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569" w:rsidRPr="00F00478" w:rsidRDefault="00875569" w:rsidP="00875569">
      <w:pPr>
        <w:pStyle w:val="a3"/>
        <w:jc w:val="center"/>
        <w:rPr>
          <w:rFonts w:ascii="Times New Roman" w:hAnsi="Times New Roman" w:cs="Times New Roman"/>
          <w:sz w:val="28"/>
          <w:szCs w:val="28"/>
        </w:rPr>
      </w:pPr>
      <w:r w:rsidRPr="00F00478">
        <w:rPr>
          <w:rFonts w:ascii="Times New Roman" w:hAnsi="Times New Roman" w:cs="Times New Roman"/>
          <w:sz w:val="28"/>
          <w:szCs w:val="28"/>
        </w:rPr>
        <w:t>ОБЛАСТНОЕ ГОСУДАРСТВЕННОЕ АВТОНОМНОЕ ПРОФЕССИОНАЛЬНОЕ ОБРАЗОВАТЕЛЬНОЕ УЧРЕЖДЕНИЕ</w:t>
      </w:r>
    </w:p>
    <w:p w:rsidR="00875569" w:rsidRPr="00F00478" w:rsidRDefault="00875569" w:rsidP="00875569">
      <w:pPr>
        <w:pStyle w:val="a3"/>
        <w:jc w:val="center"/>
        <w:rPr>
          <w:rFonts w:ascii="Times New Roman" w:hAnsi="Times New Roman" w:cs="Times New Roman"/>
          <w:sz w:val="28"/>
          <w:szCs w:val="28"/>
        </w:rPr>
      </w:pPr>
      <w:r w:rsidRPr="00F00478">
        <w:rPr>
          <w:rFonts w:ascii="Times New Roman" w:hAnsi="Times New Roman" w:cs="Times New Roman"/>
          <w:sz w:val="28"/>
          <w:szCs w:val="28"/>
        </w:rPr>
        <w:t>«БЕЛГОРОДСКИЙ СТРОИТЕЛЬНЫЙ КОЛЛЕДЖ»</w:t>
      </w:r>
    </w:p>
    <w:p w:rsidR="00875569" w:rsidRPr="00F00478" w:rsidRDefault="00875569" w:rsidP="00875569">
      <w:pPr>
        <w:pStyle w:val="a3"/>
        <w:rPr>
          <w:rFonts w:ascii="Times New Roman" w:hAnsi="Times New Roman" w:cs="Times New Roman"/>
          <w:sz w:val="28"/>
          <w:szCs w:val="28"/>
        </w:rPr>
      </w:pPr>
    </w:p>
    <w:p w:rsidR="00875569" w:rsidRPr="00F00478" w:rsidRDefault="00875569" w:rsidP="00875569">
      <w:pPr>
        <w:pStyle w:val="a3"/>
        <w:rPr>
          <w:rFonts w:ascii="Times New Roman" w:hAnsi="Times New Roman" w:cs="Times New Roman"/>
          <w:sz w:val="28"/>
          <w:szCs w:val="28"/>
        </w:rPr>
      </w:pPr>
    </w:p>
    <w:p w:rsidR="00875569" w:rsidRPr="00F00478" w:rsidRDefault="00875569" w:rsidP="00875569">
      <w:pPr>
        <w:pStyle w:val="a3"/>
        <w:rPr>
          <w:rFonts w:ascii="Times New Roman" w:hAnsi="Times New Roman" w:cs="Times New Roman"/>
          <w:sz w:val="28"/>
          <w:szCs w:val="28"/>
        </w:rPr>
      </w:pPr>
    </w:p>
    <w:p w:rsidR="00875569" w:rsidRPr="00F00478" w:rsidRDefault="00875569" w:rsidP="00875569">
      <w:pPr>
        <w:pStyle w:val="a3"/>
        <w:rPr>
          <w:rFonts w:ascii="Times New Roman" w:hAnsi="Times New Roman" w:cs="Times New Roman"/>
          <w:sz w:val="28"/>
          <w:szCs w:val="28"/>
        </w:rPr>
      </w:pPr>
    </w:p>
    <w:p w:rsidR="00875569" w:rsidRPr="00F00478" w:rsidRDefault="00875569" w:rsidP="00875569">
      <w:pPr>
        <w:pStyle w:val="a3"/>
        <w:rPr>
          <w:rFonts w:ascii="Times New Roman" w:hAnsi="Times New Roman" w:cs="Times New Roman"/>
          <w:sz w:val="28"/>
          <w:szCs w:val="28"/>
        </w:rPr>
      </w:pPr>
    </w:p>
    <w:p w:rsidR="00875569" w:rsidRPr="00F00478" w:rsidRDefault="00875569" w:rsidP="00875569">
      <w:pPr>
        <w:pStyle w:val="a3"/>
        <w:rPr>
          <w:rFonts w:ascii="Times New Roman" w:hAnsi="Times New Roman" w:cs="Times New Roman"/>
          <w:sz w:val="28"/>
          <w:szCs w:val="28"/>
        </w:rPr>
      </w:pPr>
    </w:p>
    <w:p w:rsidR="00875569" w:rsidRPr="00F00478" w:rsidRDefault="00875569" w:rsidP="00875569">
      <w:pPr>
        <w:pStyle w:val="a3"/>
        <w:rPr>
          <w:rFonts w:ascii="Times New Roman" w:hAnsi="Times New Roman" w:cs="Times New Roman"/>
          <w:sz w:val="28"/>
          <w:szCs w:val="28"/>
        </w:rPr>
      </w:pPr>
    </w:p>
    <w:p w:rsidR="00875569" w:rsidRPr="00F00478" w:rsidRDefault="00875569" w:rsidP="00875569">
      <w:pPr>
        <w:pStyle w:val="a3"/>
        <w:rPr>
          <w:rFonts w:ascii="Times New Roman" w:hAnsi="Times New Roman" w:cs="Times New Roman"/>
          <w:sz w:val="28"/>
          <w:szCs w:val="28"/>
        </w:rPr>
      </w:pPr>
    </w:p>
    <w:p w:rsidR="00875569" w:rsidRPr="00F00478" w:rsidRDefault="00875569" w:rsidP="00875569">
      <w:pPr>
        <w:pStyle w:val="a3"/>
        <w:rPr>
          <w:rFonts w:ascii="Times New Roman" w:hAnsi="Times New Roman" w:cs="Times New Roman"/>
          <w:sz w:val="28"/>
          <w:szCs w:val="28"/>
        </w:rPr>
      </w:pPr>
    </w:p>
    <w:p w:rsidR="00875569" w:rsidRPr="00F00478" w:rsidRDefault="00875569" w:rsidP="00875569">
      <w:pPr>
        <w:pStyle w:val="a3"/>
        <w:rPr>
          <w:rFonts w:ascii="Times New Roman" w:hAnsi="Times New Roman" w:cs="Times New Roman"/>
          <w:sz w:val="28"/>
          <w:szCs w:val="28"/>
        </w:rPr>
      </w:pPr>
    </w:p>
    <w:p w:rsidR="00875569" w:rsidRPr="00F00478" w:rsidRDefault="00875569" w:rsidP="00875569">
      <w:pPr>
        <w:pStyle w:val="a3"/>
        <w:rPr>
          <w:rFonts w:ascii="Times New Roman" w:hAnsi="Times New Roman" w:cs="Times New Roman"/>
          <w:sz w:val="28"/>
          <w:szCs w:val="28"/>
        </w:rPr>
      </w:pPr>
    </w:p>
    <w:p w:rsidR="00875569" w:rsidRPr="00F00478" w:rsidRDefault="00875569" w:rsidP="00875569">
      <w:pPr>
        <w:pStyle w:val="a3"/>
        <w:rPr>
          <w:rFonts w:ascii="Times New Roman" w:hAnsi="Times New Roman" w:cs="Times New Roman"/>
          <w:sz w:val="28"/>
          <w:szCs w:val="28"/>
        </w:rPr>
      </w:pPr>
    </w:p>
    <w:p w:rsidR="00875569" w:rsidRPr="00F00478" w:rsidRDefault="00875569" w:rsidP="00875569">
      <w:pPr>
        <w:pStyle w:val="a3"/>
        <w:contextualSpacing/>
        <w:jc w:val="center"/>
        <w:rPr>
          <w:rFonts w:ascii="Times New Roman" w:hAnsi="Times New Roman" w:cs="Times New Roman"/>
          <w:sz w:val="28"/>
          <w:szCs w:val="28"/>
        </w:rPr>
      </w:pPr>
      <w:r w:rsidRPr="00F00478">
        <w:rPr>
          <w:rFonts w:ascii="Times New Roman" w:hAnsi="Times New Roman" w:cs="Times New Roman"/>
          <w:sz w:val="28"/>
          <w:szCs w:val="28"/>
        </w:rPr>
        <w:t>МЕТОДИЧЕСКИЕ УКАЗАНИЯ</w:t>
      </w:r>
    </w:p>
    <w:p w:rsidR="00875569" w:rsidRPr="00F00478" w:rsidRDefault="00875569" w:rsidP="00875569">
      <w:pPr>
        <w:pStyle w:val="a3"/>
        <w:contextualSpacing/>
        <w:jc w:val="center"/>
        <w:rPr>
          <w:rFonts w:ascii="Times New Roman" w:hAnsi="Times New Roman" w:cs="Times New Roman"/>
          <w:sz w:val="28"/>
          <w:szCs w:val="28"/>
        </w:rPr>
      </w:pPr>
      <w:proofErr w:type="gramStart"/>
      <w:r w:rsidRPr="00F00478">
        <w:rPr>
          <w:rFonts w:ascii="Times New Roman" w:hAnsi="Times New Roman" w:cs="Times New Roman"/>
          <w:sz w:val="28"/>
          <w:szCs w:val="28"/>
        </w:rPr>
        <w:t>обучающимся</w:t>
      </w:r>
      <w:proofErr w:type="gramEnd"/>
      <w:r w:rsidRPr="00F00478">
        <w:rPr>
          <w:rFonts w:ascii="Times New Roman" w:hAnsi="Times New Roman" w:cs="Times New Roman"/>
          <w:sz w:val="28"/>
          <w:szCs w:val="28"/>
        </w:rPr>
        <w:t xml:space="preserve"> по выполнению практических заняти</w:t>
      </w:r>
      <w:r>
        <w:rPr>
          <w:rFonts w:ascii="Times New Roman" w:hAnsi="Times New Roman" w:cs="Times New Roman"/>
          <w:sz w:val="28"/>
          <w:szCs w:val="28"/>
        </w:rPr>
        <w:t>й</w:t>
      </w:r>
    </w:p>
    <w:p w:rsidR="00875569" w:rsidRDefault="00875569" w:rsidP="00875569">
      <w:pPr>
        <w:pStyle w:val="a3"/>
        <w:contextualSpacing/>
        <w:jc w:val="center"/>
        <w:rPr>
          <w:rFonts w:ascii="Times New Roman" w:hAnsi="Times New Roman" w:cs="Times New Roman"/>
          <w:sz w:val="28"/>
          <w:szCs w:val="28"/>
        </w:rPr>
      </w:pPr>
      <w:r w:rsidRPr="00F00478">
        <w:rPr>
          <w:rFonts w:ascii="Times New Roman" w:hAnsi="Times New Roman" w:cs="Times New Roman"/>
          <w:sz w:val="28"/>
          <w:szCs w:val="28"/>
        </w:rPr>
        <w:t>профессиональный модуль 01</w:t>
      </w:r>
    </w:p>
    <w:p w:rsidR="00875569" w:rsidRPr="002B36A6" w:rsidRDefault="00875569" w:rsidP="00875569">
      <w:pPr>
        <w:pStyle w:val="a3"/>
        <w:contextualSpacing/>
        <w:jc w:val="center"/>
        <w:rPr>
          <w:rFonts w:ascii="Times New Roman" w:hAnsi="Times New Roman" w:cs="Times New Roman"/>
          <w:sz w:val="28"/>
          <w:szCs w:val="28"/>
        </w:rPr>
      </w:pPr>
      <w:r w:rsidRPr="00F00478">
        <w:rPr>
          <w:rFonts w:ascii="Times New Roman" w:hAnsi="Times New Roman" w:cs="Times New Roman"/>
          <w:sz w:val="28"/>
          <w:szCs w:val="28"/>
        </w:rPr>
        <w:t>«</w:t>
      </w:r>
      <w:r w:rsidRPr="002B36A6">
        <w:rPr>
          <w:rFonts w:ascii="Times New Roman" w:hAnsi="Times New Roman"/>
          <w:sz w:val="28"/>
          <w:szCs w:val="28"/>
        </w:rPr>
        <w:t>Проектирование городских путей сообщения</w:t>
      </w:r>
      <w:r w:rsidRPr="002B36A6">
        <w:rPr>
          <w:rFonts w:ascii="Times New Roman" w:hAnsi="Times New Roman" w:cs="Times New Roman"/>
          <w:sz w:val="28"/>
          <w:szCs w:val="28"/>
        </w:rPr>
        <w:t>»</w:t>
      </w:r>
    </w:p>
    <w:p w:rsidR="00875569" w:rsidRPr="00F00478" w:rsidRDefault="00875569" w:rsidP="00875569">
      <w:pPr>
        <w:pStyle w:val="a3"/>
        <w:contextualSpacing/>
        <w:jc w:val="center"/>
        <w:rPr>
          <w:rFonts w:ascii="Times New Roman" w:hAnsi="Times New Roman" w:cs="Times New Roman"/>
          <w:sz w:val="28"/>
          <w:szCs w:val="28"/>
        </w:rPr>
      </w:pPr>
      <w:r>
        <w:rPr>
          <w:rFonts w:ascii="Times New Roman" w:hAnsi="Times New Roman" w:cs="Times New Roman"/>
          <w:sz w:val="28"/>
          <w:szCs w:val="28"/>
        </w:rPr>
        <w:t>МДК 01.0</w:t>
      </w:r>
      <w:r w:rsidR="0053284A">
        <w:rPr>
          <w:rFonts w:ascii="Times New Roman" w:hAnsi="Times New Roman" w:cs="Times New Roman"/>
          <w:sz w:val="28"/>
          <w:szCs w:val="28"/>
        </w:rPr>
        <w:t>3</w:t>
      </w:r>
      <w:r>
        <w:rPr>
          <w:rFonts w:ascii="Times New Roman" w:hAnsi="Times New Roman" w:cs="Times New Roman"/>
          <w:sz w:val="28"/>
          <w:szCs w:val="28"/>
        </w:rPr>
        <w:t xml:space="preserve"> «</w:t>
      </w:r>
      <w:r w:rsidR="0053284A" w:rsidRPr="0053284A">
        <w:rPr>
          <w:rFonts w:ascii="Times New Roman" w:hAnsi="Times New Roman"/>
          <w:sz w:val="28"/>
          <w:szCs w:val="28"/>
        </w:rPr>
        <w:t>Проектирование рельсовых и подъездных путе</w:t>
      </w:r>
      <w:r w:rsidR="0053284A">
        <w:rPr>
          <w:rFonts w:ascii="Times New Roman" w:hAnsi="Times New Roman" w:cs="Times New Roman"/>
          <w:sz w:val="28"/>
          <w:szCs w:val="28"/>
        </w:rPr>
        <w:t>й</w:t>
      </w:r>
      <w:r>
        <w:rPr>
          <w:rFonts w:ascii="Times New Roman" w:hAnsi="Times New Roman" w:cs="Times New Roman"/>
          <w:sz w:val="28"/>
          <w:szCs w:val="28"/>
        </w:rPr>
        <w:t>»</w:t>
      </w:r>
    </w:p>
    <w:p w:rsidR="00875569" w:rsidRPr="00F00478" w:rsidRDefault="00875569" w:rsidP="00875569">
      <w:pPr>
        <w:pStyle w:val="a3"/>
        <w:contextualSpacing/>
        <w:rPr>
          <w:rFonts w:ascii="Times New Roman" w:hAnsi="Times New Roman" w:cs="Times New Roman"/>
          <w:sz w:val="28"/>
          <w:szCs w:val="28"/>
        </w:rPr>
      </w:pPr>
      <w:r w:rsidRPr="00F00478">
        <w:rPr>
          <w:rFonts w:ascii="Times New Roman" w:hAnsi="Times New Roman" w:cs="Times New Roman"/>
          <w:sz w:val="28"/>
          <w:szCs w:val="28"/>
        </w:rPr>
        <w:t>специальност</w:t>
      </w:r>
      <w:r>
        <w:rPr>
          <w:rFonts w:ascii="Times New Roman" w:hAnsi="Times New Roman" w:cs="Times New Roman"/>
          <w:sz w:val="28"/>
          <w:szCs w:val="28"/>
        </w:rPr>
        <w:t>ь 08.02.06 Строительство и эксплуатация городских путей сообщения</w:t>
      </w:r>
    </w:p>
    <w:p w:rsidR="00875569" w:rsidRPr="00F00478" w:rsidRDefault="00875569" w:rsidP="00875569">
      <w:pPr>
        <w:pStyle w:val="a3"/>
        <w:rPr>
          <w:rFonts w:ascii="Times New Roman" w:hAnsi="Times New Roman" w:cs="Times New Roman"/>
          <w:sz w:val="28"/>
          <w:szCs w:val="28"/>
        </w:rPr>
      </w:pPr>
    </w:p>
    <w:p w:rsidR="00875569" w:rsidRPr="00F00478" w:rsidRDefault="00875569" w:rsidP="00875569">
      <w:pPr>
        <w:pStyle w:val="a3"/>
        <w:rPr>
          <w:rFonts w:ascii="Times New Roman" w:hAnsi="Times New Roman" w:cs="Times New Roman"/>
          <w:sz w:val="28"/>
          <w:szCs w:val="28"/>
        </w:rPr>
      </w:pPr>
    </w:p>
    <w:p w:rsidR="00875569" w:rsidRPr="00F436C1" w:rsidRDefault="00875569" w:rsidP="00875569">
      <w:pPr>
        <w:pStyle w:val="a3"/>
        <w:jc w:val="center"/>
        <w:rPr>
          <w:rFonts w:ascii="Times New Roman" w:hAnsi="Times New Roman" w:cs="Times New Roman"/>
          <w:b/>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pPr>
    </w:p>
    <w:p w:rsidR="00875569" w:rsidRPr="00F436C1" w:rsidRDefault="00875569" w:rsidP="00875569">
      <w:pPr>
        <w:pStyle w:val="a3"/>
        <w:jc w:val="center"/>
        <w:rPr>
          <w:rFonts w:ascii="Times New Roman" w:hAnsi="Times New Roman" w:cs="Times New Roman"/>
          <w:sz w:val="28"/>
          <w:szCs w:val="28"/>
        </w:rPr>
      </w:pPr>
      <w:r>
        <w:rPr>
          <w:rFonts w:ascii="Times New Roman" w:hAnsi="Times New Roman" w:cs="Times New Roman"/>
          <w:sz w:val="28"/>
          <w:szCs w:val="28"/>
        </w:rPr>
        <w:t>Белгород</w:t>
      </w:r>
    </w:p>
    <w:p w:rsidR="00875569" w:rsidRDefault="00875569" w:rsidP="00875569">
      <w:pPr>
        <w:pStyle w:val="a3"/>
        <w:jc w:val="center"/>
        <w:rPr>
          <w:rFonts w:ascii="Times New Roman" w:hAnsi="Times New Roman" w:cs="Times New Roman"/>
          <w:sz w:val="28"/>
          <w:szCs w:val="28"/>
        </w:rPr>
      </w:pPr>
      <w:r>
        <w:rPr>
          <w:rFonts w:ascii="Times New Roman" w:hAnsi="Times New Roman" w:cs="Times New Roman"/>
          <w:sz w:val="28"/>
          <w:szCs w:val="28"/>
        </w:rPr>
        <w:t>2018</w:t>
      </w:r>
    </w:p>
    <w:p w:rsidR="00875569" w:rsidRPr="00F436C1" w:rsidRDefault="00875569" w:rsidP="00875569">
      <w:pPr>
        <w:pStyle w:val="a3"/>
        <w:jc w:val="center"/>
        <w:rPr>
          <w:rFonts w:ascii="Times New Roman" w:hAnsi="Times New Roman" w:cs="Times New Roman"/>
          <w:sz w:val="28"/>
          <w:szCs w:val="28"/>
        </w:rPr>
      </w:pPr>
    </w:p>
    <w:p w:rsidR="00875569" w:rsidRDefault="00875569" w:rsidP="00875569">
      <w:pPr>
        <w:pStyle w:val="a3"/>
        <w:rPr>
          <w:rFonts w:ascii="Times New Roman" w:hAnsi="Times New Roman" w:cs="Times New Roman"/>
          <w:sz w:val="28"/>
          <w:szCs w:val="28"/>
        </w:rPr>
        <w:sectPr w:rsidR="00875569" w:rsidSect="00FB24E8">
          <w:type w:val="continuous"/>
          <w:pgSz w:w="11906" w:h="16838"/>
          <w:pgMar w:top="1134" w:right="850" w:bottom="1134" w:left="1701" w:header="708" w:footer="708" w:gutter="0"/>
          <w:cols w:space="708"/>
          <w:docGrid w:linePitch="360"/>
        </w:sectPr>
      </w:pPr>
    </w:p>
    <w:p w:rsidR="00875569" w:rsidRPr="00FB24E8" w:rsidRDefault="00875569" w:rsidP="00875569">
      <w:pPr>
        <w:pStyle w:val="a3"/>
        <w:rPr>
          <w:rFonts w:ascii="Times New Roman" w:hAnsi="Times New Roman" w:cs="Times New Roman"/>
          <w:sz w:val="24"/>
          <w:szCs w:val="24"/>
        </w:rPr>
      </w:pPr>
    </w:p>
    <w:p w:rsidR="00875569" w:rsidRPr="00FB24E8" w:rsidRDefault="00875569" w:rsidP="00875569">
      <w:pPr>
        <w:pStyle w:val="a3"/>
        <w:rPr>
          <w:rFonts w:ascii="Times New Roman" w:hAnsi="Times New Roman" w:cs="Times New Roman"/>
          <w:sz w:val="24"/>
          <w:szCs w:val="24"/>
        </w:rPr>
      </w:pPr>
    </w:p>
    <w:tbl>
      <w:tblPr>
        <w:tblW w:w="0" w:type="auto"/>
        <w:tblLook w:val="00A0" w:firstRow="1" w:lastRow="0" w:firstColumn="1" w:lastColumn="0" w:noHBand="0" w:noVBand="0"/>
      </w:tblPr>
      <w:tblGrid>
        <w:gridCol w:w="4644"/>
        <w:gridCol w:w="4786"/>
      </w:tblGrid>
      <w:tr w:rsidR="0053167C" w:rsidRPr="00235CDD" w:rsidTr="00065AC7">
        <w:tc>
          <w:tcPr>
            <w:tcW w:w="4644" w:type="dxa"/>
          </w:tcPr>
          <w:p w:rsidR="0053167C" w:rsidRPr="00235CDD" w:rsidRDefault="0053167C" w:rsidP="00065AC7">
            <w:pPr>
              <w:pStyle w:val="a3"/>
              <w:rPr>
                <w:rFonts w:ascii="Times New Roman" w:hAnsi="Times New Roman"/>
                <w:sz w:val="28"/>
                <w:szCs w:val="28"/>
              </w:rPr>
            </w:pPr>
            <w:r w:rsidRPr="00235CDD">
              <w:rPr>
                <w:rFonts w:ascii="Times New Roman" w:hAnsi="Times New Roman"/>
                <w:b/>
                <w:sz w:val="28"/>
                <w:szCs w:val="28"/>
              </w:rPr>
              <w:lastRenderedPageBreak/>
              <w:t>Одобрен</w:t>
            </w:r>
            <w:r>
              <w:rPr>
                <w:rFonts w:ascii="Times New Roman" w:hAnsi="Times New Roman"/>
                <w:b/>
                <w:sz w:val="28"/>
                <w:szCs w:val="28"/>
              </w:rPr>
              <w:t>о</w:t>
            </w:r>
            <w:r>
              <w:rPr>
                <w:rFonts w:ascii="Times New Roman" w:hAnsi="Times New Roman"/>
                <w:sz w:val="28"/>
                <w:szCs w:val="28"/>
              </w:rPr>
              <w:t xml:space="preserve"> предметно-цикловой </w:t>
            </w:r>
            <w:r w:rsidRPr="00235CDD">
              <w:rPr>
                <w:rFonts w:ascii="Times New Roman" w:hAnsi="Times New Roman"/>
                <w:sz w:val="28"/>
                <w:szCs w:val="28"/>
              </w:rPr>
              <w:t xml:space="preserve">комиссией </w:t>
            </w:r>
            <w:r>
              <w:rPr>
                <w:rFonts w:ascii="Times New Roman" w:hAnsi="Times New Roman"/>
                <w:sz w:val="28"/>
                <w:szCs w:val="28"/>
              </w:rPr>
              <w:t>«Техника и технология строительства»</w:t>
            </w: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Default="0053167C" w:rsidP="00065AC7">
            <w:pPr>
              <w:pStyle w:val="a3"/>
              <w:rPr>
                <w:rFonts w:ascii="Times New Roman" w:hAnsi="Times New Roman"/>
                <w:sz w:val="28"/>
                <w:szCs w:val="28"/>
              </w:rPr>
            </w:pPr>
          </w:p>
          <w:p w:rsidR="0053167C" w:rsidRPr="00235CDD" w:rsidRDefault="0053167C" w:rsidP="00065AC7">
            <w:pPr>
              <w:pStyle w:val="a3"/>
              <w:rPr>
                <w:rFonts w:ascii="Times New Roman" w:hAnsi="Times New Roman"/>
                <w:sz w:val="28"/>
                <w:szCs w:val="28"/>
              </w:rPr>
            </w:pPr>
            <w:r w:rsidRPr="00235CDD">
              <w:rPr>
                <w:rFonts w:ascii="Times New Roman" w:hAnsi="Times New Roman"/>
                <w:sz w:val="28"/>
                <w:szCs w:val="28"/>
              </w:rPr>
              <w:t>Протокол № _____</w:t>
            </w:r>
          </w:p>
          <w:p w:rsidR="0053167C" w:rsidRPr="00235CDD" w:rsidRDefault="0053167C" w:rsidP="00065AC7">
            <w:pPr>
              <w:pStyle w:val="a3"/>
              <w:rPr>
                <w:rFonts w:ascii="Times New Roman" w:hAnsi="Times New Roman"/>
                <w:sz w:val="28"/>
                <w:szCs w:val="28"/>
              </w:rPr>
            </w:pPr>
            <w:r w:rsidRPr="00235CDD">
              <w:rPr>
                <w:rFonts w:ascii="Times New Roman" w:hAnsi="Times New Roman"/>
                <w:sz w:val="28"/>
                <w:szCs w:val="28"/>
              </w:rPr>
              <w:t xml:space="preserve">от </w:t>
            </w:r>
            <w:r>
              <w:rPr>
                <w:rFonts w:ascii="Times New Roman" w:hAnsi="Times New Roman"/>
                <w:sz w:val="28"/>
                <w:szCs w:val="28"/>
              </w:rPr>
              <w:t>«__» _____________2018</w:t>
            </w:r>
            <w:r w:rsidRPr="00235CDD">
              <w:rPr>
                <w:rFonts w:ascii="Times New Roman" w:hAnsi="Times New Roman"/>
                <w:sz w:val="28"/>
                <w:szCs w:val="28"/>
              </w:rPr>
              <w:t xml:space="preserve"> г.</w:t>
            </w:r>
          </w:p>
          <w:p w:rsidR="0053167C" w:rsidRPr="00235CDD" w:rsidRDefault="0053167C" w:rsidP="00065AC7">
            <w:pPr>
              <w:pStyle w:val="a3"/>
              <w:jc w:val="both"/>
              <w:rPr>
                <w:rFonts w:ascii="Times New Roman" w:hAnsi="Times New Roman"/>
                <w:sz w:val="28"/>
                <w:szCs w:val="28"/>
              </w:rPr>
            </w:pPr>
            <w:r>
              <w:rPr>
                <w:rFonts w:ascii="Times New Roman" w:hAnsi="Times New Roman"/>
                <w:sz w:val="28"/>
                <w:szCs w:val="28"/>
              </w:rPr>
              <w:t>Председатель предметн</w:t>
            </w:r>
            <w:proofErr w:type="gramStart"/>
            <w:r>
              <w:rPr>
                <w:rFonts w:ascii="Times New Roman" w:hAnsi="Times New Roman"/>
                <w:sz w:val="28"/>
                <w:szCs w:val="28"/>
              </w:rPr>
              <w:t>о-</w:t>
            </w:r>
            <w:proofErr w:type="gramEnd"/>
            <w:r>
              <w:rPr>
                <w:rFonts w:ascii="Times New Roman" w:hAnsi="Times New Roman"/>
                <w:sz w:val="28"/>
                <w:szCs w:val="28"/>
              </w:rPr>
              <w:t xml:space="preserve"> цикловой</w:t>
            </w:r>
            <w:r w:rsidRPr="00235CDD">
              <w:rPr>
                <w:rFonts w:ascii="Times New Roman" w:hAnsi="Times New Roman"/>
                <w:sz w:val="28"/>
                <w:szCs w:val="28"/>
              </w:rPr>
              <w:t xml:space="preserve"> комиссии   ______________________</w:t>
            </w:r>
          </w:p>
          <w:p w:rsidR="0053167C" w:rsidRPr="00235CDD" w:rsidRDefault="0053167C" w:rsidP="00065AC7">
            <w:pPr>
              <w:pStyle w:val="a3"/>
              <w:jc w:val="both"/>
              <w:rPr>
                <w:rFonts w:ascii="Times New Roman" w:hAnsi="Times New Roman"/>
                <w:b/>
                <w:sz w:val="28"/>
                <w:szCs w:val="28"/>
              </w:rPr>
            </w:pPr>
          </w:p>
        </w:tc>
        <w:tc>
          <w:tcPr>
            <w:tcW w:w="4786" w:type="dxa"/>
          </w:tcPr>
          <w:p w:rsidR="0053167C" w:rsidRDefault="0053167C" w:rsidP="00065AC7">
            <w:pPr>
              <w:pStyle w:val="a3"/>
              <w:spacing w:line="240" w:lineRule="atLeast"/>
              <w:contextualSpacing/>
              <w:rPr>
                <w:rFonts w:ascii="Times New Roman" w:hAnsi="Times New Roman"/>
                <w:sz w:val="28"/>
                <w:szCs w:val="28"/>
              </w:rPr>
            </w:pPr>
            <w:r w:rsidRPr="0052777D">
              <w:rPr>
                <w:rFonts w:ascii="Times New Roman" w:hAnsi="Times New Roman"/>
                <w:b/>
                <w:sz w:val="28"/>
                <w:szCs w:val="28"/>
              </w:rPr>
              <w:t>Разработан</w:t>
            </w:r>
            <w:r>
              <w:rPr>
                <w:rFonts w:ascii="Times New Roman" w:hAnsi="Times New Roman"/>
                <w:b/>
                <w:sz w:val="28"/>
                <w:szCs w:val="28"/>
              </w:rPr>
              <w:t xml:space="preserve">о </w:t>
            </w:r>
            <w:r>
              <w:rPr>
                <w:rFonts w:ascii="Times New Roman" w:hAnsi="Times New Roman"/>
                <w:sz w:val="28"/>
                <w:szCs w:val="28"/>
              </w:rPr>
              <w:t xml:space="preserve"> на основе   </w:t>
            </w:r>
          </w:p>
          <w:p w:rsidR="0053167C" w:rsidRPr="002B36A6" w:rsidRDefault="0053167C" w:rsidP="00065AC7">
            <w:pPr>
              <w:pStyle w:val="a3"/>
              <w:contextualSpacing/>
              <w:rPr>
                <w:rFonts w:ascii="Times New Roman" w:hAnsi="Times New Roman" w:cs="Times New Roman"/>
                <w:sz w:val="28"/>
                <w:szCs w:val="28"/>
              </w:rPr>
            </w:pPr>
            <w:r>
              <w:rPr>
                <w:rFonts w:ascii="Times New Roman" w:hAnsi="Times New Roman"/>
                <w:sz w:val="28"/>
                <w:szCs w:val="28"/>
              </w:rPr>
              <w:t>р</w:t>
            </w:r>
            <w:r w:rsidRPr="0052777D">
              <w:rPr>
                <w:rFonts w:ascii="Times New Roman" w:hAnsi="Times New Roman"/>
                <w:sz w:val="28"/>
                <w:szCs w:val="28"/>
              </w:rPr>
              <w:t xml:space="preserve">абочей программы </w:t>
            </w:r>
            <w:r>
              <w:rPr>
                <w:rFonts w:ascii="Times New Roman" w:hAnsi="Times New Roman"/>
                <w:sz w:val="28"/>
                <w:szCs w:val="28"/>
              </w:rPr>
              <w:t xml:space="preserve"> ПМ.01 </w:t>
            </w:r>
            <w:r w:rsidRPr="00F00478">
              <w:rPr>
                <w:rFonts w:ascii="Times New Roman" w:hAnsi="Times New Roman" w:cs="Times New Roman"/>
                <w:sz w:val="28"/>
                <w:szCs w:val="28"/>
              </w:rPr>
              <w:t>«</w:t>
            </w:r>
            <w:r w:rsidRPr="002B36A6">
              <w:rPr>
                <w:rFonts w:ascii="Times New Roman" w:hAnsi="Times New Roman"/>
                <w:sz w:val="28"/>
                <w:szCs w:val="28"/>
              </w:rPr>
              <w:t>Проектирование городских путей сообщения</w:t>
            </w:r>
            <w:r w:rsidRPr="002B36A6">
              <w:rPr>
                <w:rFonts w:ascii="Times New Roman" w:hAnsi="Times New Roman" w:cs="Times New Roman"/>
                <w:sz w:val="28"/>
                <w:szCs w:val="28"/>
              </w:rPr>
              <w:t>»</w:t>
            </w:r>
          </w:p>
          <w:p w:rsidR="0053167C" w:rsidRPr="00564CBC" w:rsidRDefault="0053167C" w:rsidP="00065AC7">
            <w:pPr>
              <w:spacing w:line="360" w:lineRule="auto"/>
              <w:rPr>
                <w:rFonts w:ascii="Times New Roman" w:hAnsi="Times New Roman"/>
                <w:sz w:val="28"/>
                <w:szCs w:val="28"/>
              </w:rPr>
            </w:pPr>
            <w:r>
              <w:rPr>
                <w:rFonts w:ascii="Times New Roman" w:hAnsi="Times New Roman"/>
                <w:sz w:val="28"/>
                <w:szCs w:val="28"/>
              </w:rPr>
              <w:t xml:space="preserve">по </w:t>
            </w:r>
            <w:r w:rsidRPr="00564CBC">
              <w:rPr>
                <w:rFonts w:ascii="Times New Roman" w:hAnsi="Times New Roman"/>
                <w:sz w:val="28"/>
                <w:szCs w:val="28"/>
              </w:rPr>
              <w:t xml:space="preserve">специальности  08.02.06 Строительство и эксплуатация городских путей сообщения </w:t>
            </w:r>
          </w:p>
          <w:p w:rsidR="0053167C" w:rsidRDefault="0053167C" w:rsidP="00065AC7">
            <w:pPr>
              <w:pStyle w:val="12"/>
              <w:spacing w:line="240" w:lineRule="atLeast"/>
              <w:contextualSpacing/>
              <w:rPr>
                <w:rFonts w:ascii="Times New Roman" w:hAnsi="Times New Roman"/>
                <w:sz w:val="28"/>
                <w:szCs w:val="28"/>
              </w:rPr>
            </w:pPr>
          </w:p>
          <w:p w:rsidR="0053167C" w:rsidRDefault="0053167C" w:rsidP="00065AC7">
            <w:pPr>
              <w:pStyle w:val="12"/>
              <w:spacing w:line="240" w:lineRule="atLeast"/>
              <w:contextualSpacing/>
              <w:rPr>
                <w:rFonts w:ascii="Times New Roman" w:hAnsi="Times New Roman"/>
                <w:sz w:val="28"/>
                <w:szCs w:val="28"/>
              </w:rPr>
            </w:pPr>
          </w:p>
          <w:p w:rsidR="0053167C" w:rsidRDefault="0053167C" w:rsidP="00065AC7">
            <w:pPr>
              <w:pStyle w:val="12"/>
              <w:spacing w:line="240" w:lineRule="atLeast"/>
              <w:contextualSpacing/>
              <w:rPr>
                <w:rFonts w:ascii="Times New Roman" w:hAnsi="Times New Roman"/>
                <w:sz w:val="28"/>
                <w:szCs w:val="28"/>
              </w:rPr>
            </w:pPr>
          </w:p>
          <w:p w:rsidR="0053167C" w:rsidRDefault="0053167C" w:rsidP="00065AC7">
            <w:pPr>
              <w:pStyle w:val="12"/>
              <w:spacing w:line="240" w:lineRule="atLeast"/>
              <w:contextualSpacing/>
              <w:rPr>
                <w:rFonts w:ascii="Times New Roman" w:hAnsi="Times New Roman"/>
                <w:sz w:val="28"/>
                <w:szCs w:val="28"/>
              </w:rPr>
            </w:pPr>
          </w:p>
          <w:p w:rsidR="0053167C" w:rsidRDefault="0053167C" w:rsidP="00065AC7">
            <w:pPr>
              <w:pStyle w:val="12"/>
              <w:spacing w:line="240" w:lineRule="atLeast"/>
              <w:contextualSpacing/>
              <w:rPr>
                <w:rFonts w:ascii="Times New Roman" w:hAnsi="Times New Roman"/>
                <w:sz w:val="28"/>
                <w:szCs w:val="28"/>
              </w:rPr>
            </w:pPr>
          </w:p>
          <w:p w:rsidR="0053167C" w:rsidRDefault="0053167C" w:rsidP="00065AC7">
            <w:pPr>
              <w:pStyle w:val="12"/>
              <w:spacing w:line="240" w:lineRule="atLeast"/>
              <w:contextualSpacing/>
              <w:rPr>
                <w:rFonts w:ascii="Times New Roman" w:hAnsi="Times New Roman"/>
                <w:sz w:val="28"/>
                <w:szCs w:val="28"/>
              </w:rPr>
            </w:pPr>
          </w:p>
          <w:p w:rsidR="0053167C" w:rsidRDefault="0053167C" w:rsidP="00065AC7">
            <w:pPr>
              <w:pStyle w:val="12"/>
              <w:spacing w:line="240" w:lineRule="atLeast"/>
              <w:contextualSpacing/>
              <w:rPr>
                <w:rFonts w:ascii="Times New Roman" w:hAnsi="Times New Roman"/>
                <w:sz w:val="28"/>
                <w:szCs w:val="28"/>
              </w:rPr>
            </w:pPr>
          </w:p>
          <w:p w:rsidR="0053167C" w:rsidRDefault="0053167C" w:rsidP="00065AC7">
            <w:pPr>
              <w:pStyle w:val="12"/>
              <w:spacing w:line="240" w:lineRule="atLeast"/>
              <w:contextualSpacing/>
              <w:rPr>
                <w:rFonts w:ascii="Times New Roman" w:hAnsi="Times New Roman"/>
                <w:sz w:val="28"/>
                <w:szCs w:val="28"/>
              </w:rPr>
            </w:pPr>
          </w:p>
          <w:p w:rsidR="0053167C" w:rsidRDefault="0053167C" w:rsidP="00065AC7">
            <w:pPr>
              <w:pStyle w:val="12"/>
              <w:spacing w:line="240" w:lineRule="atLeast"/>
              <w:contextualSpacing/>
              <w:rPr>
                <w:rFonts w:ascii="Times New Roman" w:hAnsi="Times New Roman"/>
                <w:sz w:val="28"/>
                <w:szCs w:val="28"/>
              </w:rPr>
            </w:pPr>
          </w:p>
          <w:p w:rsidR="0053167C" w:rsidRDefault="0053167C" w:rsidP="00065AC7">
            <w:pPr>
              <w:pStyle w:val="12"/>
              <w:spacing w:line="240" w:lineRule="atLeast"/>
              <w:contextualSpacing/>
              <w:rPr>
                <w:rFonts w:ascii="Times New Roman" w:hAnsi="Times New Roman"/>
                <w:sz w:val="28"/>
                <w:szCs w:val="28"/>
              </w:rPr>
            </w:pPr>
          </w:p>
          <w:p w:rsidR="0053167C" w:rsidRDefault="0053167C" w:rsidP="00065AC7">
            <w:pPr>
              <w:pStyle w:val="a3"/>
              <w:jc w:val="both"/>
              <w:rPr>
                <w:rFonts w:ascii="Times New Roman" w:hAnsi="Times New Roman"/>
                <w:sz w:val="28"/>
                <w:szCs w:val="28"/>
              </w:rPr>
            </w:pPr>
          </w:p>
          <w:p w:rsidR="0053167C" w:rsidRPr="00B33BF5" w:rsidRDefault="0053167C" w:rsidP="00065AC7">
            <w:pPr>
              <w:pStyle w:val="a3"/>
              <w:ind w:left="176"/>
              <w:jc w:val="both"/>
              <w:rPr>
                <w:rFonts w:ascii="Times New Roman" w:hAnsi="Times New Roman"/>
                <w:sz w:val="28"/>
                <w:szCs w:val="28"/>
              </w:rPr>
            </w:pPr>
            <w:r w:rsidRPr="00235CDD">
              <w:rPr>
                <w:rFonts w:ascii="Times New Roman" w:hAnsi="Times New Roman"/>
                <w:sz w:val="28"/>
                <w:szCs w:val="28"/>
              </w:rPr>
              <w:t>Заместитель директора по учебно-методической работе ______________</w:t>
            </w:r>
            <w:r>
              <w:rPr>
                <w:rFonts w:ascii="Times New Roman" w:hAnsi="Times New Roman"/>
                <w:sz w:val="28"/>
                <w:szCs w:val="28"/>
              </w:rPr>
              <w:t xml:space="preserve"> Н.В. Петрова</w:t>
            </w:r>
          </w:p>
        </w:tc>
      </w:tr>
    </w:tbl>
    <w:p w:rsidR="0053167C" w:rsidRDefault="0053167C" w:rsidP="0053167C">
      <w:pPr>
        <w:pStyle w:val="a3"/>
        <w:rPr>
          <w:rFonts w:ascii="Times New Roman" w:hAnsi="Times New Roman"/>
          <w:b/>
          <w:sz w:val="24"/>
          <w:szCs w:val="24"/>
        </w:rPr>
      </w:pPr>
    </w:p>
    <w:p w:rsidR="0053167C" w:rsidRDefault="0053167C" w:rsidP="0053167C">
      <w:pPr>
        <w:pStyle w:val="a3"/>
        <w:rPr>
          <w:rFonts w:ascii="Times New Roman" w:hAnsi="Times New Roman"/>
          <w:sz w:val="24"/>
          <w:szCs w:val="24"/>
        </w:rPr>
      </w:pPr>
    </w:p>
    <w:p w:rsidR="0053167C" w:rsidRPr="00FB24E8" w:rsidRDefault="0053167C" w:rsidP="0053167C">
      <w:pPr>
        <w:pStyle w:val="a3"/>
        <w:rPr>
          <w:rFonts w:ascii="Times New Roman" w:hAnsi="Times New Roman"/>
          <w:sz w:val="24"/>
          <w:szCs w:val="24"/>
        </w:rPr>
      </w:pPr>
    </w:p>
    <w:p w:rsidR="0053167C" w:rsidRPr="00FB24E8" w:rsidRDefault="0053167C" w:rsidP="0053167C">
      <w:pPr>
        <w:pStyle w:val="a3"/>
        <w:rPr>
          <w:rFonts w:ascii="Times New Roman" w:hAnsi="Times New Roman"/>
          <w:sz w:val="24"/>
          <w:szCs w:val="24"/>
        </w:rPr>
      </w:pPr>
    </w:p>
    <w:p w:rsidR="0053167C" w:rsidRPr="00FB24E8" w:rsidRDefault="0053167C" w:rsidP="0053167C">
      <w:pPr>
        <w:pStyle w:val="a3"/>
        <w:rPr>
          <w:rFonts w:ascii="Times New Roman" w:hAnsi="Times New Roman"/>
          <w:sz w:val="24"/>
          <w:szCs w:val="24"/>
        </w:rPr>
      </w:pPr>
    </w:p>
    <w:p w:rsidR="0053167C" w:rsidRPr="00F00478" w:rsidRDefault="0053167C" w:rsidP="0053167C">
      <w:pPr>
        <w:spacing w:after="0"/>
        <w:contextualSpacing/>
        <w:jc w:val="both"/>
        <w:rPr>
          <w:rFonts w:ascii="Times New Roman" w:hAnsi="Times New Roman"/>
          <w:sz w:val="28"/>
          <w:szCs w:val="28"/>
        </w:rPr>
      </w:pPr>
      <w:r w:rsidRPr="00F00478">
        <w:rPr>
          <w:rFonts w:ascii="Times New Roman" w:hAnsi="Times New Roman"/>
          <w:sz w:val="28"/>
          <w:szCs w:val="28"/>
        </w:rPr>
        <w:t xml:space="preserve">Разработчики: </w:t>
      </w:r>
    </w:p>
    <w:p w:rsidR="0053167C" w:rsidRPr="00F00478" w:rsidRDefault="0053167C" w:rsidP="0053167C">
      <w:pPr>
        <w:spacing w:after="0"/>
        <w:contextualSpacing/>
        <w:jc w:val="both"/>
        <w:rPr>
          <w:rFonts w:ascii="Times New Roman" w:hAnsi="Times New Roman"/>
          <w:sz w:val="28"/>
          <w:szCs w:val="28"/>
        </w:rPr>
      </w:pPr>
      <w:r w:rsidRPr="00F00478">
        <w:rPr>
          <w:rFonts w:ascii="Times New Roman" w:hAnsi="Times New Roman"/>
          <w:b/>
          <w:sz w:val="28"/>
          <w:szCs w:val="28"/>
        </w:rPr>
        <w:t xml:space="preserve">Присяжная Людмила Николаевна </w:t>
      </w:r>
      <w:r w:rsidRPr="00F00478">
        <w:rPr>
          <w:rFonts w:ascii="Times New Roman" w:hAnsi="Times New Roman"/>
          <w:sz w:val="28"/>
          <w:szCs w:val="28"/>
        </w:rPr>
        <w:t>преподаватель ОГАПОУ «Белгородский строительный колледж».</w:t>
      </w:r>
    </w:p>
    <w:p w:rsidR="0053167C" w:rsidRPr="00F00478" w:rsidRDefault="0053167C" w:rsidP="0053167C">
      <w:pPr>
        <w:spacing w:after="0"/>
        <w:contextualSpacing/>
        <w:jc w:val="both"/>
        <w:rPr>
          <w:rFonts w:ascii="Times New Roman" w:hAnsi="Times New Roman"/>
          <w:sz w:val="28"/>
          <w:szCs w:val="28"/>
        </w:rPr>
      </w:pPr>
      <w:r w:rsidRPr="00F00478">
        <w:rPr>
          <w:rFonts w:ascii="Times New Roman" w:hAnsi="Times New Roman"/>
          <w:b/>
          <w:sz w:val="28"/>
          <w:szCs w:val="28"/>
        </w:rPr>
        <w:t>Филимонова Елена Валентиновна</w:t>
      </w:r>
      <w:r w:rsidRPr="00F00478">
        <w:rPr>
          <w:rFonts w:ascii="Times New Roman" w:hAnsi="Times New Roman"/>
          <w:sz w:val="28"/>
          <w:szCs w:val="28"/>
        </w:rPr>
        <w:t xml:space="preserve"> преподаватель ОГАПОУ «Белгородский строительный колледж».</w:t>
      </w:r>
    </w:p>
    <w:p w:rsidR="0053167C" w:rsidRDefault="0053167C" w:rsidP="0053167C">
      <w:pPr>
        <w:spacing w:after="0"/>
        <w:contextualSpacing/>
        <w:jc w:val="both"/>
        <w:rPr>
          <w:rFonts w:ascii="Times New Roman" w:hAnsi="Times New Roman"/>
          <w:sz w:val="28"/>
          <w:szCs w:val="28"/>
        </w:rPr>
      </w:pPr>
      <w:r w:rsidRPr="00F00478">
        <w:rPr>
          <w:rFonts w:ascii="Times New Roman" w:hAnsi="Times New Roman"/>
          <w:b/>
          <w:sz w:val="28"/>
          <w:szCs w:val="28"/>
        </w:rPr>
        <w:t>Кравцова Лариса Станиславовна</w:t>
      </w:r>
      <w:r w:rsidRPr="00F00478">
        <w:rPr>
          <w:rFonts w:ascii="Times New Roman" w:hAnsi="Times New Roman"/>
          <w:sz w:val="28"/>
          <w:szCs w:val="28"/>
        </w:rPr>
        <w:t xml:space="preserve"> преподаватель ОГАПОУ «Белгородский строительный колледж».</w:t>
      </w:r>
    </w:p>
    <w:p w:rsidR="0053167C" w:rsidRDefault="0053167C" w:rsidP="0053167C">
      <w:pPr>
        <w:pStyle w:val="12"/>
        <w:rPr>
          <w:rFonts w:ascii="Times New Roman" w:hAnsi="Times New Roman"/>
          <w:sz w:val="28"/>
          <w:szCs w:val="28"/>
        </w:rPr>
      </w:pPr>
    </w:p>
    <w:p w:rsidR="0053167C" w:rsidRDefault="0053167C" w:rsidP="0053167C">
      <w:pPr>
        <w:jc w:val="center"/>
        <w:rPr>
          <w:rFonts w:ascii="Times New Roman" w:hAnsi="Times New Roman" w:cs="Times New Roman"/>
          <w:b/>
          <w:sz w:val="28"/>
          <w:szCs w:val="28"/>
        </w:rPr>
      </w:pPr>
    </w:p>
    <w:p w:rsidR="0053167C" w:rsidRDefault="0053167C" w:rsidP="00875569">
      <w:pPr>
        <w:pStyle w:val="a3"/>
        <w:rPr>
          <w:rFonts w:ascii="Times New Roman" w:hAnsi="Times New Roman" w:cs="Times New Roman"/>
          <w:b/>
          <w:color w:val="FF0000"/>
          <w:sz w:val="28"/>
          <w:szCs w:val="28"/>
        </w:rPr>
      </w:pPr>
      <w:bookmarkStart w:id="0" w:name="_GoBack"/>
      <w:bookmarkEnd w:id="0"/>
    </w:p>
    <w:p w:rsidR="0053167C" w:rsidRDefault="0053167C" w:rsidP="00875569">
      <w:pPr>
        <w:pStyle w:val="a3"/>
        <w:rPr>
          <w:rFonts w:ascii="Times New Roman" w:hAnsi="Times New Roman" w:cs="Times New Roman"/>
          <w:b/>
          <w:color w:val="FF0000"/>
          <w:sz w:val="28"/>
          <w:szCs w:val="28"/>
        </w:rPr>
      </w:pPr>
    </w:p>
    <w:p w:rsidR="0053167C" w:rsidRDefault="0053167C" w:rsidP="00875569">
      <w:pPr>
        <w:pStyle w:val="a3"/>
        <w:rPr>
          <w:rFonts w:ascii="Times New Roman" w:hAnsi="Times New Roman" w:cs="Times New Roman"/>
          <w:b/>
          <w:color w:val="FF0000"/>
          <w:sz w:val="28"/>
          <w:szCs w:val="28"/>
        </w:rPr>
      </w:pPr>
    </w:p>
    <w:p w:rsidR="0053167C" w:rsidRPr="00D25F29" w:rsidRDefault="0053167C" w:rsidP="00875569">
      <w:pPr>
        <w:pStyle w:val="a3"/>
        <w:rPr>
          <w:rFonts w:ascii="Times New Roman" w:hAnsi="Times New Roman" w:cs="Times New Roman"/>
          <w:b/>
          <w:color w:val="FF0000"/>
          <w:sz w:val="28"/>
          <w:szCs w:val="28"/>
        </w:rPr>
      </w:pPr>
    </w:p>
    <w:p w:rsidR="00875569" w:rsidRDefault="00875569" w:rsidP="00875569">
      <w:pPr>
        <w:pStyle w:val="a3"/>
        <w:rPr>
          <w:rFonts w:ascii="Times New Roman" w:hAnsi="Times New Roman" w:cs="Times New Roman"/>
          <w:sz w:val="28"/>
          <w:szCs w:val="28"/>
        </w:rPr>
        <w:sectPr w:rsidR="00875569" w:rsidSect="00FB24E8">
          <w:type w:val="continuous"/>
          <w:pgSz w:w="11906" w:h="16838"/>
          <w:pgMar w:top="1134" w:right="850" w:bottom="1134" w:left="1701" w:header="708" w:footer="708" w:gutter="0"/>
          <w:cols w:space="708"/>
          <w:docGrid w:linePitch="360"/>
        </w:sectPr>
      </w:pPr>
    </w:p>
    <w:p w:rsidR="00875569" w:rsidRDefault="00875569" w:rsidP="00875569">
      <w:pPr>
        <w:pStyle w:val="a3"/>
        <w:rPr>
          <w:rFonts w:ascii="Times New Roman" w:hAnsi="Times New Roman" w:cs="Times New Roman"/>
          <w:sz w:val="28"/>
          <w:szCs w:val="28"/>
        </w:rPr>
        <w:sectPr w:rsidR="00875569" w:rsidSect="00FB24E8">
          <w:type w:val="continuous"/>
          <w:pgSz w:w="11906" w:h="16838"/>
          <w:pgMar w:top="1134" w:right="850" w:bottom="1134" w:left="1701" w:header="708" w:footer="708" w:gutter="0"/>
          <w:cols w:num="2" w:space="708"/>
          <w:docGrid w:linePitch="360"/>
        </w:sectPr>
      </w:pPr>
    </w:p>
    <w:p w:rsidR="002B1AAF" w:rsidRDefault="002B1AAF" w:rsidP="002B1AAF">
      <w:pPr>
        <w:pStyle w:val="a3"/>
        <w:rPr>
          <w:rFonts w:ascii="Times New Roman" w:hAnsi="Times New Roman" w:cs="Times New Roman"/>
          <w:sz w:val="28"/>
          <w:szCs w:val="28"/>
        </w:rPr>
        <w:sectPr w:rsidR="002B1AAF" w:rsidSect="00FB24E8">
          <w:type w:val="continuous"/>
          <w:pgSz w:w="11906" w:h="16838"/>
          <w:pgMar w:top="1134" w:right="850" w:bottom="1134" w:left="1701" w:header="708" w:footer="708" w:gutter="0"/>
          <w:cols w:num="2" w:space="708"/>
          <w:docGrid w:linePitch="360"/>
        </w:sectPr>
      </w:pPr>
    </w:p>
    <w:p w:rsidR="002B4C2F" w:rsidRPr="00F201CC" w:rsidRDefault="002B4C2F" w:rsidP="002B4C2F">
      <w:pPr>
        <w:pStyle w:val="a3"/>
        <w:jc w:val="center"/>
        <w:rPr>
          <w:rFonts w:ascii="Times New Roman" w:hAnsi="Times New Roman" w:cs="Times New Roman"/>
          <w:b/>
          <w:sz w:val="28"/>
          <w:szCs w:val="28"/>
        </w:rPr>
      </w:pPr>
      <w:r w:rsidRPr="00F201CC">
        <w:rPr>
          <w:rFonts w:ascii="Times New Roman" w:hAnsi="Times New Roman" w:cs="Times New Roman"/>
          <w:b/>
          <w:sz w:val="28"/>
          <w:szCs w:val="28"/>
        </w:rPr>
        <w:lastRenderedPageBreak/>
        <w:t>Пояснительная записка</w:t>
      </w:r>
    </w:p>
    <w:p w:rsidR="002B4C2F" w:rsidRDefault="002B4C2F" w:rsidP="002B4C2F">
      <w:pPr>
        <w:pStyle w:val="a3"/>
        <w:rPr>
          <w:rFonts w:ascii="Times New Roman" w:hAnsi="Times New Roman" w:cs="Times New Roman"/>
          <w:sz w:val="28"/>
          <w:szCs w:val="28"/>
        </w:rPr>
      </w:pPr>
    </w:p>
    <w:p w:rsidR="002B4C2F" w:rsidRPr="00A872DE"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8"/>
          <w:szCs w:val="28"/>
        </w:rPr>
      </w:pPr>
      <w:r w:rsidRPr="00A872DE">
        <w:rPr>
          <w:rFonts w:ascii="Times New Roman" w:hAnsi="Times New Roman" w:cs="Times New Roman"/>
          <w:b/>
          <w:sz w:val="28"/>
          <w:szCs w:val="28"/>
        </w:rPr>
        <w:t>1.</w:t>
      </w:r>
      <w:r>
        <w:rPr>
          <w:rFonts w:ascii="Times New Roman" w:hAnsi="Times New Roman" w:cs="Times New Roman"/>
          <w:b/>
          <w:sz w:val="28"/>
          <w:szCs w:val="28"/>
        </w:rPr>
        <w:t>1</w:t>
      </w:r>
      <w:r w:rsidRPr="00A872DE">
        <w:rPr>
          <w:rFonts w:ascii="Times New Roman" w:hAnsi="Times New Roman" w:cs="Times New Roman"/>
          <w:b/>
          <w:sz w:val="28"/>
          <w:szCs w:val="28"/>
        </w:rPr>
        <w:t xml:space="preserve">. Цели и задачи </w:t>
      </w:r>
      <w:r w:rsidR="006D18BB">
        <w:rPr>
          <w:rFonts w:ascii="Times New Roman" w:hAnsi="Times New Roman" w:cs="Times New Roman"/>
          <w:b/>
          <w:sz w:val="28"/>
          <w:szCs w:val="28"/>
        </w:rPr>
        <w:t>практических</w:t>
      </w:r>
      <w:r>
        <w:rPr>
          <w:rFonts w:ascii="Times New Roman" w:hAnsi="Times New Roman" w:cs="Times New Roman"/>
          <w:b/>
          <w:sz w:val="28"/>
          <w:szCs w:val="28"/>
        </w:rPr>
        <w:t xml:space="preserve"> работ</w:t>
      </w:r>
      <w:r w:rsidRPr="00A872DE">
        <w:rPr>
          <w:rFonts w:ascii="Times New Roman" w:hAnsi="Times New Roman" w:cs="Times New Roman"/>
          <w:b/>
          <w:sz w:val="28"/>
          <w:szCs w:val="28"/>
        </w:rPr>
        <w:t xml:space="preserve"> – требования к результатам освоения модуля</w:t>
      </w:r>
    </w:p>
    <w:p w:rsidR="002B4C2F" w:rsidRPr="00A872DE"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contextualSpacing/>
        <w:jc w:val="both"/>
        <w:rPr>
          <w:rFonts w:ascii="Times New Roman" w:hAnsi="Times New Roman" w:cs="Times New Roman"/>
          <w:sz w:val="28"/>
          <w:szCs w:val="28"/>
        </w:rPr>
      </w:pPr>
      <w:r w:rsidRPr="00A872DE">
        <w:rPr>
          <w:rFonts w:ascii="Times New Roman" w:hAnsi="Times New Roman" w:cs="Times New Roman"/>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A872DE">
        <w:rPr>
          <w:rFonts w:ascii="Times New Roman" w:hAnsi="Times New Roman" w:cs="Times New Roman"/>
          <w:sz w:val="28"/>
          <w:szCs w:val="28"/>
        </w:rPr>
        <w:t>обучающийся</w:t>
      </w:r>
      <w:proofErr w:type="gramEnd"/>
      <w:r w:rsidRPr="00A872DE">
        <w:rPr>
          <w:rFonts w:ascii="Times New Roman" w:hAnsi="Times New Roman" w:cs="Times New Roman"/>
          <w:sz w:val="28"/>
          <w:szCs w:val="28"/>
        </w:rPr>
        <w:t xml:space="preserve"> в ходе освоения профессионального модуля должен:</w:t>
      </w:r>
    </w:p>
    <w:p w:rsidR="002B4C2F" w:rsidRPr="00A872DE"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иметь практический опыт:</w:t>
      </w:r>
    </w:p>
    <w:p w:rsidR="001839DF" w:rsidRPr="001839DF" w:rsidRDefault="001839DF" w:rsidP="001839DF">
      <w:pPr>
        <w:spacing w:before="60" w:after="0" w:line="240" w:lineRule="auto"/>
        <w:ind w:left="40"/>
        <w:jc w:val="both"/>
        <w:rPr>
          <w:rFonts w:ascii="Times New Roman" w:hAnsi="Times New Roman"/>
          <w:sz w:val="28"/>
          <w:szCs w:val="28"/>
          <w:lang w:eastAsia="en-US"/>
        </w:rPr>
      </w:pPr>
      <w:r w:rsidRPr="001839DF">
        <w:rPr>
          <w:rFonts w:ascii="Times New Roman" w:hAnsi="Times New Roman"/>
          <w:sz w:val="28"/>
          <w:szCs w:val="28"/>
          <w:lang w:eastAsia="en-US"/>
        </w:rPr>
        <w:t xml:space="preserve">-  и выполнения работ по изысканию и проектированию городских улиц и дорог, а также искусственных сооружений; </w:t>
      </w:r>
    </w:p>
    <w:p w:rsidR="001839DF" w:rsidRPr="001839DF" w:rsidRDefault="001839DF" w:rsidP="001839DF">
      <w:pPr>
        <w:spacing w:before="60" w:after="0" w:line="240" w:lineRule="auto"/>
        <w:ind w:left="40"/>
        <w:jc w:val="both"/>
        <w:rPr>
          <w:rFonts w:ascii="Times New Roman" w:hAnsi="Times New Roman"/>
          <w:sz w:val="28"/>
          <w:szCs w:val="28"/>
          <w:lang w:eastAsia="en-US"/>
        </w:rPr>
      </w:pPr>
      <w:r w:rsidRPr="001839DF">
        <w:rPr>
          <w:rFonts w:ascii="Times New Roman" w:hAnsi="Times New Roman"/>
          <w:sz w:val="28"/>
          <w:szCs w:val="28"/>
          <w:lang w:eastAsia="en-US"/>
        </w:rPr>
        <w:t>- организации и выполнения работ по изысканию и проектированию рельсовых и подъездных путей;</w:t>
      </w:r>
    </w:p>
    <w:p w:rsidR="001839DF" w:rsidRPr="001839DF" w:rsidRDefault="001839DF" w:rsidP="00183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en-US"/>
        </w:rPr>
      </w:pPr>
      <w:r w:rsidRPr="001839DF">
        <w:rPr>
          <w:rFonts w:ascii="Times New Roman" w:hAnsi="Times New Roman"/>
          <w:sz w:val="28"/>
          <w:szCs w:val="28"/>
          <w:lang w:eastAsia="en-US"/>
        </w:rPr>
        <w:t>- по разработке, планированию и контролю выполнения мер, направленных на предупреждение и устранение причин отклонений результатов выполненных однотипных строительных работ от требований нормативной технической и технологической проектной документации</w:t>
      </w:r>
      <w:r>
        <w:rPr>
          <w:rFonts w:ascii="Times New Roman" w:hAnsi="Times New Roman"/>
          <w:sz w:val="28"/>
          <w:szCs w:val="28"/>
          <w:lang w:eastAsia="en-US"/>
        </w:rPr>
        <w:t>.</w:t>
      </w:r>
    </w:p>
    <w:p w:rsidR="002B4C2F" w:rsidRPr="00A872DE" w:rsidRDefault="002B4C2F" w:rsidP="00183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уметь:</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определять категорию и расчетную скорость улиц и дорог;</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назначать варианты трасс городских путей сообщения и выбирать оптимальный вариант трассы;</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выполнять расчеты элементов плана, продольных и поперечных профилей трасс городских путей сообщения;</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оформлять текстовую и графическую техническую документацию и согласовывать ее со всеми заинтересованными службами;</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производить геодезические работы по восстановлению трассы на местности;</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 xml:space="preserve">проводить гидрологические и геологические изыскания городских путей сообщения; </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проектировать водоотвод;</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назначать отверстие и конструкцию водоотводных сооружений;</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назначать и рассчитывать конструктивные слои дорожной одежды;</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проектировать верхнее строение рельсового пути;</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рассчитывать отверстие и элементы конструкции искусственных сооружений.</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проектировать автобусные остановки и автостоянки;</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проектировать озеленение городских путей сообщения;</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проектировать организацию движения автотранспорта и обстановку городских путей сообщения;</w:t>
      </w:r>
    </w:p>
    <w:p w:rsidR="003C3594" w:rsidRPr="0053284A" w:rsidRDefault="001839DF" w:rsidP="00183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olor w:val="000000"/>
          <w:sz w:val="28"/>
          <w:szCs w:val="28"/>
          <w:lang w:eastAsia="en-US"/>
        </w:rPr>
      </w:pPr>
      <w:r w:rsidRPr="0053284A">
        <w:rPr>
          <w:rFonts w:ascii="Times New Roman" w:hAnsi="Times New Roman"/>
          <w:sz w:val="28"/>
          <w:szCs w:val="28"/>
          <w:lang w:eastAsia="en-US"/>
        </w:rPr>
        <w:t>применять прикладные программные продукты дорожной отрасли</w:t>
      </w:r>
      <w:r w:rsidR="006F21D4" w:rsidRPr="0053284A">
        <w:rPr>
          <w:rFonts w:ascii="Times New Roman" w:eastAsia="Calibri" w:hAnsi="Times New Roman"/>
          <w:color w:val="000000"/>
          <w:sz w:val="28"/>
          <w:szCs w:val="28"/>
          <w:lang w:eastAsia="en-US"/>
        </w:rPr>
        <w:t xml:space="preserve">.  </w:t>
      </w:r>
    </w:p>
    <w:p w:rsidR="002B4C2F" w:rsidRPr="00A872DE" w:rsidRDefault="002B4C2F" w:rsidP="006F2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знать:</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требования нормативных актов к изысканию трасс, элементов городских улиц и дорог, элементов искусственных сооружений, рельсовых и подъездных путей;</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lastRenderedPageBreak/>
        <w:t>цели, состав и методы инженерных изысканий при проектировании городских улиц и дорог, искусственных сооружений;</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классификацию городских улиц и дорог, классификацию и габариты мостов;</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основные термины и понятия;</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критерии выбора оптимального варианта трассы и места мостового перехода;</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методы трассирования и нивелирования трасс в различных условиях рельефа местности;</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методику решения геодезических задач;</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 xml:space="preserve">методику расчетов элементов плана и продольного, и поперечного профилей городских путей сообщения; </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типы дорожных одежд и земляного полотна;</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методику расчета конструкций и критерии выбора оптимального варианта конструкции дорожной одежды;</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способы водоотвода и конструкции водоотводных сооружений;</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методику расчетов отверстия и элементов мостов;</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типы и конструкции искусственных сооружений и область их применения;</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типовые решения и методику расчета элементов автобусных остановок и автостоянок;</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нормативные требования и расчет полос озеленения;</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 xml:space="preserve">типы дорожных знаков; </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 xml:space="preserve">виды дорожной разметки; </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виды ограждений и область их применения;</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конструкции защитных и укрепительных устройств земляного полотна;</w:t>
      </w:r>
    </w:p>
    <w:p w:rsidR="001839DF" w:rsidRPr="0053284A" w:rsidRDefault="001839DF" w:rsidP="001839DF">
      <w:pPr>
        <w:spacing w:before="60" w:after="0" w:line="240" w:lineRule="auto"/>
        <w:ind w:left="40"/>
        <w:jc w:val="both"/>
        <w:rPr>
          <w:rFonts w:ascii="Times New Roman" w:hAnsi="Times New Roman"/>
          <w:sz w:val="28"/>
          <w:szCs w:val="28"/>
          <w:lang w:eastAsia="en-US"/>
        </w:rPr>
      </w:pPr>
      <w:r w:rsidRPr="0053284A">
        <w:rPr>
          <w:rFonts w:ascii="Times New Roman" w:hAnsi="Times New Roman"/>
          <w:sz w:val="28"/>
          <w:szCs w:val="28"/>
          <w:lang w:eastAsia="en-US"/>
        </w:rPr>
        <w:t>нормы размещения комплекса зданий и сооружений для обслуживания городских путей сообщения;</w:t>
      </w:r>
    </w:p>
    <w:p w:rsidR="003C3594" w:rsidRPr="0053284A" w:rsidRDefault="001839DF" w:rsidP="00183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eastAsia="en-US"/>
        </w:rPr>
      </w:pPr>
      <w:r w:rsidRPr="0053284A">
        <w:rPr>
          <w:rFonts w:ascii="Times New Roman" w:hAnsi="Times New Roman"/>
          <w:sz w:val="28"/>
          <w:szCs w:val="28"/>
          <w:lang w:eastAsia="en-US"/>
        </w:rPr>
        <w:t>требования к элементам конструкций зданий (помещений) обусловленных необходимостью их доступности и соответствия их доступности особым потребностям инвалидов</w:t>
      </w:r>
      <w:r w:rsidR="003C3594" w:rsidRPr="0053284A">
        <w:rPr>
          <w:rFonts w:ascii="Times New Roman" w:eastAsia="Calibri" w:hAnsi="Times New Roman" w:cs="Times New Roman"/>
          <w:sz w:val="28"/>
          <w:szCs w:val="28"/>
          <w:lang w:eastAsia="en-US"/>
        </w:rPr>
        <w:t>.</w:t>
      </w:r>
    </w:p>
    <w:p w:rsidR="002B4C2F" w:rsidRPr="0053284A" w:rsidRDefault="002B4C2F" w:rsidP="003C3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53284A">
        <w:rPr>
          <w:rFonts w:ascii="Times New Roman" w:hAnsi="Times New Roman" w:cs="Times New Roman"/>
          <w:b/>
          <w:sz w:val="28"/>
          <w:szCs w:val="28"/>
        </w:rPr>
        <w:t>1.2. Условия проведения практических занятий.</w:t>
      </w:r>
    </w:p>
    <w:p w:rsidR="0053284A" w:rsidRPr="00D418F9" w:rsidRDefault="0053284A" w:rsidP="00532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textAlignment w:val="baseline"/>
        <w:rPr>
          <w:rFonts w:ascii="Times New Roman" w:hAnsi="Times New Roman"/>
          <w:bCs/>
          <w:sz w:val="28"/>
          <w:szCs w:val="28"/>
        </w:rPr>
      </w:pPr>
      <w:r w:rsidRPr="00D418F9">
        <w:rPr>
          <w:rFonts w:ascii="Times New Roman" w:hAnsi="Times New Roman"/>
          <w:bCs/>
          <w:sz w:val="28"/>
          <w:szCs w:val="28"/>
        </w:rPr>
        <w:t>Для реализации программы профессионального модуля должны быть предусмотрены следующие учебные аудитории: «Инженерная геология», «Геодезия», «Городские улицы и дороги», «Городские рельсовые и подъездные пути», «Искусственные сооружения», «Курсовое и дипломное проектирование», «Информационные технологии».</w:t>
      </w:r>
    </w:p>
    <w:p w:rsidR="0053284A" w:rsidRPr="00D418F9" w:rsidRDefault="0053284A" w:rsidP="00532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0" w:line="240" w:lineRule="auto"/>
        <w:jc w:val="both"/>
        <w:textAlignment w:val="baseline"/>
        <w:rPr>
          <w:rFonts w:ascii="Times New Roman" w:hAnsi="Times New Roman"/>
          <w:bCs/>
          <w:i/>
          <w:sz w:val="28"/>
          <w:szCs w:val="28"/>
        </w:rPr>
      </w:pPr>
      <w:r w:rsidRPr="00D418F9">
        <w:rPr>
          <w:rFonts w:ascii="Times New Roman" w:hAnsi="Times New Roman"/>
          <w:bCs/>
          <w:i/>
          <w:sz w:val="28"/>
          <w:szCs w:val="28"/>
        </w:rPr>
        <w:t>Оборудование и техническое оснащение учебных аудиторий:</w:t>
      </w:r>
    </w:p>
    <w:p w:rsidR="0053284A" w:rsidRPr="00D418F9" w:rsidRDefault="0053284A" w:rsidP="0053284A">
      <w:pPr>
        <w:numPr>
          <w:ilvl w:val="0"/>
          <w:numId w:val="12"/>
        </w:numPr>
        <w:spacing w:after="0" w:line="240" w:lineRule="auto"/>
        <w:ind w:left="993"/>
        <w:jc w:val="both"/>
        <w:rPr>
          <w:rFonts w:ascii="Times New Roman" w:hAnsi="Times New Roman"/>
          <w:sz w:val="28"/>
          <w:szCs w:val="28"/>
        </w:rPr>
      </w:pPr>
      <w:r w:rsidRPr="00D418F9">
        <w:rPr>
          <w:rFonts w:ascii="Times New Roman" w:hAnsi="Times New Roman"/>
          <w:sz w:val="28"/>
          <w:szCs w:val="28"/>
        </w:rPr>
        <w:t xml:space="preserve">посадочные места по количеству </w:t>
      </w:r>
      <w:proofErr w:type="gramStart"/>
      <w:r w:rsidRPr="00D418F9">
        <w:rPr>
          <w:rFonts w:ascii="Times New Roman" w:hAnsi="Times New Roman"/>
          <w:sz w:val="28"/>
          <w:szCs w:val="28"/>
        </w:rPr>
        <w:t>обучающихся</w:t>
      </w:r>
      <w:proofErr w:type="gramEnd"/>
      <w:r w:rsidRPr="00D418F9">
        <w:rPr>
          <w:rFonts w:ascii="Times New Roman" w:hAnsi="Times New Roman"/>
          <w:sz w:val="28"/>
          <w:szCs w:val="28"/>
        </w:rPr>
        <w:t>;</w:t>
      </w:r>
    </w:p>
    <w:p w:rsidR="0053284A" w:rsidRPr="00D418F9" w:rsidRDefault="0053284A" w:rsidP="0053284A">
      <w:pPr>
        <w:numPr>
          <w:ilvl w:val="0"/>
          <w:numId w:val="12"/>
        </w:numPr>
        <w:spacing w:after="0" w:line="240" w:lineRule="auto"/>
        <w:ind w:left="993"/>
        <w:jc w:val="both"/>
        <w:rPr>
          <w:rFonts w:ascii="Times New Roman" w:hAnsi="Times New Roman"/>
          <w:sz w:val="28"/>
          <w:szCs w:val="28"/>
        </w:rPr>
      </w:pPr>
      <w:r w:rsidRPr="00D418F9">
        <w:rPr>
          <w:rFonts w:ascii="Times New Roman" w:hAnsi="Times New Roman"/>
          <w:sz w:val="28"/>
          <w:szCs w:val="28"/>
        </w:rPr>
        <w:t xml:space="preserve">рабочее место преподавателя; </w:t>
      </w:r>
    </w:p>
    <w:p w:rsidR="0053284A" w:rsidRPr="00D418F9" w:rsidRDefault="0053284A" w:rsidP="0053284A">
      <w:pPr>
        <w:numPr>
          <w:ilvl w:val="0"/>
          <w:numId w:val="12"/>
        </w:numPr>
        <w:spacing w:after="0" w:line="240" w:lineRule="auto"/>
        <w:ind w:left="993"/>
        <w:jc w:val="both"/>
        <w:rPr>
          <w:rFonts w:ascii="Times New Roman" w:hAnsi="Times New Roman"/>
          <w:sz w:val="28"/>
          <w:szCs w:val="28"/>
        </w:rPr>
      </w:pPr>
      <w:r w:rsidRPr="00D418F9">
        <w:rPr>
          <w:rFonts w:ascii="Times New Roman" w:hAnsi="Times New Roman"/>
          <w:bCs/>
          <w:sz w:val="28"/>
          <w:szCs w:val="28"/>
        </w:rPr>
        <w:t>компьютер с лицензионным программным обеспечением и выходом в Интернет;</w:t>
      </w:r>
    </w:p>
    <w:p w:rsidR="0053284A" w:rsidRPr="00D418F9" w:rsidRDefault="0053284A" w:rsidP="0053284A">
      <w:pPr>
        <w:numPr>
          <w:ilvl w:val="0"/>
          <w:numId w:val="12"/>
        </w:numPr>
        <w:spacing w:after="0" w:line="240" w:lineRule="auto"/>
        <w:ind w:left="993"/>
        <w:jc w:val="both"/>
        <w:rPr>
          <w:rFonts w:ascii="Times New Roman" w:hAnsi="Times New Roman"/>
          <w:sz w:val="28"/>
          <w:szCs w:val="28"/>
        </w:rPr>
      </w:pPr>
      <w:r w:rsidRPr="00D418F9">
        <w:rPr>
          <w:rFonts w:ascii="Times New Roman" w:hAnsi="Times New Roman"/>
          <w:sz w:val="28"/>
          <w:szCs w:val="28"/>
        </w:rPr>
        <w:t>наглядные пособия;</w:t>
      </w:r>
    </w:p>
    <w:p w:rsidR="0053284A" w:rsidRPr="00D418F9" w:rsidRDefault="0053284A" w:rsidP="0053284A">
      <w:pPr>
        <w:numPr>
          <w:ilvl w:val="0"/>
          <w:numId w:val="12"/>
        </w:numPr>
        <w:tabs>
          <w:tab w:val="left" w:pos="0"/>
        </w:tabs>
        <w:spacing w:after="0" w:line="240" w:lineRule="auto"/>
        <w:ind w:left="993"/>
        <w:jc w:val="both"/>
        <w:rPr>
          <w:rFonts w:ascii="Times New Roman" w:hAnsi="Times New Roman"/>
          <w:bCs/>
          <w:sz w:val="28"/>
          <w:szCs w:val="28"/>
          <w:lang w:eastAsia="x-none"/>
        </w:rPr>
      </w:pPr>
      <w:r w:rsidRPr="00D418F9">
        <w:rPr>
          <w:rFonts w:ascii="Times New Roman" w:hAnsi="Times New Roman"/>
          <w:bCs/>
          <w:sz w:val="28"/>
          <w:szCs w:val="28"/>
          <w:lang w:eastAsia="x-none"/>
        </w:rPr>
        <w:lastRenderedPageBreak/>
        <w:t>лицензионное программное обеспечение САПР и</w:t>
      </w:r>
      <w:r w:rsidRPr="00D418F9">
        <w:rPr>
          <w:rFonts w:ascii="Times New Roman" w:hAnsi="Times New Roman"/>
          <w:sz w:val="28"/>
          <w:szCs w:val="28"/>
          <w:lang w:val="x-none" w:eastAsia="x-none"/>
        </w:rPr>
        <w:t xml:space="preserve"> </w:t>
      </w:r>
      <w:r w:rsidRPr="00D418F9">
        <w:rPr>
          <w:rFonts w:ascii="Times New Roman" w:hAnsi="Times New Roman"/>
          <w:sz w:val="28"/>
          <w:szCs w:val="28"/>
          <w:lang w:val="en-US" w:eastAsia="x-none"/>
        </w:rPr>
        <w:t>AutoCAD</w:t>
      </w:r>
      <w:r w:rsidRPr="00D418F9">
        <w:rPr>
          <w:rFonts w:ascii="Times New Roman" w:hAnsi="Times New Roman"/>
          <w:sz w:val="28"/>
          <w:szCs w:val="28"/>
          <w:lang w:eastAsia="x-none"/>
        </w:rPr>
        <w:t xml:space="preserve"> для аудиторий </w:t>
      </w:r>
      <w:r w:rsidRPr="00D418F9">
        <w:rPr>
          <w:rFonts w:ascii="Times New Roman" w:hAnsi="Times New Roman"/>
          <w:bCs/>
          <w:sz w:val="28"/>
          <w:szCs w:val="28"/>
          <w:lang w:val="x-none" w:eastAsia="x-none"/>
        </w:rPr>
        <w:t>«Курсовое и дипломное проектирование», «Информационные технологии в профессиональной деятельности»</w:t>
      </w:r>
      <w:r w:rsidRPr="00D418F9">
        <w:rPr>
          <w:rFonts w:ascii="Times New Roman" w:hAnsi="Times New Roman"/>
          <w:sz w:val="28"/>
          <w:szCs w:val="28"/>
          <w:lang w:val="x-none" w:eastAsia="x-none"/>
        </w:rPr>
        <w:t>;</w:t>
      </w:r>
    </w:p>
    <w:p w:rsidR="0053284A" w:rsidRPr="00D418F9" w:rsidRDefault="0053284A" w:rsidP="0053284A">
      <w:pPr>
        <w:numPr>
          <w:ilvl w:val="0"/>
          <w:numId w:val="12"/>
        </w:numPr>
        <w:tabs>
          <w:tab w:val="left" w:pos="0"/>
        </w:tabs>
        <w:spacing w:after="0" w:line="240" w:lineRule="auto"/>
        <w:ind w:left="993"/>
        <w:jc w:val="both"/>
        <w:rPr>
          <w:rFonts w:ascii="Times New Roman" w:hAnsi="Times New Roman"/>
          <w:bCs/>
          <w:sz w:val="28"/>
          <w:szCs w:val="28"/>
          <w:lang w:val="x-none" w:eastAsia="x-none"/>
        </w:rPr>
      </w:pPr>
      <w:r w:rsidRPr="00D418F9">
        <w:rPr>
          <w:rFonts w:ascii="Times New Roman" w:hAnsi="Times New Roman"/>
          <w:bCs/>
          <w:sz w:val="28"/>
          <w:szCs w:val="28"/>
          <w:lang w:eastAsia="x-none"/>
        </w:rPr>
        <w:t xml:space="preserve">интерактивная доска / </w:t>
      </w:r>
      <w:r w:rsidRPr="00D418F9">
        <w:rPr>
          <w:rFonts w:ascii="Times New Roman" w:hAnsi="Times New Roman"/>
          <w:bCs/>
          <w:sz w:val="28"/>
          <w:szCs w:val="28"/>
          <w:lang w:val="x-none" w:eastAsia="x-none"/>
        </w:rPr>
        <w:t>мультимедиа</w:t>
      </w:r>
      <w:r w:rsidRPr="00D418F9">
        <w:rPr>
          <w:rFonts w:ascii="Times New Roman" w:hAnsi="Times New Roman"/>
          <w:bCs/>
          <w:sz w:val="28"/>
          <w:szCs w:val="28"/>
          <w:lang w:eastAsia="x-none"/>
        </w:rPr>
        <w:t xml:space="preserve"> </w:t>
      </w:r>
      <w:r w:rsidRPr="00D418F9">
        <w:rPr>
          <w:rFonts w:ascii="Times New Roman" w:hAnsi="Times New Roman"/>
          <w:bCs/>
          <w:sz w:val="28"/>
          <w:szCs w:val="28"/>
          <w:lang w:val="x-none" w:eastAsia="x-none"/>
        </w:rPr>
        <w:t>проектор.</w:t>
      </w:r>
    </w:p>
    <w:p w:rsidR="002B4C2F" w:rsidRPr="002C78BA"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p>
    <w:p w:rsidR="002B4C2F" w:rsidRDefault="002B4C2F" w:rsidP="002B4C2F">
      <w:pPr>
        <w:pStyle w:val="a3"/>
        <w:rPr>
          <w:rFonts w:ascii="Times New Roman" w:hAnsi="Times New Roman" w:cs="Times New Roman"/>
          <w:b/>
          <w:sz w:val="28"/>
          <w:szCs w:val="28"/>
        </w:rPr>
      </w:pPr>
      <w:r w:rsidRPr="00F201CC">
        <w:rPr>
          <w:rFonts w:ascii="Times New Roman" w:hAnsi="Times New Roman" w:cs="Times New Roman"/>
          <w:b/>
          <w:sz w:val="28"/>
          <w:szCs w:val="28"/>
        </w:rPr>
        <w:t xml:space="preserve">1.3. Формы </w:t>
      </w:r>
      <w:r>
        <w:rPr>
          <w:rFonts w:ascii="Times New Roman" w:hAnsi="Times New Roman" w:cs="Times New Roman"/>
          <w:b/>
          <w:sz w:val="28"/>
          <w:szCs w:val="28"/>
        </w:rPr>
        <w:t>проведения практических занятий.</w:t>
      </w:r>
    </w:p>
    <w:p w:rsidR="0053167C" w:rsidRDefault="0053167C" w:rsidP="002B4C2F">
      <w:pPr>
        <w:pStyle w:val="a3"/>
        <w:rPr>
          <w:rFonts w:ascii="Times New Roman" w:hAnsi="Times New Roman" w:cs="Times New Roman"/>
          <w:b/>
          <w:sz w:val="28"/>
          <w:szCs w:val="28"/>
        </w:rPr>
      </w:pPr>
    </w:p>
    <w:p w:rsidR="0053167C" w:rsidRDefault="0053167C" w:rsidP="0053167C">
      <w:pPr>
        <w:jc w:val="center"/>
        <w:rPr>
          <w:rFonts w:ascii="Times New Roman" w:hAnsi="Times New Roman" w:cs="Times New Roman"/>
          <w:b/>
          <w:sz w:val="28"/>
          <w:szCs w:val="28"/>
        </w:rPr>
      </w:pPr>
    </w:p>
    <w:p w:rsidR="0053167C" w:rsidRDefault="0053167C" w:rsidP="0053167C">
      <w:pPr>
        <w:jc w:val="center"/>
        <w:rPr>
          <w:rFonts w:ascii="Times New Roman" w:hAnsi="Times New Roman" w:cs="Times New Roman"/>
          <w:b/>
          <w:sz w:val="28"/>
          <w:szCs w:val="28"/>
        </w:rPr>
      </w:pPr>
      <w:r>
        <w:rPr>
          <w:rFonts w:ascii="Times New Roman" w:hAnsi="Times New Roman" w:cs="Times New Roman"/>
          <w:b/>
          <w:sz w:val="28"/>
          <w:szCs w:val="28"/>
        </w:rPr>
        <w:t>Оценка знаний студентов производится по следующим критериям:</w:t>
      </w:r>
    </w:p>
    <w:p w:rsidR="0053167C" w:rsidRDefault="0053167C" w:rsidP="0053167C">
      <w:pPr>
        <w:spacing w:line="240" w:lineRule="auto"/>
        <w:jc w:val="both"/>
        <w:rPr>
          <w:rFonts w:ascii="Times New Roman" w:hAnsi="Times New Roman" w:cs="Times New Roman"/>
          <w:sz w:val="28"/>
          <w:szCs w:val="28"/>
        </w:rPr>
      </w:pPr>
    </w:p>
    <w:p w:rsidR="0053167C" w:rsidRDefault="0053167C" w:rsidP="0053167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-оценка </w:t>
      </w:r>
      <w:r>
        <w:rPr>
          <w:rFonts w:ascii="Times New Roman" w:hAnsi="Times New Roman" w:cs="Times New Roman"/>
          <w:b/>
          <w:i/>
          <w:sz w:val="28"/>
          <w:szCs w:val="28"/>
        </w:rPr>
        <w:t>«отлично»</w:t>
      </w:r>
      <w:r>
        <w:rPr>
          <w:rFonts w:ascii="Times New Roman" w:hAnsi="Times New Roman" w:cs="Times New Roman"/>
          <w:sz w:val="28"/>
          <w:szCs w:val="28"/>
        </w:rPr>
        <w:t xml:space="preserve"> выставляется студенту, если он глубоко и прочно усвоил программный  теоретический материал по профессиональному модулю, исчерпывающе, последовательно, четко и логически стройно его излагает, причем не затрудняется с ответами при видоизменении заданий и вопросов, правильно обосновывает принятые решения, владеет разносторонними навыками и приемами выполнения практических задач;</w:t>
      </w:r>
    </w:p>
    <w:p w:rsidR="0053167C" w:rsidRDefault="0053167C" w:rsidP="0053167C">
      <w:pPr>
        <w:spacing w:line="240" w:lineRule="auto"/>
        <w:jc w:val="both"/>
        <w:rPr>
          <w:rFonts w:ascii="Times New Roman" w:hAnsi="Times New Roman" w:cs="Times New Roman"/>
          <w:sz w:val="28"/>
          <w:szCs w:val="28"/>
        </w:rPr>
      </w:pPr>
    </w:p>
    <w:p w:rsidR="0053167C" w:rsidRDefault="0053167C" w:rsidP="0053167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-оценка </w:t>
      </w:r>
      <w:r>
        <w:rPr>
          <w:rFonts w:ascii="Times New Roman" w:hAnsi="Times New Roman" w:cs="Times New Roman"/>
          <w:b/>
          <w:i/>
          <w:sz w:val="28"/>
          <w:szCs w:val="28"/>
        </w:rPr>
        <w:t xml:space="preserve">«хорошо» </w:t>
      </w:r>
      <w:r>
        <w:rPr>
          <w:rFonts w:ascii="Times New Roman" w:hAnsi="Times New Roman" w:cs="Times New Roman"/>
          <w:sz w:val="28"/>
          <w:szCs w:val="28"/>
        </w:rPr>
        <w:t>выставляется студенту, если он твердо знает материал по профессиональному модулю,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rsidR="0053167C" w:rsidRDefault="0053167C" w:rsidP="0053167C">
      <w:pPr>
        <w:spacing w:line="240" w:lineRule="auto"/>
        <w:jc w:val="both"/>
        <w:rPr>
          <w:rFonts w:ascii="Times New Roman" w:hAnsi="Times New Roman" w:cs="Times New Roman"/>
          <w:sz w:val="28"/>
          <w:szCs w:val="28"/>
        </w:rPr>
      </w:pPr>
    </w:p>
    <w:p w:rsidR="0053167C" w:rsidRDefault="0053167C" w:rsidP="0053167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-оценка </w:t>
      </w:r>
      <w:r>
        <w:rPr>
          <w:rFonts w:ascii="Times New Roman" w:hAnsi="Times New Roman" w:cs="Times New Roman"/>
          <w:b/>
          <w:i/>
          <w:sz w:val="28"/>
          <w:szCs w:val="28"/>
        </w:rPr>
        <w:t xml:space="preserve">«удовлетворительно» </w:t>
      </w:r>
      <w:r>
        <w:rPr>
          <w:rFonts w:ascii="Times New Roman" w:hAnsi="Times New Roman" w:cs="Times New Roman"/>
          <w:sz w:val="28"/>
          <w:szCs w:val="28"/>
        </w:rPr>
        <w:t xml:space="preserve">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теоретического материала по профессиональному модулю, испытывает затруднения при выполнении практических задач и принятии конструктивных решений, недостаточно хорошо владеет материалами защищаемой работы. </w:t>
      </w:r>
    </w:p>
    <w:p w:rsidR="0053167C" w:rsidRDefault="0053167C" w:rsidP="0053167C">
      <w:pPr>
        <w:pStyle w:val="31"/>
        <w:jc w:val="both"/>
        <w:rPr>
          <w:szCs w:val="28"/>
        </w:rPr>
      </w:pPr>
      <w:r>
        <w:rPr>
          <w:b/>
          <w:szCs w:val="28"/>
        </w:rPr>
        <w:t>-</w:t>
      </w:r>
      <w:r>
        <w:rPr>
          <w:szCs w:val="28"/>
        </w:rPr>
        <w:t xml:space="preserve">оценка </w:t>
      </w:r>
      <w:r>
        <w:rPr>
          <w:b/>
          <w:i/>
          <w:szCs w:val="28"/>
        </w:rPr>
        <w:t xml:space="preserve">«неудовлетворительно» </w:t>
      </w:r>
      <w:r>
        <w:rPr>
          <w:szCs w:val="28"/>
        </w:rPr>
        <w:t xml:space="preserve">выставляется студенту, который не знает значительной части теоретического материала по профессиональному модулю, допускает существенные ошибки, неуверенно,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 не владеет материалами защищаемой работы. </w:t>
      </w:r>
    </w:p>
    <w:p w:rsidR="0053167C" w:rsidRDefault="0053167C" w:rsidP="0053167C">
      <w:pPr>
        <w:pStyle w:val="a3"/>
        <w:rPr>
          <w:rFonts w:ascii="Times New Roman" w:hAnsi="Times New Roman" w:cs="Times New Roman"/>
          <w:b/>
          <w:color w:val="FF0000"/>
          <w:sz w:val="28"/>
          <w:szCs w:val="28"/>
        </w:rPr>
      </w:pPr>
    </w:p>
    <w:p w:rsidR="0053167C" w:rsidRDefault="0053167C" w:rsidP="002B4C2F">
      <w:pPr>
        <w:pStyle w:val="a3"/>
        <w:rPr>
          <w:rFonts w:ascii="Times New Roman" w:hAnsi="Times New Roman" w:cs="Times New Roman"/>
          <w:b/>
          <w:sz w:val="28"/>
          <w:szCs w:val="28"/>
        </w:rPr>
      </w:pPr>
    </w:p>
    <w:p w:rsidR="0053167C" w:rsidRDefault="0053167C" w:rsidP="002B4C2F">
      <w:pPr>
        <w:pStyle w:val="a3"/>
        <w:rPr>
          <w:rFonts w:ascii="Times New Roman" w:hAnsi="Times New Roman" w:cs="Times New Roman"/>
          <w:b/>
          <w:sz w:val="28"/>
          <w:szCs w:val="28"/>
        </w:rPr>
      </w:pPr>
    </w:p>
    <w:p w:rsidR="0053167C" w:rsidRDefault="0053167C" w:rsidP="002B4C2F">
      <w:pPr>
        <w:pStyle w:val="a3"/>
        <w:rPr>
          <w:rFonts w:ascii="Times New Roman" w:hAnsi="Times New Roman" w:cs="Times New Roman"/>
          <w:b/>
          <w:sz w:val="28"/>
          <w:szCs w:val="28"/>
        </w:rPr>
      </w:pPr>
    </w:p>
    <w:p w:rsidR="002B4C2F" w:rsidRPr="004358DA" w:rsidRDefault="004358DA" w:rsidP="00F436C1">
      <w:pPr>
        <w:pStyle w:val="a3"/>
        <w:rPr>
          <w:rFonts w:ascii="Times New Roman" w:hAnsi="Times New Roman" w:cs="Times New Roman"/>
          <w:sz w:val="28"/>
          <w:szCs w:val="28"/>
        </w:rPr>
        <w:sectPr w:rsidR="002B4C2F" w:rsidRPr="004358DA">
          <w:pgSz w:w="11906" w:h="16838"/>
          <w:pgMar w:top="1134" w:right="850" w:bottom="1134" w:left="1701" w:header="708" w:footer="708" w:gutter="0"/>
          <w:cols w:space="708"/>
          <w:docGrid w:linePitch="360"/>
        </w:sectPr>
      </w:pPr>
      <w:r>
        <w:rPr>
          <w:rFonts w:ascii="Times New Roman" w:hAnsi="Times New Roman" w:cs="Times New Roman"/>
          <w:sz w:val="28"/>
          <w:szCs w:val="28"/>
        </w:rPr>
        <w:t>.</w:t>
      </w:r>
    </w:p>
    <w:p w:rsidR="00FB24E8" w:rsidRDefault="00FB24E8" w:rsidP="00F436C1">
      <w:pPr>
        <w:pStyle w:val="a3"/>
        <w:rPr>
          <w:rFonts w:ascii="Times New Roman" w:hAnsi="Times New Roman" w:cs="Times New Roman"/>
          <w:i/>
          <w:iCs/>
          <w:sz w:val="28"/>
          <w:szCs w:val="28"/>
        </w:rPr>
      </w:pPr>
    </w:p>
    <w:p w:rsidR="002B4C2F" w:rsidRDefault="002B4C2F" w:rsidP="002B4C2F">
      <w:pPr>
        <w:pStyle w:val="a3"/>
        <w:rPr>
          <w:rFonts w:ascii="Times New Roman" w:hAnsi="Times New Roman" w:cs="Times New Roman"/>
          <w:b/>
          <w:sz w:val="28"/>
          <w:szCs w:val="28"/>
        </w:rPr>
      </w:pPr>
      <w:r w:rsidRPr="00F201CC">
        <w:rPr>
          <w:rFonts w:ascii="Times New Roman" w:hAnsi="Times New Roman" w:cs="Times New Roman"/>
          <w:b/>
          <w:sz w:val="28"/>
          <w:szCs w:val="28"/>
        </w:rPr>
        <w:t>1.4. Состав и содержание материалов для проведения практических</w:t>
      </w:r>
      <w:r>
        <w:rPr>
          <w:rFonts w:ascii="Times New Roman" w:hAnsi="Times New Roman" w:cs="Times New Roman"/>
          <w:b/>
          <w:sz w:val="28"/>
          <w:szCs w:val="28"/>
        </w:rPr>
        <w:t xml:space="preserve"> занятий.</w:t>
      </w:r>
    </w:p>
    <w:tbl>
      <w:tblPr>
        <w:tblW w:w="15060" w:type="dxa"/>
        <w:tblInd w:w="108" w:type="dxa"/>
        <w:tblLayout w:type="fixed"/>
        <w:tblLook w:val="04A0" w:firstRow="1" w:lastRow="0" w:firstColumn="1" w:lastColumn="0" w:noHBand="0" w:noVBand="1"/>
      </w:tblPr>
      <w:tblGrid>
        <w:gridCol w:w="3686"/>
        <w:gridCol w:w="516"/>
        <w:gridCol w:w="9265"/>
        <w:gridCol w:w="1593"/>
      </w:tblGrid>
      <w:tr w:rsidR="001616BF" w:rsidRPr="00A872DE" w:rsidTr="001616BF">
        <w:trPr>
          <w:trHeight w:val="126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16BF" w:rsidRPr="00A872DE" w:rsidRDefault="001616BF" w:rsidP="00A872DE">
            <w:pPr>
              <w:spacing w:after="0" w:line="240" w:lineRule="auto"/>
              <w:contextualSpacing/>
              <w:jc w:val="center"/>
              <w:rPr>
                <w:rFonts w:ascii="Times New Roman" w:hAnsi="Times New Roman" w:cs="Times New Roman"/>
                <w:b/>
                <w:bCs/>
                <w:sz w:val="28"/>
                <w:szCs w:val="28"/>
              </w:rPr>
            </w:pPr>
            <w:r w:rsidRPr="00A872DE">
              <w:rPr>
                <w:rFonts w:ascii="Times New Roman" w:hAnsi="Times New Roman" w:cs="Times New Roman"/>
                <w:b/>
                <w:bCs/>
                <w:sz w:val="28"/>
                <w:szCs w:val="28"/>
              </w:rPr>
              <w:t>Наименование разделов профессионального модуля (ПМ), междисциплинарных курсов (МДК) и тем</w:t>
            </w:r>
          </w:p>
        </w:tc>
        <w:tc>
          <w:tcPr>
            <w:tcW w:w="9781" w:type="dxa"/>
            <w:gridSpan w:val="2"/>
            <w:tcBorders>
              <w:top w:val="single" w:sz="4" w:space="0" w:color="auto"/>
              <w:left w:val="nil"/>
              <w:bottom w:val="single" w:sz="4" w:space="0" w:color="auto"/>
              <w:right w:val="single" w:sz="4" w:space="0" w:color="000000"/>
            </w:tcBorders>
            <w:shd w:val="clear" w:color="auto" w:fill="auto"/>
            <w:vAlign w:val="center"/>
            <w:hideMark/>
          </w:tcPr>
          <w:p w:rsidR="001616BF" w:rsidRPr="00A872DE" w:rsidRDefault="001616BF" w:rsidP="002B4C2F">
            <w:pPr>
              <w:spacing w:after="0" w:line="240" w:lineRule="auto"/>
              <w:contextualSpacing/>
              <w:jc w:val="center"/>
              <w:rPr>
                <w:rFonts w:ascii="Times New Roman" w:hAnsi="Times New Roman" w:cs="Times New Roman"/>
                <w:b/>
                <w:bCs/>
                <w:sz w:val="28"/>
                <w:szCs w:val="28"/>
              </w:rPr>
            </w:pPr>
            <w:r w:rsidRPr="00A872DE">
              <w:rPr>
                <w:rFonts w:ascii="Times New Roman" w:hAnsi="Times New Roman" w:cs="Times New Roman"/>
                <w:b/>
                <w:bCs/>
                <w:sz w:val="28"/>
                <w:szCs w:val="28"/>
              </w:rPr>
              <w:t>Содержание лабораторные</w:t>
            </w:r>
            <w:r>
              <w:rPr>
                <w:rFonts w:ascii="Times New Roman" w:hAnsi="Times New Roman" w:cs="Times New Roman"/>
                <w:b/>
                <w:bCs/>
                <w:sz w:val="28"/>
                <w:szCs w:val="28"/>
              </w:rPr>
              <w:t xml:space="preserve"> работы и практические занятия </w:t>
            </w:r>
            <w:proofErr w:type="gramStart"/>
            <w:r>
              <w:rPr>
                <w:rFonts w:ascii="Times New Roman" w:hAnsi="Times New Roman" w:cs="Times New Roman"/>
                <w:b/>
                <w:bCs/>
                <w:sz w:val="28"/>
                <w:szCs w:val="28"/>
              </w:rPr>
              <w:t>обучающихся</w:t>
            </w:r>
            <w:proofErr w:type="gramEnd"/>
          </w:p>
        </w:tc>
        <w:tc>
          <w:tcPr>
            <w:tcW w:w="1593" w:type="dxa"/>
            <w:tcBorders>
              <w:top w:val="single" w:sz="4" w:space="0" w:color="auto"/>
              <w:left w:val="nil"/>
              <w:bottom w:val="single" w:sz="4" w:space="0" w:color="auto"/>
              <w:right w:val="single" w:sz="4" w:space="0" w:color="auto"/>
            </w:tcBorders>
            <w:shd w:val="clear" w:color="auto" w:fill="auto"/>
            <w:hideMark/>
          </w:tcPr>
          <w:p w:rsidR="001616BF" w:rsidRPr="00A872DE" w:rsidRDefault="001616BF" w:rsidP="00A872DE">
            <w:pPr>
              <w:spacing w:after="0" w:line="240" w:lineRule="auto"/>
              <w:contextualSpacing/>
              <w:jc w:val="center"/>
              <w:rPr>
                <w:rFonts w:ascii="Times New Roman" w:hAnsi="Times New Roman" w:cs="Times New Roman"/>
                <w:b/>
                <w:bCs/>
                <w:sz w:val="28"/>
                <w:szCs w:val="28"/>
              </w:rPr>
            </w:pPr>
            <w:r w:rsidRPr="00A872DE">
              <w:rPr>
                <w:rFonts w:ascii="Times New Roman" w:hAnsi="Times New Roman" w:cs="Times New Roman"/>
                <w:b/>
                <w:bCs/>
                <w:sz w:val="28"/>
                <w:szCs w:val="28"/>
              </w:rPr>
              <w:t>Объем часов</w:t>
            </w:r>
            <w:r w:rsidR="00A276A1">
              <w:rPr>
                <w:rFonts w:ascii="Times New Roman" w:hAnsi="Times New Roman" w:cs="Times New Roman"/>
                <w:b/>
                <w:bCs/>
                <w:sz w:val="28"/>
                <w:szCs w:val="28"/>
              </w:rPr>
              <w:t xml:space="preserve"> по практическим работам</w:t>
            </w:r>
          </w:p>
        </w:tc>
      </w:tr>
      <w:tr w:rsidR="001616BF" w:rsidRPr="00A872DE" w:rsidTr="001616BF">
        <w:trPr>
          <w:trHeight w:val="31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1616BF" w:rsidRPr="00A872DE" w:rsidRDefault="001616BF" w:rsidP="00A872DE">
            <w:pPr>
              <w:spacing w:after="0" w:line="240" w:lineRule="auto"/>
              <w:contextualSpacing/>
              <w:jc w:val="center"/>
              <w:rPr>
                <w:rFonts w:ascii="Times New Roman" w:hAnsi="Times New Roman" w:cs="Times New Roman"/>
                <w:b/>
                <w:bCs/>
                <w:sz w:val="28"/>
                <w:szCs w:val="28"/>
              </w:rPr>
            </w:pPr>
            <w:r w:rsidRPr="00A872DE">
              <w:rPr>
                <w:rFonts w:ascii="Times New Roman" w:hAnsi="Times New Roman" w:cs="Times New Roman"/>
                <w:b/>
                <w:bCs/>
                <w:sz w:val="28"/>
                <w:szCs w:val="28"/>
              </w:rPr>
              <w:t>1</w:t>
            </w:r>
          </w:p>
        </w:tc>
        <w:tc>
          <w:tcPr>
            <w:tcW w:w="9781" w:type="dxa"/>
            <w:gridSpan w:val="2"/>
            <w:tcBorders>
              <w:top w:val="single" w:sz="4" w:space="0" w:color="auto"/>
              <w:left w:val="nil"/>
              <w:bottom w:val="single" w:sz="4" w:space="0" w:color="auto"/>
              <w:right w:val="single" w:sz="4" w:space="0" w:color="auto"/>
            </w:tcBorders>
            <w:shd w:val="clear" w:color="auto" w:fill="auto"/>
            <w:vAlign w:val="center"/>
            <w:hideMark/>
          </w:tcPr>
          <w:p w:rsidR="001616BF" w:rsidRPr="00A872DE" w:rsidRDefault="001616BF" w:rsidP="00A872DE">
            <w:pPr>
              <w:spacing w:after="0" w:line="240" w:lineRule="auto"/>
              <w:contextualSpacing/>
              <w:jc w:val="center"/>
              <w:rPr>
                <w:rFonts w:ascii="Times New Roman" w:hAnsi="Times New Roman" w:cs="Times New Roman"/>
                <w:b/>
                <w:bCs/>
                <w:sz w:val="28"/>
                <w:szCs w:val="28"/>
              </w:rPr>
            </w:pPr>
            <w:r w:rsidRPr="00A872DE">
              <w:rPr>
                <w:rFonts w:ascii="Times New Roman" w:hAnsi="Times New Roman" w:cs="Times New Roman"/>
                <w:b/>
                <w:bCs/>
                <w:sz w:val="28"/>
                <w:szCs w:val="28"/>
              </w:rPr>
              <w:t>2</w:t>
            </w:r>
          </w:p>
        </w:tc>
        <w:tc>
          <w:tcPr>
            <w:tcW w:w="1593" w:type="dxa"/>
            <w:tcBorders>
              <w:top w:val="nil"/>
              <w:left w:val="nil"/>
              <w:bottom w:val="single" w:sz="4" w:space="0" w:color="auto"/>
              <w:right w:val="single" w:sz="4" w:space="0" w:color="auto"/>
            </w:tcBorders>
            <w:shd w:val="clear" w:color="auto" w:fill="auto"/>
            <w:hideMark/>
          </w:tcPr>
          <w:p w:rsidR="001616BF" w:rsidRPr="00A872DE" w:rsidRDefault="001616BF" w:rsidP="00A872DE">
            <w:pPr>
              <w:spacing w:after="0" w:line="240" w:lineRule="auto"/>
              <w:contextualSpacing/>
              <w:jc w:val="center"/>
              <w:rPr>
                <w:rFonts w:ascii="Times New Roman" w:hAnsi="Times New Roman" w:cs="Times New Roman"/>
                <w:b/>
                <w:bCs/>
                <w:sz w:val="28"/>
                <w:szCs w:val="28"/>
              </w:rPr>
            </w:pPr>
            <w:r w:rsidRPr="00A872DE">
              <w:rPr>
                <w:rFonts w:ascii="Times New Roman" w:hAnsi="Times New Roman" w:cs="Times New Roman"/>
                <w:b/>
                <w:bCs/>
                <w:sz w:val="28"/>
                <w:szCs w:val="28"/>
              </w:rPr>
              <w:t>3</w:t>
            </w:r>
          </w:p>
        </w:tc>
      </w:tr>
      <w:tr w:rsidR="001616BF" w:rsidRPr="00A872DE" w:rsidTr="001616BF">
        <w:trPr>
          <w:trHeight w:val="6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1616BF" w:rsidRPr="00E1554E" w:rsidRDefault="001839DF" w:rsidP="00A872DE">
            <w:pPr>
              <w:spacing w:after="0" w:line="240" w:lineRule="auto"/>
              <w:contextualSpacing/>
              <w:jc w:val="center"/>
              <w:rPr>
                <w:rFonts w:ascii="Times New Roman" w:hAnsi="Times New Roman" w:cs="Times New Roman"/>
                <w:b/>
                <w:bCs/>
                <w:sz w:val="28"/>
                <w:szCs w:val="28"/>
              </w:rPr>
            </w:pPr>
            <w:r w:rsidRPr="00E1554E">
              <w:rPr>
                <w:rFonts w:ascii="Times New Roman" w:hAnsi="Times New Roman"/>
                <w:b/>
                <w:bCs/>
                <w:sz w:val="28"/>
                <w:szCs w:val="28"/>
              </w:rPr>
              <w:t xml:space="preserve">МДК.01.01 </w:t>
            </w:r>
            <w:r w:rsidR="002B04C3" w:rsidRPr="00E1554E">
              <w:rPr>
                <w:rFonts w:ascii="Times New Roman" w:hAnsi="Times New Roman"/>
                <w:b/>
                <w:sz w:val="28"/>
                <w:szCs w:val="28"/>
              </w:rPr>
              <w:t>Проектирование рельсовых и подъездных путей</w:t>
            </w:r>
          </w:p>
        </w:tc>
        <w:tc>
          <w:tcPr>
            <w:tcW w:w="9781" w:type="dxa"/>
            <w:gridSpan w:val="2"/>
            <w:tcBorders>
              <w:top w:val="single" w:sz="4" w:space="0" w:color="auto"/>
              <w:left w:val="nil"/>
              <w:bottom w:val="single" w:sz="4" w:space="0" w:color="auto"/>
              <w:right w:val="single" w:sz="4" w:space="0" w:color="000000"/>
            </w:tcBorders>
            <w:shd w:val="clear" w:color="auto" w:fill="auto"/>
            <w:vAlign w:val="center"/>
            <w:hideMark/>
          </w:tcPr>
          <w:p w:rsidR="001616BF" w:rsidRPr="00E1554E" w:rsidRDefault="001616BF" w:rsidP="00A872DE">
            <w:pPr>
              <w:spacing w:after="0" w:line="240" w:lineRule="auto"/>
              <w:contextualSpacing/>
              <w:jc w:val="center"/>
              <w:rPr>
                <w:rFonts w:ascii="Times New Roman" w:hAnsi="Times New Roman" w:cs="Times New Roman"/>
                <w:b/>
                <w:bCs/>
                <w:sz w:val="28"/>
                <w:szCs w:val="28"/>
              </w:rPr>
            </w:pPr>
            <w:r w:rsidRPr="00E1554E">
              <w:rPr>
                <w:rFonts w:ascii="Times New Roman" w:hAnsi="Times New Roman" w:cs="Times New Roman"/>
                <w:b/>
                <w:bCs/>
                <w:sz w:val="28"/>
                <w:szCs w:val="28"/>
              </w:rPr>
              <w:t> </w:t>
            </w:r>
          </w:p>
        </w:tc>
        <w:tc>
          <w:tcPr>
            <w:tcW w:w="1593" w:type="dxa"/>
            <w:tcBorders>
              <w:top w:val="nil"/>
              <w:left w:val="nil"/>
              <w:bottom w:val="single" w:sz="4" w:space="0" w:color="auto"/>
              <w:right w:val="single" w:sz="4" w:space="0" w:color="auto"/>
            </w:tcBorders>
            <w:shd w:val="clear" w:color="auto" w:fill="auto"/>
            <w:hideMark/>
          </w:tcPr>
          <w:p w:rsidR="001616BF" w:rsidRPr="0053284A" w:rsidRDefault="002B04C3" w:rsidP="00A872DE">
            <w:pPr>
              <w:spacing w:after="0" w:line="240" w:lineRule="auto"/>
              <w:contextualSpacing/>
              <w:jc w:val="center"/>
              <w:rPr>
                <w:rFonts w:ascii="Times New Roman" w:hAnsi="Times New Roman" w:cs="Times New Roman"/>
                <w:b/>
                <w:bCs/>
                <w:sz w:val="28"/>
                <w:szCs w:val="28"/>
              </w:rPr>
            </w:pPr>
            <w:r w:rsidRPr="0053284A">
              <w:rPr>
                <w:rFonts w:ascii="Times New Roman" w:hAnsi="Times New Roman" w:cs="Times New Roman"/>
                <w:b/>
                <w:bCs/>
                <w:sz w:val="28"/>
                <w:szCs w:val="28"/>
              </w:rPr>
              <w:t>36</w:t>
            </w:r>
          </w:p>
        </w:tc>
      </w:tr>
      <w:tr w:rsidR="001616BF"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hideMark/>
          </w:tcPr>
          <w:p w:rsidR="001616BF" w:rsidRPr="00E1554E" w:rsidRDefault="001616BF" w:rsidP="00A872DE">
            <w:pPr>
              <w:spacing w:after="0" w:line="240" w:lineRule="auto"/>
              <w:contextualSpacing/>
              <w:rPr>
                <w:rFonts w:ascii="Times New Roman" w:hAnsi="Times New Roman" w:cs="Times New Roman"/>
                <w:b/>
                <w:bCs/>
                <w:sz w:val="28"/>
                <w:szCs w:val="28"/>
              </w:rPr>
            </w:pPr>
            <w:r w:rsidRPr="00E1554E">
              <w:rPr>
                <w:rFonts w:ascii="Times New Roman" w:hAnsi="Times New Roman" w:cs="Times New Roman"/>
                <w:b/>
                <w:bCs/>
                <w:sz w:val="28"/>
                <w:szCs w:val="28"/>
              </w:rPr>
              <w:t> </w:t>
            </w:r>
          </w:p>
        </w:tc>
        <w:tc>
          <w:tcPr>
            <w:tcW w:w="9781" w:type="dxa"/>
            <w:gridSpan w:val="2"/>
            <w:tcBorders>
              <w:top w:val="single" w:sz="4" w:space="0" w:color="auto"/>
              <w:left w:val="nil"/>
              <w:bottom w:val="single" w:sz="4" w:space="0" w:color="auto"/>
              <w:right w:val="single" w:sz="4" w:space="0" w:color="000000"/>
            </w:tcBorders>
            <w:shd w:val="clear" w:color="auto" w:fill="auto"/>
            <w:vAlign w:val="center"/>
            <w:hideMark/>
          </w:tcPr>
          <w:p w:rsidR="001616BF" w:rsidRPr="00E1554E" w:rsidRDefault="001616BF" w:rsidP="00A872DE">
            <w:pPr>
              <w:spacing w:after="0" w:line="240" w:lineRule="auto"/>
              <w:contextualSpacing/>
              <w:rPr>
                <w:rFonts w:ascii="Times New Roman" w:hAnsi="Times New Roman" w:cs="Times New Roman"/>
                <w:b/>
                <w:bCs/>
                <w:sz w:val="28"/>
                <w:szCs w:val="28"/>
              </w:rPr>
            </w:pPr>
            <w:r w:rsidRPr="00E1554E">
              <w:rPr>
                <w:rFonts w:ascii="Times New Roman" w:hAnsi="Times New Roman" w:cs="Times New Roman"/>
                <w:b/>
                <w:bCs/>
                <w:sz w:val="28"/>
                <w:szCs w:val="28"/>
              </w:rPr>
              <w:t xml:space="preserve">Практические занятия </w:t>
            </w:r>
          </w:p>
        </w:tc>
        <w:tc>
          <w:tcPr>
            <w:tcW w:w="1593" w:type="dxa"/>
            <w:tcBorders>
              <w:top w:val="nil"/>
              <w:left w:val="nil"/>
              <w:bottom w:val="single" w:sz="4" w:space="0" w:color="auto"/>
              <w:right w:val="single" w:sz="4" w:space="0" w:color="auto"/>
            </w:tcBorders>
            <w:shd w:val="clear" w:color="auto" w:fill="auto"/>
            <w:hideMark/>
          </w:tcPr>
          <w:p w:rsidR="001616BF" w:rsidRPr="00E1554E" w:rsidRDefault="001616BF" w:rsidP="00A872DE">
            <w:pPr>
              <w:spacing w:after="0" w:line="240" w:lineRule="auto"/>
              <w:contextualSpacing/>
              <w:jc w:val="center"/>
              <w:rPr>
                <w:rFonts w:ascii="Times New Roman" w:hAnsi="Times New Roman" w:cs="Times New Roman"/>
                <w:bCs/>
                <w:color w:val="FF0000"/>
                <w:sz w:val="28"/>
                <w:szCs w:val="28"/>
              </w:rPr>
            </w:pPr>
          </w:p>
        </w:tc>
      </w:tr>
      <w:tr w:rsidR="002B04C3" w:rsidRPr="00A872DE" w:rsidTr="00F85FB9">
        <w:trPr>
          <w:trHeight w:val="315"/>
        </w:trPr>
        <w:tc>
          <w:tcPr>
            <w:tcW w:w="3686" w:type="dxa"/>
            <w:tcBorders>
              <w:top w:val="nil"/>
              <w:left w:val="single" w:sz="4" w:space="0" w:color="auto"/>
              <w:bottom w:val="nil"/>
              <w:right w:val="single" w:sz="4" w:space="0" w:color="auto"/>
            </w:tcBorders>
            <w:shd w:val="clear" w:color="auto" w:fill="auto"/>
            <w:vAlign w:val="center"/>
            <w:hideMark/>
          </w:tcPr>
          <w:p w:rsidR="002B04C3" w:rsidRPr="00E1554E" w:rsidRDefault="002B04C3" w:rsidP="00A872DE">
            <w:pPr>
              <w:spacing w:after="0" w:line="240" w:lineRule="auto"/>
              <w:contextualSpacing/>
              <w:rPr>
                <w:rFonts w:ascii="Times New Roman" w:hAnsi="Times New Roman" w:cs="Times New Roman"/>
                <w:b/>
                <w:bCs/>
                <w:sz w:val="28"/>
                <w:szCs w:val="28"/>
              </w:rPr>
            </w:pPr>
            <w:r w:rsidRPr="00E1554E">
              <w:rPr>
                <w:rFonts w:ascii="Times New Roman" w:hAnsi="Times New Roman" w:cs="Times New Roman"/>
                <w:b/>
                <w:bCs/>
                <w:sz w:val="28"/>
                <w:szCs w:val="28"/>
              </w:rPr>
              <w:t> </w:t>
            </w:r>
          </w:p>
        </w:tc>
        <w:tc>
          <w:tcPr>
            <w:tcW w:w="516" w:type="dxa"/>
            <w:tcBorders>
              <w:top w:val="nil"/>
              <w:left w:val="nil"/>
              <w:bottom w:val="single" w:sz="4" w:space="0" w:color="auto"/>
              <w:right w:val="single" w:sz="4" w:space="0" w:color="auto"/>
            </w:tcBorders>
            <w:shd w:val="clear" w:color="auto" w:fill="auto"/>
            <w:vAlign w:val="center"/>
            <w:hideMark/>
          </w:tcPr>
          <w:p w:rsidR="002B04C3" w:rsidRPr="00E1554E" w:rsidRDefault="00F436A6" w:rsidP="00A872D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13</w:t>
            </w:r>
          </w:p>
        </w:tc>
        <w:tc>
          <w:tcPr>
            <w:tcW w:w="9265" w:type="dxa"/>
            <w:tcBorders>
              <w:top w:val="nil"/>
              <w:left w:val="nil"/>
              <w:bottom w:val="single" w:sz="4" w:space="0" w:color="auto"/>
              <w:right w:val="single" w:sz="4" w:space="0" w:color="auto"/>
            </w:tcBorders>
            <w:shd w:val="clear" w:color="auto" w:fill="auto"/>
            <w:vAlign w:val="center"/>
            <w:hideMark/>
          </w:tcPr>
          <w:p w:rsidR="002B04C3" w:rsidRPr="00E1554E" w:rsidRDefault="002B04C3" w:rsidP="00A32A69">
            <w:pPr>
              <w:spacing w:after="0" w:line="240" w:lineRule="auto"/>
              <w:contextualSpacing/>
              <w:rPr>
                <w:rFonts w:ascii="Times New Roman" w:hAnsi="Times New Roman" w:cs="Times New Roman"/>
                <w:sz w:val="28"/>
                <w:szCs w:val="28"/>
              </w:rPr>
            </w:pPr>
            <w:r w:rsidRPr="00E1554E">
              <w:rPr>
                <w:rFonts w:ascii="Times New Roman" w:hAnsi="Times New Roman"/>
                <w:color w:val="000000"/>
                <w:spacing w:val="2"/>
                <w:sz w:val="28"/>
                <w:szCs w:val="28"/>
              </w:rPr>
              <w:t>Проектирование поперечного профиля земляного полотна.</w:t>
            </w:r>
          </w:p>
        </w:tc>
        <w:tc>
          <w:tcPr>
            <w:tcW w:w="1593" w:type="dxa"/>
            <w:tcBorders>
              <w:top w:val="nil"/>
              <w:left w:val="nil"/>
              <w:bottom w:val="single" w:sz="4" w:space="0" w:color="auto"/>
              <w:right w:val="single" w:sz="4" w:space="0" w:color="auto"/>
            </w:tcBorders>
            <w:shd w:val="clear" w:color="auto" w:fill="auto"/>
            <w:hideMark/>
          </w:tcPr>
          <w:p w:rsidR="002B04C3" w:rsidRPr="00E1554E" w:rsidRDefault="002B04C3" w:rsidP="00F85FB9">
            <w:pPr>
              <w:shd w:val="clear" w:color="auto" w:fill="FFFFFF"/>
              <w:spacing w:after="0" w:line="240" w:lineRule="auto"/>
              <w:jc w:val="center"/>
              <w:rPr>
                <w:rFonts w:ascii="Times New Roman" w:hAnsi="Times New Roman"/>
                <w:spacing w:val="2"/>
                <w:sz w:val="28"/>
                <w:szCs w:val="28"/>
              </w:rPr>
            </w:pPr>
            <w:r w:rsidRPr="00E1554E">
              <w:rPr>
                <w:rFonts w:ascii="Times New Roman" w:hAnsi="Times New Roman"/>
                <w:spacing w:val="2"/>
                <w:sz w:val="28"/>
                <w:szCs w:val="28"/>
              </w:rPr>
              <w:t>4</w:t>
            </w:r>
          </w:p>
        </w:tc>
      </w:tr>
      <w:tr w:rsidR="00F318E5" w:rsidRPr="00A872DE" w:rsidTr="00F85FB9">
        <w:trPr>
          <w:trHeight w:val="315"/>
        </w:trPr>
        <w:tc>
          <w:tcPr>
            <w:tcW w:w="3686" w:type="dxa"/>
            <w:tcBorders>
              <w:top w:val="nil"/>
              <w:left w:val="single" w:sz="4" w:space="0" w:color="auto"/>
              <w:bottom w:val="nil"/>
              <w:right w:val="single" w:sz="4" w:space="0" w:color="auto"/>
            </w:tcBorders>
            <w:shd w:val="clear" w:color="auto" w:fill="auto"/>
            <w:vAlign w:val="center"/>
          </w:tcPr>
          <w:p w:rsidR="00F318E5" w:rsidRPr="00E1554E" w:rsidRDefault="00F318E5" w:rsidP="00A872DE">
            <w:pPr>
              <w:spacing w:after="0" w:line="240" w:lineRule="auto"/>
              <w:contextualSpacing/>
              <w:rPr>
                <w:rFonts w:ascii="Times New Roman" w:hAnsi="Times New Roman" w:cs="Times New Roman"/>
                <w:b/>
                <w:bCs/>
                <w:sz w:val="28"/>
                <w:szCs w:val="28"/>
              </w:rPr>
            </w:pPr>
          </w:p>
        </w:tc>
        <w:tc>
          <w:tcPr>
            <w:tcW w:w="516" w:type="dxa"/>
            <w:tcBorders>
              <w:top w:val="nil"/>
              <w:left w:val="nil"/>
              <w:bottom w:val="single" w:sz="4" w:space="0" w:color="auto"/>
              <w:right w:val="single" w:sz="4" w:space="0" w:color="auto"/>
            </w:tcBorders>
            <w:shd w:val="clear" w:color="auto" w:fill="auto"/>
            <w:vAlign w:val="center"/>
          </w:tcPr>
          <w:p w:rsidR="00F318E5" w:rsidRDefault="00F318E5" w:rsidP="00A872D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14</w:t>
            </w:r>
          </w:p>
        </w:tc>
        <w:tc>
          <w:tcPr>
            <w:tcW w:w="9265" w:type="dxa"/>
            <w:tcBorders>
              <w:top w:val="nil"/>
              <w:left w:val="nil"/>
              <w:bottom w:val="single" w:sz="4" w:space="0" w:color="auto"/>
              <w:right w:val="single" w:sz="4" w:space="0" w:color="auto"/>
            </w:tcBorders>
            <w:shd w:val="clear" w:color="auto" w:fill="auto"/>
            <w:vAlign w:val="center"/>
          </w:tcPr>
          <w:p w:rsidR="00F318E5" w:rsidRPr="00E1554E" w:rsidRDefault="00F318E5" w:rsidP="00A32A69">
            <w:pPr>
              <w:spacing w:after="0" w:line="240" w:lineRule="auto"/>
              <w:contextualSpacing/>
              <w:rPr>
                <w:rFonts w:ascii="Times New Roman" w:hAnsi="Times New Roman"/>
                <w:color w:val="000000"/>
                <w:spacing w:val="2"/>
                <w:sz w:val="28"/>
                <w:szCs w:val="28"/>
              </w:rPr>
            </w:pPr>
            <w:r w:rsidRPr="00E1554E">
              <w:rPr>
                <w:rFonts w:ascii="Times New Roman" w:hAnsi="Times New Roman"/>
                <w:sz w:val="28"/>
                <w:szCs w:val="28"/>
              </w:rPr>
              <w:t>Конструкция обыкновенного стрелочного перевода</w:t>
            </w:r>
          </w:p>
        </w:tc>
        <w:tc>
          <w:tcPr>
            <w:tcW w:w="1593" w:type="dxa"/>
            <w:tcBorders>
              <w:top w:val="nil"/>
              <w:left w:val="nil"/>
              <w:bottom w:val="single" w:sz="4" w:space="0" w:color="auto"/>
              <w:right w:val="single" w:sz="4" w:space="0" w:color="auto"/>
            </w:tcBorders>
            <w:shd w:val="clear" w:color="auto" w:fill="auto"/>
          </w:tcPr>
          <w:p w:rsidR="00F318E5" w:rsidRPr="00E1554E" w:rsidRDefault="00F318E5" w:rsidP="00F85FB9">
            <w:pPr>
              <w:shd w:val="clear" w:color="auto" w:fill="FFFFFF"/>
              <w:spacing w:after="0" w:line="240" w:lineRule="auto"/>
              <w:jc w:val="center"/>
              <w:rPr>
                <w:rFonts w:ascii="Times New Roman" w:hAnsi="Times New Roman"/>
                <w:spacing w:val="2"/>
                <w:sz w:val="28"/>
                <w:szCs w:val="28"/>
              </w:rPr>
            </w:pPr>
            <w:r w:rsidRPr="00E1554E">
              <w:rPr>
                <w:rFonts w:ascii="Times New Roman" w:hAnsi="Times New Roman"/>
                <w:sz w:val="28"/>
                <w:szCs w:val="28"/>
              </w:rPr>
              <w:t>4</w:t>
            </w:r>
          </w:p>
        </w:tc>
      </w:tr>
      <w:tr w:rsidR="002B04C3" w:rsidRPr="00A872DE" w:rsidTr="00F85FB9">
        <w:trPr>
          <w:trHeight w:val="315"/>
        </w:trPr>
        <w:tc>
          <w:tcPr>
            <w:tcW w:w="3686" w:type="dxa"/>
            <w:tcBorders>
              <w:top w:val="nil"/>
              <w:left w:val="single" w:sz="4" w:space="0" w:color="auto"/>
              <w:bottom w:val="nil"/>
              <w:right w:val="single" w:sz="4" w:space="0" w:color="auto"/>
            </w:tcBorders>
            <w:shd w:val="clear" w:color="auto" w:fill="auto"/>
            <w:vAlign w:val="center"/>
          </w:tcPr>
          <w:p w:rsidR="002B04C3" w:rsidRPr="00E1554E" w:rsidRDefault="002B04C3" w:rsidP="00A872DE">
            <w:pPr>
              <w:spacing w:after="0" w:line="240" w:lineRule="auto"/>
              <w:contextualSpacing/>
              <w:rPr>
                <w:rFonts w:ascii="Times New Roman" w:hAnsi="Times New Roman" w:cs="Times New Roman"/>
                <w:b/>
                <w:bCs/>
                <w:sz w:val="28"/>
                <w:szCs w:val="28"/>
              </w:rPr>
            </w:pPr>
          </w:p>
        </w:tc>
        <w:tc>
          <w:tcPr>
            <w:tcW w:w="516" w:type="dxa"/>
            <w:tcBorders>
              <w:top w:val="single" w:sz="4" w:space="0" w:color="auto"/>
              <w:left w:val="nil"/>
              <w:bottom w:val="single" w:sz="4" w:space="0" w:color="auto"/>
              <w:right w:val="single" w:sz="4" w:space="0" w:color="auto"/>
            </w:tcBorders>
            <w:shd w:val="clear" w:color="auto" w:fill="auto"/>
            <w:vAlign w:val="center"/>
          </w:tcPr>
          <w:p w:rsidR="002B04C3" w:rsidRPr="00E1554E" w:rsidRDefault="00F436A6" w:rsidP="00A872D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15</w:t>
            </w:r>
          </w:p>
        </w:tc>
        <w:tc>
          <w:tcPr>
            <w:tcW w:w="9265" w:type="dxa"/>
            <w:tcBorders>
              <w:top w:val="single" w:sz="4" w:space="0" w:color="auto"/>
              <w:left w:val="nil"/>
              <w:bottom w:val="single" w:sz="4" w:space="0" w:color="auto"/>
              <w:right w:val="nil"/>
            </w:tcBorders>
            <w:shd w:val="clear" w:color="auto" w:fill="auto"/>
            <w:noWrap/>
            <w:vAlign w:val="bottom"/>
          </w:tcPr>
          <w:p w:rsidR="002B04C3" w:rsidRPr="00E1554E" w:rsidRDefault="002B04C3" w:rsidP="00A872DE">
            <w:pPr>
              <w:spacing w:after="0" w:line="240" w:lineRule="auto"/>
              <w:contextualSpacing/>
              <w:rPr>
                <w:rFonts w:ascii="Times New Roman" w:hAnsi="Times New Roman"/>
                <w:sz w:val="28"/>
                <w:szCs w:val="28"/>
              </w:rPr>
            </w:pPr>
            <w:r w:rsidRPr="00E1554E">
              <w:rPr>
                <w:rFonts w:ascii="Times New Roman" w:hAnsi="Times New Roman"/>
                <w:sz w:val="28"/>
                <w:szCs w:val="28"/>
              </w:rPr>
              <w:t>Проектирование плана линии с расчётом кривых.</w:t>
            </w:r>
          </w:p>
        </w:tc>
        <w:tc>
          <w:tcPr>
            <w:tcW w:w="1593" w:type="dxa"/>
            <w:tcBorders>
              <w:top w:val="nil"/>
              <w:left w:val="single" w:sz="4" w:space="0" w:color="auto"/>
              <w:bottom w:val="single" w:sz="4" w:space="0" w:color="auto"/>
              <w:right w:val="single" w:sz="4" w:space="0" w:color="auto"/>
            </w:tcBorders>
            <w:shd w:val="clear" w:color="auto" w:fill="auto"/>
            <w:vAlign w:val="center"/>
          </w:tcPr>
          <w:p w:rsidR="002B04C3" w:rsidRPr="00E1554E" w:rsidRDefault="002B04C3" w:rsidP="00F85FB9">
            <w:pPr>
              <w:spacing w:after="0" w:line="240" w:lineRule="auto"/>
              <w:jc w:val="center"/>
              <w:rPr>
                <w:rFonts w:ascii="Times New Roman" w:hAnsi="Times New Roman"/>
                <w:sz w:val="28"/>
                <w:szCs w:val="28"/>
              </w:rPr>
            </w:pPr>
            <w:r w:rsidRPr="00E1554E">
              <w:rPr>
                <w:rFonts w:ascii="Times New Roman" w:hAnsi="Times New Roman"/>
                <w:sz w:val="28"/>
                <w:szCs w:val="28"/>
              </w:rPr>
              <w:t>6</w:t>
            </w:r>
          </w:p>
        </w:tc>
      </w:tr>
      <w:tr w:rsidR="002B04C3" w:rsidRPr="00A872DE" w:rsidTr="00F85FB9">
        <w:trPr>
          <w:trHeight w:val="315"/>
        </w:trPr>
        <w:tc>
          <w:tcPr>
            <w:tcW w:w="3686" w:type="dxa"/>
            <w:tcBorders>
              <w:top w:val="nil"/>
              <w:left w:val="single" w:sz="4" w:space="0" w:color="auto"/>
              <w:bottom w:val="nil"/>
              <w:right w:val="single" w:sz="4" w:space="0" w:color="auto"/>
            </w:tcBorders>
            <w:shd w:val="clear" w:color="auto" w:fill="auto"/>
            <w:vAlign w:val="center"/>
          </w:tcPr>
          <w:p w:rsidR="002B04C3" w:rsidRPr="00E1554E" w:rsidRDefault="002B04C3" w:rsidP="00A872DE">
            <w:pPr>
              <w:spacing w:after="0" w:line="240" w:lineRule="auto"/>
              <w:contextualSpacing/>
              <w:rPr>
                <w:rFonts w:ascii="Times New Roman" w:hAnsi="Times New Roman" w:cs="Times New Roman"/>
                <w:b/>
                <w:bCs/>
                <w:sz w:val="28"/>
                <w:szCs w:val="28"/>
              </w:rPr>
            </w:pPr>
          </w:p>
        </w:tc>
        <w:tc>
          <w:tcPr>
            <w:tcW w:w="516" w:type="dxa"/>
            <w:tcBorders>
              <w:top w:val="single" w:sz="4" w:space="0" w:color="auto"/>
              <w:left w:val="nil"/>
              <w:bottom w:val="single" w:sz="4" w:space="0" w:color="auto"/>
              <w:right w:val="single" w:sz="4" w:space="0" w:color="auto"/>
            </w:tcBorders>
            <w:shd w:val="clear" w:color="auto" w:fill="auto"/>
            <w:vAlign w:val="center"/>
          </w:tcPr>
          <w:p w:rsidR="002B04C3" w:rsidRPr="00E1554E" w:rsidRDefault="00F436A6" w:rsidP="00A872D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16</w:t>
            </w:r>
          </w:p>
        </w:tc>
        <w:tc>
          <w:tcPr>
            <w:tcW w:w="9265" w:type="dxa"/>
            <w:tcBorders>
              <w:top w:val="single" w:sz="4" w:space="0" w:color="auto"/>
              <w:left w:val="nil"/>
              <w:bottom w:val="single" w:sz="4" w:space="0" w:color="auto"/>
              <w:right w:val="nil"/>
            </w:tcBorders>
            <w:shd w:val="clear" w:color="auto" w:fill="auto"/>
            <w:noWrap/>
            <w:vAlign w:val="bottom"/>
          </w:tcPr>
          <w:p w:rsidR="002B04C3" w:rsidRPr="00E1554E" w:rsidRDefault="002B04C3" w:rsidP="00A872DE">
            <w:pPr>
              <w:spacing w:after="0" w:line="240" w:lineRule="auto"/>
              <w:contextualSpacing/>
              <w:rPr>
                <w:rFonts w:ascii="Times New Roman" w:hAnsi="Times New Roman"/>
                <w:sz w:val="28"/>
                <w:szCs w:val="28"/>
              </w:rPr>
            </w:pPr>
            <w:r w:rsidRPr="00E1554E">
              <w:rPr>
                <w:rFonts w:ascii="Times New Roman" w:hAnsi="Times New Roman"/>
                <w:sz w:val="28"/>
                <w:szCs w:val="28"/>
              </w:rPr>
              <w:t>Проектирование продольного профиля.</w:t>
            </w:r>
          </w:p>
        </w:tc>
        <w:tc>
          <w:tcPr>
            <w:tcW w:w="1593" w:type="dxa"/>
            <w:tcBorders>
              <w:top w:val="nil"/>
              <w:left w:val="single" w:sz="4" w:space="0" w:color="auto"/>
              <w:bottom w:val="single" w:sz="4" w:space="0" w:color="auto"/>
              <w:right w:val="single" w:sz="4" w:space="0" w:color="auto"/>
            </w:tcBorders>
            <w:shd w:val="clear" w:color="auto" w:fill="auto"/>
            <w:vAlign w:val="center"/>
          </w:tcPr>
          <w:p w:rsidR="002B04C3" w:rsidRPr="00E1554E" w:rsidRDefault="002B04C3" w:rsidP="00F85FB9">
            <w:pPr>
              <w:spacing w:after="0" w:line="240" w:lineRule="auto"/>
              <w:jc w:val="center"/>
              <w:rPr>
                <w:rFonts w:ascii="Times New Roman" w:hAnsi="Times New Roman"/>
                <w:sz w:val="28"/>
                <w:szCs w:val="28"/>
              </w:rPr>
            </w:pPr>
            <w:r w:rsidRPr="00E1554E">
              <w:rPr>
                <w:rFonts w:ascii="Times New Roman" w:hAnsi="Times New Roman"/>
                <w:sz w:val="28"/>
                <w:szCs w:val="28"/>
              </w:rPr>
              <w:t>6</w:t>
            </w:r>
          </w:p>
        </w:tc>
      </w:tr>
      <w:tr w:rsidR="002B04C3" w:rsidRPr="00A872DE" w:rsidTr="00F85FB9">
        <w:trPr>
          <w:trHeight w:val="315"/>
        </w:trPr>
        <w:tc>
          <w:tcPr>
            <w:tcW w:w="3686" w:type="dxa"/>
            <w:tcBorders>
              <w:top w:val="nil"/>
              <w:left w:val="single" w:sz="4" w:space="0" w:color="auto"/>
              <w:bottom w:val="nil"/>
              <w:right w:val="single" w:sz="4" w:space="0" w:color="auto"/>
            </w:tcBorders>
            <w:shd w:val="clear" w:color="auto" w:fill="auto"/>
            <w:vAlign w:val="center"/>
          </w:tcPr>
          <w:p w:rsidR="002B04C3" w:rsidRPr="00E1554E" w:rsidRDefault="002B04C3" w:rsidP="00A872DE">
            <w:pPr>
              <w:spacing w:after="0" w:line="240" w:lineRule="auto"/>
              <w:contextualSpacing/>
              <w:rPr>
                <w:rFonts w:ascii="Times New Roman" w:hAnsi="Times New Roman" w:cs="Times New Roman"/>
                <w:b/>
                <w:bCs/>
                <w:sz w:val="28"/>
                <w:szCs w:val="28"/>
              </w:rPr>
            </w:pPr>
          </w:p>
        </w:tc>
        <w:tc>
          <w:tcPr>
            <w:tcW w:w="516" w:type="dxa"/>
            <w:tcBorders>
              <w:top w:val="single" w:sz="4" w:space="0" w:color="auto"/>
              <w:left w:val="nil"/>
              <w:bottom w:val="single" w:sz="4" w:space="0" w:color="auto"/>
              <w:right w:val="single" w:sz="4" w:space="0" w:color="auto"/>
            </w:tcBorders>
            <w:shd w:val="clear" w:color="auto" w:fill="auto"/>
            <w:vAlign w:val="center"/>
          </w:tcPr>
          <w:p w:rsidR="002B04C3" w:rsidRPr="00E1554E" w:rsidRDefault="00F436A6" w:rsidP="00A872D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17</w:t>
            </w:r>
          </w:p>
        </w:tc>
        <w:tc>
          <w:tcPr>
            <w:tcW w:w="9265" w:type="dxa"/>
            <w:tcBorders>
              <w:top w:val="single" w:sz="4" w:space="0" w:color="auto"/>
              <w:left w:val="nil"/>
              <w:bottom w:val="single" w:sz="4" w:space="0" w:color="auto"/>
              <w:right w:val="nil"/>
            </w:tcBorders>
            <w:shd w:val="clear" w:color="auto" w:fill="auto"/>
            <w:noWrap/>
            <w:vAlign w:val="bottom"/>
          </w:tcPr>
          <w:p w:rsidR="002B04C3" w:rsidRPr="00E1554E" w:rsidRDefault="002B04C3" w:rsidP="00A872DE">
            <w:pPr>
              <w:spacing w:after="0" w:line="240" w:lineRule="auto"/>
              <w:contextualSpacing/>
              <w:rPr>
                <w:rFonts w:ascii="Times New Roman" w:hAnsi="Times New Roman"/>
                <w:sz w:val="28"/>
                <w:szCs w:val="28"/>
              </w:rPr>
            </w:pPr>
            <w:r w:rsidRPr="00E1554E">
              <w:rPr>
                <w:rFonts w:ascii="Times New Roman" w:hAnsi="Times New Roman"/>
                <w:sz w:val="28"/>
                <w:szCs w:val="28"/>
              </w:rPr>
              <w:t>Расчёт нормального съезда.</w:t>
            </w:r>
          </w:p>
        </w:tc>
        <w:tc>
          <w:tcPr>
            <w:tcW w:w="1593" w:type="dxa"/>
            <w:tcBorders>
              <w:top w:val="nil"/>
              <w:left w:val="single" w:sz="4" w:space="0" w:color="auto"/>
              <w:bottom w:val="single" w:sz="4" w:space="0" w:color="auto"/>
              <w:right w:val="single" w:sz="4" w:space="0" w:color="auto"/>
            </w:tcBorders>
            <w:shd w:val="clear" w:color="auto" w:fill="auto"/>
            <w:vAlign w:val="center"/>
          </w:tcPr>
          <w:p w:rsidR="002B04C3" w:rsidRPr="00E1554E" w:rsidRDefault="002B04C3" w:rsidP="00F85FB9">
            <w:pPr>
              <w:spacing w:after="0" w:line="240" w:lineRule="auto"/>
              <w:jc w:val="center"/>
              <w:rPr>
                <w:rFonts w:ascii="Times New Roman" w:hAnsi="Times New Roman"/>
                <w:sz w:val="28"/>
                <w:szCs w:val="28"/>
              </w:rPr>
            </w:pPr>
            <w:r w:rsidRPr="00E1554E">
              <w:rPr>
                <w:rFonts w:ascii="Times New Roman" w:hAnsi="Times New Roman"/>
                <w:sz w:val="28"/>
                <w:szCs w:val="28"/>
              </w:rPr>
              <w:t>4</w:t>
            </w:r>
          </w:p>
        </w:tc>
      </w:tr>
      <w:tr w:rsidR="002B04C3" w:rsidRPr="00A872DE" w:rsidTr="00F85FB9">
        <w:trPr>
          <w:trHeight w:val="315"/>
        </w:trPr>
        <w:tc>
          <w:tcPr>
            <w:tcW w:w="3686" w:type="dxa"/>
            <w:tcBorders>
              <w:top w:val="nil"/>
              <w:left w:val="single" w:sz="4" w:space="0" w:color="auto"/>
              <w:bottom w:val="nil"/>
              <w:right w:val="single" w:sz="4" w:space="0" w:color="auto"/>
            </w:tcBorders>
            <w:shd w:val="clear" w:color="auto" w:fill="auto"/>
            <w:vAlign w:val="center"/>
          </w:tcPr>
          <w:p w:rsidR="002B04C3" w:rsidRPr="00E1554E" w:rsidRDefault="002B04C3" w:rsidP="00A872DE">
            <w:pPr>
              <w:spacing w:after="0" w:line="240" w:lineRule="auto"/>
              <w:contextualSpacing/>
              <w:rPr>
                <w:rFonts w:ascii="Times New Roman" w:hAnsi="Times New Roman" w:cs="Times New Roman"/>
                <w:b/>
                <w:bCs/>
                <w:sz w:val="28"/>
                <w:szCs w:val="28"/>
              </w:rPr>
            </w:pPr>
          </w:p>
        </w:tc>
        <w:tc>
          <w:tcPr>
            <w:tcW w:w="516" w:type="dxa"/>
            <w:tcBorders>
              <w:top w:val="single" w:sz="4" w:space="0" w:color="auto"/>
              <w:left w:val="nil"/>
              <w:bottom w:val="single" w:sz="4" w:space="0" w:color="auto"/>
              <w:right w:val="single" w:sz="4" w:space="0" w:color="auto"/>
            </w:tcBorders>
            <w:shd w:val="clear" w:color="auto" w:fill="auto"/>
            <w:vAlign w:val="center"/>
          </w:tcPr>
          <w:p w:rsidR="002B04C3" w:rsidRPr="00E1554E" w:rsidRDefault="00F436A6" w:rsidP="00A872D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18</w:t>
            </w:r>
          </w:p>
        </w:tc>
        <w:tc>
          <w:tcPr>
            <w:tcW w:w="9265" w:type="dxa"/>
            <w:tcBorders>
              <w:top w:val="single" w:sz="4" w:space="0" w:color="auto"/>
              <w:left w:val="nil"/>
              <w:bottom w:val="single" w:sz="4" w:space="0" w:color="auto"/>
              <w:right w:val="nil"/>
            </w:tcBorders>
            <w:shd w:val="clear" w:color="auto" w:fill="auto"/>
            <w:noWrap/>
            <w:vAlign w:val="bottom"/>
          </w:tcPr>
          <w:p w:rsidR="002B04C3" w:rsidRPr="00E1554E" w:rsidRDefault="002B04C3" w:rsidP="00A872DE">
            <w:pPr>
              <w:spacing w:after="0" w:line="240" w:lineRule="auto"/>
              <w:contextualSpacing/>
              <w:rPr>
                <w:rFonts w:ascii="Times New Roman" w:hAnsi="Times New Roman"/>
                <w:sz w:val="28"/>
                <w:szCs w:val="28"/>
              </w:rPr>
            </w:pPr>
            <w:r w:rsidRPr="00E1554E">
              <w:rPr>
                <w:rFonts w:ascii="Times New Roman" w:hAnsi="Times New Roman"/>
                <w:sz w:val="28"/>
                <w:szCs w:val="28"/>
              </w:rPr>
              <w:t>Расчёт стрелочной улицы.</w:t>
            </w:r>
          </w:p>
        </w:tc>
        <w:tc>
          <w:tcPr>
            <w:tcW w:w="1593" w:type="dxa"/>
            <w:tcBorders>
              <w:top w:val="nil"/>
              <w:left w:val="single" w:sz="4" w:space="0" w:color="auto"/>
              <w:bottom w:val="single" w:sz="4" w:space="0" w:color="auto"/>
              <w:right w:val="single" w:sz="4" w:space="0" w:color="auto"/>
            </w:tcBorders>
            <w:shd w:val="clear" w:color="auto" w:fill="auto"/>
            <w:vAlign w:val="center"/>
          </w:tcPr>
          <w:p w:rsidR="002B04C3" w:rsidRPr="00E1554E" w:rsidRDefault="002B04C3" w:rsidP="00F85FB9">
            <w:pPr>
              <w:spacing w:after="0" w:line="240" w:lineRule="auto"/>
              <w:jc w:val="center"/>
              <w:rPr>
                <w:rFonts w:ascii="Times New Roman" w:hAnsi="Times New Roman"/>
                <w:sz w:val="28"/>
                <w:szCs w:val="28"/>
              </w:rPr>
            </w:pPr>
            <w:r w:rsidRPr="00E1554E">
              <w:rPr>
                <w:rFonts w:ascii="Times New Roman" w:hAnsi="Times New Roman"/>
                <w:sz w:val="28"/>
                <w:szCs w:val="28"/>
              </w:rPr>
              <w:t>4</w:t>
            </w:r>
          </w:p>
        </w:tc>
      </w:tr>
      <w:tr w:rsidR="002B04C3" w:rsidRPr="00A872DE" w:rsidTr="00F85FB9">
        <w:trPr>
          <w:trHeight w:val="315"/>
        </w:trPr>
        <w:tc>
          <w:tcPr>
            <w:tcW w:w="3686" w:type="dxa"/>
            <w:tcBorders>
              <w:top w:val="nil"/>
              <w:left w:val="single" w:sz="4" w:space="0" w:color="auto"/>
              <w:bottom w:val="nil"/>
              <w:right w:val="single" w:sz="4" w:space="0" w:color="auto"/>
            </w:tcBorders>
            <w:shd w:val="clear" w:color="auto" w:fill="auto"/>
            <w:vAlign w:val="center"/>
          </w:tcPr>
          <w:p w:rsidR="002B04C3" w:rsidRPr="00E1554E" w:rsidRDefault="002B04C3" w:rsidP="00A872DE">
            <w:pPr>
              <w:spacing w:after="0" w:line="240" w:lineRule="auto"/>
              <w:contextualSpacing/>
              <w:rPr>
                <w:rFonts w:ascii="Times New Roman" w:hAnsi="Times New Roman" w:cs="Times New Roman"/>
                <w:b/>
                <w:bCs/>
                <w:sz w:val="28"/>
                <w:szCs w:val="28"/>
              </w:rPr>
            </w:pPr>
          </w:p>
        </w:tc>
        <w:tc>
          <w:tcPr>
            <w:tcW w:w="516" w:type="dxa"/>
            <w:tcBorders>
              <w:top w:val="single" w:sz="4" w:space="0" w:color="auto"/>
              <w:left w:val="nil"/>
              <w:bottom w:val="single" w:sz="4" w:space="0" w:color="auto"/>
              <w:right w:val="single" w:sz="4" w:space="0" w:color="auto"/>
            </w:tcBorders>
            <w:shd w:val="clear" w:color="auto" w:fill="auto"/>
            <w:vAlign w:val="center"/>
          </w:tcPr>
          <w:p w:rsidR="002B04C3" w:rsidRPr="00E1554E" w:rsidRDefault="00F436A6" w:rsidP="00A872D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19</w:t>
            </w:r>
          </w:p>
        </w:tc>
        <w:tc>
          <w:tcPr>
            <w:tcW w:w="9265" w:type="dxa"/>
            <w:tcBorders>
              <w:top w:val="single" w:sz="4" w:space="0" w:color="auto"/>
              <w:left w:val="nil"/>
              <w:bottom w:val="single" w:sz="4" w:space="0" w:color="auto"/>
              <w:right w:val="nil"/>
            </w:tcBorders>
            <w:shd w:val="clear" w:color="auto" w:fill="auto"/>
            <w:noWrap/>
            <w:vAlign w:val="bottom"/>
          </w:tcPr>
          <w:p w:rsidR="002B04C3" w:rsidRPr="00E1554E" w:rsidRDefault="002B04C3" w:rsidP="00A872DE">
            <w:pPr>
              <w:spacing w:after="0" w:line="240" w:lineRule="auto"/>
              <w:contextualSpacing/>
              <w:rPr>
                <w:rFonts w:ascii="Times New Roman" w:hAnsi="Times New Roman"/>
                <w:sz w:val="28"/>
                <w:szCs w:val="28"/>
              </w:rPr>
            </w:pPr>
            <w:r w:rsidRPr="00E1554E">
              <w:rPr>
                <w:rFonts w:ascii="Times New Roman" w:hAnsi="Times New Roman"/>
                <w:sz w:val="28"/>
                <w:szCs w:val="28"/>
              </w:rPr>
              <w:t xml:space="preserve">Проектирование </w:t>
            </w:r>
            <w:proofErr w:type="spellStart"/>
            <w:r w:rsidRPr="00E1554E">
              <w:rPr>
                <w:rFonts w:ascii="Times New Roman" w:hAnsi="Times New Roman"/>
                <w:sz w:val="28"/>
                <w:szCs w:val="28"/>
              </w:rPr>
              <w:t>подкюветного</w:t>
            </w:r>
            <w:proofErr w:type="spellEnd"/>
            <w:r w:rsidRPr="00E1554E">
              <w:rPr>
                <w:rFonts w:ascii="Times New Roman" w:hAnsi="Times New Roman"/>
                <w:sz w:val="28"/>
                <w:szCs w:val="28"/>
              </w:rPr>
              <w:t xml:space="preserve"> трубчатого дренажа.</w:t>
            </w:r>
          </w:p>
        </w:tc>
        <w:tc>
          <w:tcPr>
            <w:tcW w:w="1593" w:type="dxa"/>
            <w:tcBorders>
              <w:top w:val="nil"/>
              <w:left w:val="single" w:sz="4" w:space="0" w:color="auto"/>
              <w:bottom w:val="single" w:sz="4" w:space="0" w:color="auto"/>
              <w:right w:val="single" w:sz="4" w:space="0" w:color="auto"/>
            </w:tcBorders>
            <w:shd w:val="clear" w:color="auto" w:fill="auto"/>
            <w:vAlign w:val="center"/>
          </w:tcPr>
          <w:p w:rsidR="002B04C3" w:rsidRPr="00E1554E" w:rsidRDefault="002B04C3" w:rsidP="00F85FB9">
            <w:pPr>
              <w:spacing w:after="0" w:line="240" w:lineRule="auto"/>
              <w:jc w:val="center"/>
              <w:rPr>
                <w:rFonts w:ascii="Times New Roman" w:hAnsi="Times New Roman"/>
                <w:sz w:val="28"/>
                <w:szCs w:val="28"/>
              </w:rPr>
            </w:pPr>
            <w:r w:rsidRPr="00E1554E">
              <w:rPr>
                <w:rFonts w:ascii="Times New Roman" w:hAnsi="Times New Roman"/>
                <w:sz w:val="28"/>
                <w:szCs w:val="28"/>
              </w:rPr>
              <w:t>4</w:t>
            </w:r>
          </w:p>
        </w:tc>
      </w:tr>
      <w:tr w:rsidR="002B04C3" w:rsidRPr="00A872DE" w:rsidTr="00F85FB9">
        <w:trPr>
          <w:trHeight w:val="315"/>
        </w:trPr>
        <w:tc>
          <w:tcPr>
            <w:tcW w:w="3686" w:type="dxa"/>
            <w:tcBorders>
              <w:top w:val="nil"/>
              <w:left w:val="single" w:sz="4" w:space="0" w:color="auto"/>
              <w:bottom w:val="nil"/>
              <w:right w:val="single" w:sz="4" w:space="0" w:color="auto"/>
            </w:tcBorders>
            <w:shd w:val="clear" w:color="auto" w:fill="auto"/>
            <w:vAlign w:val="center"/>
          </w:tcPr>
          <w:p w:rsidR="002B04C3" w:rsidRPr="00E1554E" w:rsidRDefault="002B04C3" w:rsidP="00A872DE">
            <w:pPr>
              <w:spacing w:after="0" w:line="240" w:lineRule="auto"/>
              <w:contextualSpacing/>
              <w:rPr>
                <w:rFonts w:ascii="Times New Roman" w:hAnsi="Times New Roman" w:cs="Times New Roman"/>
                <w:b/>
                <w:bCs/>
                <w:sz w:val="28"/>
                <w:szCs w:val="28"/>
              </w:rPr>
            </w:pPr>
          </w:p>
        </w:tc>
        <w:tc>
          <w:tcPr>
            <w:tcW w:w="516" w:type="dxa"/>
            <w:tcBorders>
              <w:top w:val="single" w:sz="4" w:space="0" w:color="auto"/>
              <w:left w:val="nil"/>
              <w:bottom w:val="single" w:sz="4" w:space="0" w:color="auto"/>
              <w:right w:val="single" w:sz="4" w:space="0" w:color="auto"/>
            </w:tcBorders>
            <w:shd w:val="clear" w:color="auto" w:fill="auto"/>
            <w:vAlign w:val="center"/>
          </w:tcPr>
          <w:p w:rsidR="002B04C3" w:rsidRPr="00E1554E" w:rsidRDefault="00F436A6" w:rsidP="00A872D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20</w:t>
            </w:r>
          </w:p>
        </w:tc>
        <w:tc>
          <w:tcPr>
            <w:tcW w:w="9265" w:type="dxa"/>
            <w:tcBorders>
              <w:top w:val="single" w:sz="4" w:space="0" w:color="auto"/>
              <w:left w:val="nil"/>
              <w:bottom w:val="single" w:sz="4" w:space="0" w:color="auto"/>
              <w:right w:val="nil"/>
            </w:tcBorders>
            <w:shd w:val="clear" w:color="auto" w:fill="auto"/>
            <w:noWrap/>
            <w:vAlign w:val="bottom"/>
          </w:tcPr>
          <w:p w:rsidR="002B04C3" w:rsidRPr="00E1554E" w:rsidRDefault="002B04C3" w:rsidP="00A872DE">
            <w:pPr>
              <w:spacing w:after="0" w:line="240" w:lineRule="auto"/>
              <w:contextualSpacing/>
              <w:rPr>
                <w:rFonts w:ascii="Times New Roman" w:hAnsi="Times New Roman"/>
                <w:sz w:val="28"/>
                <w:szCs w:val="28"/>
              </w:rPr>
            </w:pPr>
            <w:r w:rsidRPr="00E1554E">
              <w:rPr>
                <w:rFonts w:ascii="Times New Roman" w:hAnsi="Times New Roman"/>
                <w:sz w:val="28"/>
                <w:szCs w:val="28"/>
              </w:rPr>
              <w:t>Конструктивные элементы верхнего строения пути.</w:t>
            </w:r>
          </w:p>
        </w:tc>
        <w:tc>
          <w:tcPr>
            <w:tcW w:w="1593" w:type="dxa"/>
            <w:tcBorders>
              <w:top w:val="nil"/>
              <w:left w:val="single" w:sz="4" w:space="0" w:color="auto"/>
              <w:bottom w:val="single" w:sz="4" w:space="0" w:color="auto"/>
              <w:right w:val="single" w:sz="4" w:space="0" w:color="auto"/>
            </w:tcBorders>
            <w:shd w:val="clear" w:color="auto" w:fill="auto"/>
            <w:vAlign w:val="center"/>
          </w:tcPr>
          <w:p w:rsidR="002B04C3" w:rsidRPr="00E1554E" w:rsidRDefault="002B04C3" w:rsidP="00F85FB9">
            <w:pPr>
              <w:spacing w:after="0" w:line="240" w:lineRule="auto"/>
              <w:jc w:val="center"/>
              <w:rPr>
                <w:rFonts w:ascii="Times New Roman" w:hAnsi="Times New Roman"/>
                <w:sz w:val="28"/>
                <w:szCs w:val="28"/>
              </w:rPr>
            </w:pPr>
            <w:r w:rsidRPr="00E1554E">
              <w:rPr>
                <w:rFonts w:ascii="Times New Roman" w:hAnsi="Times New Roman"/>
                <w:sz w:val="28"/>
                <w:szCs w:val="28"/>
              </w:rPr>
              <w:t>4</w:t>
            </w:r>
          </w:p>
        </w:tc>
      </w:tr>
      <w:tr w:rsidR="001156B5" w:rsidRPr="00A872DE" w:rsidTr="001616BF">
        <w:trPr>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1156B5" w:rsidRPr="00A872DE" w:rsidRDefault="001156B5" w:rsidP="00A872DE">
            <w:pPr>
              <w:spacing w:after="0" w:line="240" w:lineRule="auto"/>
              <w:contextualSpacing/>
              <w:rPr>
                <w:rFonts w:ascii="Times New Roman" w:hAnsi="Times New Roman" w:cs="Times New Roman"/>
                <w:sz w:val="28"/>
                <w:szCs w:val="28"/>
              </w:rPr>
            </w:pPr>
            <w:r w:rsidRPr="00A872DE">
              <w:rPr>
                <w:rFonts w:ascii="Times New Roman" w:hAnsi="Times New Roman" w:cs="Times New Roman"/>
                <w:sz w:val="28"/>
                <w:szCs w:val="28"/>
              </w:rPr>
              <w:t> </w:t>
            </w:r>
          </w:p>
        </w:tc>
        <w:tc>
          <w:tcPr>
            <w:tcW w:w="516" w:type="dxa"/>
            <w:tcBorders>
              <w:top w:val="nil"/>
              <w:left w:val="nil"/>
              <w:bottom w:val="single" w:sz="4" w:space="0" w:color="auto"/>
              <w:right w:val="single" w:sz="4" w:space="0" w:color="auto"/>
            </w:tcBorders>
            <w:shd w:val="clear" w:color="auto" w:fill="auto"/>
            <w:noWrap/>
            <w:vAlign w:val="bottom"/>
            <w:hideMark/>
          </w:tcPr>
          <w:p w:rsidR="001156B5" w:rsidRPr="00A872DE" w:rsidRDefault="001156B5" w:rsidP="00A872DE">
            <w:pPr>
              <w:spacing w:after="0" w:line="240" w:lineRule="auto"/>
              <w:contextualSpacing/>
              <w:rPr>
                <w:rFonts w:ascii="Times New Roman" w:hAnsi="Times New Roman" w:cs="Times New Roman"/>
                <w:sz w:val="28"/>
                <w:szCs w:val="28"/>
              </w:rPr>
            </w:pPr>
            <w:r w:rsidRPr="00A872DE">
              <w:rPr>
                <w:rFonts w:ascii="Times New Roman" w:hAnsi="Times New Roman" w:cs="Times New Roman"/>
                <w:sz w:val="28"/>
                <w:szCs w:val="28"/>
              </w:rPr>
              <w:t> </w:t>
            </w:r>
          </w:p>
        </w:tc>
        <w:tc>
          <w:tcPr>
            <w:tcW w:w="9265" w:type="dxa"/>
            <w:tcBorders>
              <w:top w:val="nil"/>
              <w:left w:val="nil"/>
              <w:bottom w:val="single" w:sz="4" w:space="0" w:color="auto"/>
              <w:right w:val="single" w:sz="4" w:space="0" w:color="auto"/>
            </w:tcBorders>
            <w:shd w:val="clear" w:color="auto" w:fill="auto"/>
            <w:noWrap/>
            <w:vAlign w:val="center"/>
            <w:hideMark/>
          </w:tcPr>
          <w:p w:rsidR="001156B5" w:rsidRPr="00A872DE" w:rsidRDefault="001156B5" w:rsidP="00A872DE">
            <w:pPr>
              <w:spacing w:after="0" w:line="240" w:lineRule="auto"/>
              <w:contextualSpacing/>
              <w:jc w:val="right"/>
              <w:rPr>
                <w:rFonts w:ascii="Times New Roman" w:hAnsi="Times New Roman" w:cs="Times New Roman"/>
                <w:b/>
                <w:bCs/>
                <w:sz w:val="28"/>
                <w:szCs w:val="28"/>
              </w:rPr>
            </w:pPr>
            <w:r w:rsidRPr="00A872DE">
              <w:rPr>
                <w:rFonts w:ascii="Times New Roman" w:hAnsi="Times New Roman" w:cs="Times New Roman"/>
                <w:b/>
                <w:bCs/>
                <w:sz w:val="28"/>
                <w:szCs w:val="28"/>
              </w:rPr>
              <w:t>всего по ПМ 01.</w:t>
            </w:r>
          </w:p>
        </w:tc>
        <w:tc>
          <w:tcPr>
            <w:tcW w:w="1593" w:type="dxa"/>
            <w:tcBorders>
              <w:top w:val="nil"/>
              <w:left w:val="nil"/>
              <w:bottom w:val="single" w:sz="4" w:space="0" w:color="auto"/>
              <w:right w:val="single" w:sz="4" w:space="0" w:color="auto"/>
            </w:tcBorders>
            <w:shd w:val="clear" w:color="auto" w:fill="auto"/>
            <w:noWrap/>
            <w:vAlign w:val="center"/>
            <w:hideMark/>
          </w:tcPr>
          <w:p w:rsidR="001156B5" w:rsidRPr="00B03A72" w:rsidRDefault="002B04C3" w:rsidP="00914EFB">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36</w:t>
            </w:r>
          </w:p>
        </w:tc>
      </w:tr>
    </w:tbl>
    <w:p w:rsidR="00A872DE" w:rsidRPr="00A872DE" w:rsidRDefault="00A872DE" w:rsidP="00A872D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contextualSpacing/>
        <w:rPr>
          <w:sz w:val="28"/>
          <w:szCs w:val="28"/>
        </w:rPr>
        <w:sectPr w:rsidR="00A872DE" w:rsidRPr="00A872DE">
          <w:pgSz w:w="16840" w:h="11907" w:orient="landscape"/>
          <w:pgMar w:top="851" w:right="1134" w:bottom="851" w:left="992" w:header="709" w:footer="709" w:gutter="0"/>
          <w:cols w:space="720"/>
        </w:sectPr>
      </w:pP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lastRenderedPageBreak/>
        <w:t>1.5. Осно</w:t>
      </w:r>
      <w:r>
        <w:rPr>
          <w:rFonts w:ascii="Times New Roman" w:hAnsi="Times New Roman" w:cs="Times New Roman"/>
          <w:b/>
          <w:sz w:val="28"/>
          <w:szCs w:val="28"/>
        </w:rPr>
        <w:t>вные этапы практических занятий.</w:t>
      </w:r>
    </w:p>
    <w:p w:rsidR="00D54394" w:rsidRPr="0053284A" w:rsidRDefault="001839DF" w:rsidP="00D54394">
      <w:pPr>
        <w:pStyle w:val="a3"/>
        <w:rPr>
          <w:rFonts w:ascii="Times New Roman" w:hAnsi="Times New Roman"/>
          <w:b/>
          <w:bCs/>
          <w:sz w:val="28"/>
          <w:szCs w:val="28"/>
        </w:rPr>
      </w:pPr>
      <w:r w:rsidRPr="006A56E8">
        <w:rPr>
          <w:rFonts w:ascii="Times New Roman" w:hAnsi="Times New Roman"/>
          <w:b/>
          <w:bCs/>
          <w:sz w:val="28"/>
          <w:szCs w:val="28"/>
        </w:rPr>
        <w:t>МДК.01.0</w:t>
      </w:r>
      <w:r w:rsidR="0053284A">
        <w:rPr>
          <w:rFonts w:ascii="Times New Roman" w:hAnsi="Times New Roman"/>
          <w:b/>
          <w:bCs/>
          <w:sz w:val="28"/>
          <w:szCs w:val="28"/>
        </w:rPr>
        <w:t>3.</w:t>
      </w:r>
      <w:r w:rsidRPr="006A56E8">
        <w:rPr>
          <w:rFonts w:ascii="Times New Roman" w:hAnsi="Times New Roman"/>
          <w:b/>
          <w:bCs/>
          <w:sz w:val="28"/>
          <w:szCs w:val="28"/>
        </w:rPr>
        <w:t xml:space="preserve"> </w:t>
      </w:r>
      <w:r w:rsidR="0053284A" w:rsidRPr="0053284A">
        <w:rPr>
          <w:rFonts w:ascii="Times New Roman" w:hAnsi="Times New Roman"/>
          <w:b/>
          <w:sz w:val="28"/>
          <w:szCs w:val="28"/>
        </w:rPr>
        <w:t>Проектирование рельсовых и подъездных путе</w:t>
      </w:r>
      <w:r w:rsidR="00F318E5">
        <w:rPr>
          <w:rFonts w:ascii="Times New Roman" w:hAnsi="Times New Roman"/>
          <w:b/>
          <w:sz w:val="28"/>
          <w:szCs w:val="28"/>
        </w:rPr>
        <w:t>й</w:t>
      </w:r>
    </w:p>
    <w:p w:rsidR="001839DF" w:rsidRDefault="001839DF" w:rsidP="00D54394">
      <w:pPr>
        <w:pStyle w:val="a3"/>
        <w:rPr>
          <w:rFonts w:ascii="Times New Roman" w:hAnsi="Times New Roman" w:cs="Times New Roman"/>
          <w:sz w:val="28"/>
          <w:szCs w:val="28"/>
        </w:rPr>
      </w:pPr>
    </w:p>
    <w:p w:rsidR="001D2C58" w:rsidRPr="00E1554E" w:rsidRDefault="001D2C58" w:rsidP="006E1A7F">
      <w:pPr>
        <w:spacing w:after="0"/>
        <w:jc w:val="both"/>
        <w:rPr>
          <w:rFonts w:ascii="Times New Roman" w:eastAsiaTheme="minorHAnsi" w:hAnsi="Times New Roman"/>
          <w:b/>
          <w:bCs/>
          <w:sz w:val="28"/>
          <w:szCs w:val="28"/>
          <w:lang w:eastAsia="en-US"/>
        </w:rPr>
      </w:pPr>
      <w:r w:rsidRPr="00E1554E">
        <w:rPr>
          <w:rFonts w:ascii="Times New Roman" w:hAnsi="Times New Roman" w:cs="Times New Roman"/>
          <w:b/>
          <w:sz w:val="28"/>
          <w:szCs w:val="28"/>
        </w:rPr>
        <w:t>Практическое занятие №1</w:t>
      </w:r>
      <w:r w:rsidR="00F318E5">
        <w:rPr>
          <w:rFonts w:ascii="Times New Roman" w:hAnsi="Times New Roman" w:cs="Times New Roman"/>
          <w:b/>
          <w:sz w:val="28"/>
          <w:szCs w:val="28"/>
        </w:rPr>
        <w:t>3</w:t>
      </w:r>
      <w:r w:rsidRPr="00E1554E">
        <w:rPr>
          <w:rFonts w:ascii="Times New Roman" w:hAnsi="Times New Roman" w:cs="Times New Roman"/>
          <w:b/>
          <w:sz w:val="28"/>
          <w:szCs w:val="28"/>
        </w:rPr>
        <w:t xml:space="preserve"> «</w:t>
      </w:r>
      <w:r w:rsidR="002B04C3" w:rsidRPr="00E1554E">
        <w:rPr>
          <w:rFonts w:ascii="Times New Roman" w:hAnsi="Times New Roman"/>
          <w:color w:val="000000"/>
          <w:spacing w:val="2"/>
          <w:sz w:val="28"/>
          <w:szCs w:val="28"/>
        </w:rPr>
        <w:t>Проектирование поперечного профиля земляного полотна</w:t>
      </w:r>
      <w:r w:rsidRPr="00E1554E">
        <w:rPr>
          <w:rFonts w:ascii="Times New Roman" w:hAnsi="Times New Roman" w:cs="Times New Roman"/>
          <w:b/>
          <w:sz w:val="28"/>
          <w:szCs w:val="28"/>
        </w:rPr>
        <w:t>»</w:t>
      </w:r>
    </w:p>
    <w:p w:rsidR="001D2C58" w:rsidRPr="00E1554E" w:rsidRDefault="001D2C58" w:rsidP="001D2C58">
      <w:pPr>
        <w:pStyle w:val="a3"/>
        <w:rPr>
          <w:rFonts w:ascii="Times New Roman" w:hAnsi="Times New Roman" w:cs="Times New Roman"/>
          <w:b/>
          <w:sz w:val="28"/>
          <w:szCs w:val="28"/>
        </w:rPr>
      </w:pPr>
      <w:r w:rsidRPr="00E1554E">
        <w:rPr>
          <w:rFonts w:ascii="Times New Roman" w:hAnsi="Times New Roman" w:cs="Times New Roman"/>
          <w:sz w:val="28"/>
          <w:szCs w:val="28"/>
        </w:rPr>
        <w:t>1</w:t>
      </w:r>
      <w:r w:rsidRPr="00E1554E">
        <w:rPr>
          <w:rFonts w:ascii="Times New Roman" w:hAnsi="Times New Roman" w:cs="Times New Roman"/>
          <w:b/>
          <w:sz w:val="28"/>
          <w:szCs w:val="28"/>
        </w:rPr>
        <w:t>. Цель.</w:t>
      </w:r>
    </w:p>
    <w:p w:rsidR="001D2C58" w:rsidRPr="00E1554E" w:rsidRDefault="001D2C58" w:rsidP="001D2C58">
      <w:pPr>
        <w:pStyle w:val="Default"/>
        <w:tabs>
          <w:tab w:val="left" w:pos="0"/>
        </w:tabs>
        <w:ind w:firstLine="567"/>
        <w:contextualSpacing/>
        <w:jc w:val="both"/>
        <w:rPr>
          <w:sz w:val="28"/>
          <w:szCs w:val="28"/>
        </w:rPr>
      </w:pPr>
      <w:r w:rsidRPr="00E1554E">
        <w:rPr>
          <w:sz w:val="28"/>
          <w:szCs w:val="28"/>
        </w:rPr>
        <w:t xml:space="preserve">Освоить </w:t>
      </w:r>
      <w:r w:rsidR="001314DB">
        <w:rPr>
          <w:sz w:val="28"/>
          <w:szCs w:val="28"/>
        </w:rPr>
        <w:t>назначение и виды земляного полотна</w:t>
      </w:r>
      <w:r w:rsidRPr="00E1554E">
        <w:rPr>
          <w:sz w:val="28"/>
          <w:szCs w:val="28"/>
        </w:rPr>
        <w:t xml:space="preserve">. Научиться визуально, определять </w:t>
      </w:r>
      <w:r w:rsidR="001314DB">
        <w:rPr>
          <w:sz w:val="28"/>
          <w:szCs w:val="28"/>
        </w:rPr>
        <w:t>грунты</w:t>
      </w:r>
      <w:r w:rsidRPr="00E1554E">
        <w:rPr>
          <w:sz w:val="28"/>
          <w:szCs w:val="28"/>
        </w:rPr>
        <w:t xml:space="preserve"> в отдельном образце и в составе </w:t>
      </w:r>
      <w:r w:rsidR="001314DB">
        <w:rPr>
          <w:sz w:val="28"/>
          <w:szCs w:val="28"/>
        </w:rPr>
        <w:t>земляного полотна</w:t>
      </w:r>
      <w:r w:rsidRPr="00E1554E">
        <w:rPr>
          <w:sz w:val="28"/>
          <w:szCs w:val="28"/>
        </w:rPr>
        <w:t xml:space="preserve">. Изучить </w:t>
      </w:r>
      <w:r w:rsidR="001314DB">
        <w:rPr>
          <w:sz w:val="28"/>
          <w:szCs w:val="28"/>
        </w:rPr>
        <w:t>водоотводные сооружения для отвода поверхностных и грунтовых вод</w:t>
      </w:r>
      <w:r w:rsidRPr="00E1554E">
        <w:rPr>
          <w:sz w:val="28"/>
          <w:szCs w:val="28"/>
        </w:rPr>
        <w:t xml:space="preserve">. </w:t>
      </w:r>
    </w:p>
    <w:p w:rsidR="006E1A7F" w:rsidRDefault="006E1A7F" w:rsidP="006E1A7F">
      <w:pPr>
        <w:pStyle w:val="Default"/>
        <w:tabs>
          <w:tab w:val="left" w:pos="851"/>
        </w:tabs>
        <w:ind w:firstLine="567"/>
        <w:contextualSpacing/>
        <w:jc w:val="both"/>
        <w:rPr>
          <w:sz w:val="28"/>
          <w:szCs w:val="28"/>
        </w:rPr>
      </w:pPr>
      <w:r w:rsidRPr="00E1554E">
        <w:rPr>
          <w:sz w:val="28"/>
          <w:szCs w:val="28"/>
        </w:rPr>
        <w:t xml:space="preserve">Научиться </w:t>
      </w:r>
      <w:r w:rsidR="001314DB">
        <w:rPr>
          <w:sz w:val="28"/>
          <w:szCs w:val="28"/>
        </w:rPr>
        <w:t>проектировать поперечный профиль земляного полотна</w:t>
      </w:r>
      <w:r w:rsidRPr="00E1554E">
        <w:rPr>
          <w:sz w:val="28"/>
          <w:szCs w:val="28"/>
        </w:rPr>
        <w:t xml:space="preserve">. </w:t>
      </w:r>
    </w:p>
    <w:p w:rsidR="00043635" w:rsidRPr="00043635" w:rsidRDefault="00043635" w:rsidP="006E1A7F">
      <w:pPr>
        <w:pStyle w:val="Default"/>
        <w:tabs>
          <w:tab w:val="left" w:pos="851"/>
        </w:tabs>
        <w:ind w:firstLine="567"/>
        <w:contextualSpacing/>
        <w:jc w:val="both"/>
        <w:rPr>
          <w:b/>
          <w:sz w:val="28"/>
          <w:szCs w:val="28"/>
        </w:rPr>
      </w:pPr>
      <w:r w:rsidRPr="00043635">
        <w:rPr>
          <w:b/>
          <w:sz w:val="28"/>
          <w:szCs w:val="28"/>
        </w:rPr>
        <w:t>Алгоритм работы.</w:t>
      </w:r>
    </w:p>
    <w:p w:rsidR="00763380" w:rsidRPr="00763380" w:rsidRDefault="00763380" w:rsidP="003534BA">
      <w:pPr>
        <w:spacing w:after="0" w:line="240" w:lineRule="auto"/>
        <w:ind w:firstLine="567"/>
        <w:jc w:val="both"/>
        <w:rPr>
          <w:rFonts w:ascii="Times New Roman" w:eastAsia="Times New Roman" w:hAnsi="Times New Roman" w:cs="Times New Roman"/>
          <w:color w:val="000000"/>
          <w:sz w:val="28"/>
          <w:szCs w:val="28"/>
        </w:rPr>
      </w:pPr>
      <w:r w:rsidRPr="00763380">
        <w:rPr>
          <w:rFonts w:ascii="Times New Roman" w:eastAsia="Times New Roman" w:hAnsi="Times New Roman" w:cs="Times New Roman"/>
          <w:color w:val="000000"/>
          <w:sz w:val="28"/>
          <w:szCs w:val="28"/>
        </w:rPr>
        <w:t>Конструкции земляного полотна принимаются на основе решений по продольному профилю с учетом рельефа местности, грунтово-гидрологических решений, а также дорожно-климатического районирования территории Российской Федерации.</w:t>
      </w:r>
    </w:p>
    <w:p w:rsidR="00763380" w:rsidRPr="00763380" w:rsidRDefault="00763380" w:rsidP="003534BA">
      <w:pPr>
        <w:spacing w:after="0" w:line="240" w:lineRule="auto"/>
        <w:ind w:firstLine="567"/>
        <w:jc w:val="both"/>
        <w:rPr>
          <w:rFonts w:ascii="Times New Roman" w:eastAsia="Times New Roman" w:hAnsi="Times New Roman" w:cs="Times New Roman"/>
          <w:color w:val="000000"/>
          <w:sz w:val="28"/>
          <w:szCs w:val="28"/>
        </w:rPr>
      </w:pPr>
      <w:r w:rsidRPr="00763380">
        <w:rPr>
          <w:rFonts w:ascii="Times New Roman" w:eastAsia="Times New Roman" w:hAnsi="Times New Roman" w:cs="Times New Roman"/>
          <w:color w:val="000000"/>
          <w:sz w:val="28"/>
          <w:szCs w:val="28"/>
        </w:rPr>
        <w:t>Для благоприятных грунтовых условий разработаны типовые конструкции земляного полотна, применяемые для насыпей высотой до 12 м и выемок глубиной до 12м</w:t>
      </w:r>
    </w:p>
    <w:p w:rsidR="00763380" w:rsidRPr="00763380" w:rsidRDefault="00763380" w:rsidP="003534BA">
      <w:pPr>
        <w:spacing w:after="0" w:line="240" w:lineRule="auto"/>
        <w:ind w:firstLine="567"/>
        <w:jc w:val="both"/>
        <w:rPr>
          <w:rFonts w:ascii="Times New Roman" w:eastAsia="Times New Roman" w:hAnsi="Times New Roman" w:cs="Times New Roman"/>
          <w:color w:val="000000"/>
          <w:sz w:val="28"/>
          <w:szCs w:val="28"/>
        </w:rPr>
      </w:pPr>
      <w:r w:rsidRPr="00763380">
        <w:rPr>
          <w:rFonts w:ascii="Times New Roman" w:eastAsia="Times New Roman" w:hAnsi="Times New Roman" w:cs="Times New Roman"/>
          <w:color w:val="000000"/>
          <w:sz w:val="28"/>
          <w:szCs w:val="28"/>
        </w:rPr>
        <w:t>На поперечном профиле конструкций земляного полотна указывают: линию поверхности земля (условно), контур проектируемого земляного полотна с указанием крутизны откосов, ширину земляного полотна и его элементов, направления обочин и откосов, конструкцию дорожной одежд</w:t>
      </w:r>
      <w:proofErr w:type="gramStart"/>
      <w:r w:rsidRPr="00763380">
        <w:rPr>
          <w:rFonts w:ascii="Times New Roman" w:eastAsia="Times New Roman" w:hAnsi="Times New Roman" w:cs="Times New Roman"/>
          <w:color w:val="000000"/>
          <w:sz w:val="28"/>
          <w:szCs w:val="28"/>
        </w:rPr>
        <w:t>ы(</w:t>
      </w:r>
      <w:proofErr w:type="gramEnd"/>
      <w:r w:rsidRPr="00763380">
        <w:rPr>
          <w:rFonts w:ascii="Times New Roman" w:eastAsia="Times New Roman" w:hAnsi="Times New Roman" w:cs="Times New Roman"/>
          <w:color w:val="000000"/>
          <w:sz w:val="28"/>
          <w:szCs w:val="28"/>
        </w:rPr>
        <w:t>схематично) и границы отвода земли.</w:t>
      </w:r>
    </w:p>
    <w:p w:rsidR="00763380" w:rsidRPr="00763380" w:rsidRDefault="00763380" w:rsidP="003534BA">
      <w:pPr>
        <w:spacing w:after="0" w:line="240" w:lineRule="auto"/>
        <w:ind w:firstLine="567"/>
        <w:jc w:val="both"/>
        <w:rPr>
          <w:rFonts w:ascii="Times New Roman" w:eastAsia="Times New Roman" w:hAnsi="Times New Roman" w:cs="Times New Roman"/>
          <w:color w:val="000000"/>
          <w:sz w:val="28"/>
          <w:szCs w:val="28"/>
        </w:rPr>
      </w:pPr>
      <w:r w:rsidRPr="00763380">
        <w:rPr>
          <w:rFonts w:ascii="Times New Roman" w:eastAsia="Times New Roman" w:hAnsi="Times New Roman" w:cs="Times New Roman"/>
          <w:color w:val="000000"/>
          <w:sz w:val="28"/>
          <w:szCs w:val="28"/>
        </w:rPr>
        <w:t>Симметричные поперечные профили конструкций земляного полотна изображают до оси симметрии (оси дороги).</w:t>
      </w:r>
    </w:p>
    <w:p w:rsidR="00763380" w:rsidRPr="00763380" w:rsidRDefault="00763380" w:rsidP="003534BA">
      <w:pPr>
        <w:spacing w:after="0" w:line="240" w:lineRule="auto"/>
        <w:ind w:firstLine="567"/>
        <w:jc w:val="both"/>
        <w:rPr>
          <w:rFonts w:ascii="Times New Roman" w:eastAsia="Times New Roman" w:hAnsi="Times New Roman" w:cs="Times New Roman"/>
          <w:color w:val="000000"/>
          <w:sz w:val="28"/>
          <w:szCs w:val="28"/>
        </w:rPr>
      </w:pPr>
      <w:r w:rsidRPr="00763380">
        <w:rPr>
          <w:rFonts w:ascii="Times New Roman" w:eastAsia="Times New Roman" w:hAnsi="Times New Roman" w:cs="Times New Roman"/>
          <w:color w:val="000000"/>
          <w:sz w:val="28"/>
          <w:szCs w:val="28"/>
        </w:rPr>
        <w:t>Крутизну откосов насыпей высотой до 3 м на 1-3 категорий следует назначать с учетом безопасного съезда транспортных средств в аварийных ситуациях, как правило, не круче 1:4, а для дорог остальных категорий при высоте насыпи до 2 м – не круче 1:3.</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На ценных землях крутизну откосов допускается увеличивать до 1:3-1:2.</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 xml:space="preserve">При высоте насыпи </w:t>
      </w:r>
      <w:proofErr w:type="gramStart"/>
      <w:r w:rsidRPr="003534BA">
        <w:rPr>
          <w:color w:val="000000"/>
          <w:sz w:val="28"/>
          <w:szCs w:val="28"/>
        </w:rPr>
        <w:t>более указанных</w:t>
      </w:r>
      <w:proofErr w:type="gramEnd"/>
      <w:r w:rsidRPr="003534BA">
        <w:rPr>
          <w:color w:val="000000"/>
          <w:sz w:val="28"/>
          <w:szCs w:val="28"/>
        </w:rPr>
        <w:t xml:space="preserve"> выше значений (до 6 м) крутизну откосов на дорогах всех категорий принимают 1:1,5. при высоте насыпи от 6 до 12 м верхнюю часть насыпи высотой 6 м устраивают с откосов 1:1,5, нижнюю – 1:1,75.</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Для выемо</w:t>
      </w:r>
      <w:proofErr w:type="gramStart"/>
      <w:r w:rsidRPr="003534BA">
        <w:rPr>
          <w:color w:val="000000"/>
          <w:sz w:val="28"/>
          <w:szCs w:val="28"/>
        </w:rPr>
        <w:t>к(</w:t>
      </w:r>
      <w:proofErr w:type="gramEnd"/>
      <w:r w:rsidRPr="003534BA">
        <w:rPr>
          <w:color w:val="000000"/>
          <w:sz w:val="28"/>
          <w:szCs w:val="28"/>
        </w:rPr>
        <w:t xml:space="preserve"> независимо от их глубины) внутренний откос принимают равным 1:3, а крутизну внешнего откоса – в зависимости от глубины выемок и </w:t>
      </w:r>
      <w:proofErr w:type="spellStart"/>
      <w:r w:rsidRPr="003534BA">
        <w:rPr>
          <w:color w:val="000000"/>
          <w:sz w:val="28"/>
          <w:szCs w:val="28"/>
        </w:rPr>
        <w:t>заносимости</w:t>
      </w:r>
      <w:proofErr w:type="spellEnd"/>
      <w:r w:rsidRPr="003534BA">
        <w:rPr>
          <w:color w:val="000000"/>
          <w:sz w:val="28"/>
          <w:szCs w:val="28"/>
        </w:rPr>
        <w:t xml:space="preserve"> ее снегом:</w:t>
      </w:r>
    </w:p>
    <w:p w:rsidR="00FF161E" w:rsidRPr="003534BA" w:rsidRDefault="00FF161E" w:rsidP="003534BA">
      <w:pPr>
        <w:pStyle w:val="a5"/>
        <w:numPr>
          <w:ilvl w:val="0"/>
          <w:numId w:val="13"/>
        </w:numPr>
        <w:spacing w:before="0" w:beforeAutospacing="0" w:after="0" w:afterAutospacing="0"/>
        <w:ind w:firstLine="567"/>
        <w:jc w:val="both"/>
        <w:rPr>
          <w:color w:val="000000"/>
          <w:sz w:val="28"/>
          <w:szCs w:val="28"/>
        </w:rPr>
      </w:pPr>
      <w:r w:rsidRPr="003534BA">
        <w:rPr>
          <w:color w:val="000000"/>
          <w:sz w:val="28"/>
          <w:szCs w:val="28"/>
        </w:rPr>
        <w:t xml:space="preserve">При </w:t>
      </w:r>
      <w:proofErr w:type="gramStart"/>
      <w:r w:rsidRPr="003534BA">
        <w:rPr>
          <w:color w:val="000000"/>
          <w:sz w:val="28"/>
          <w:szCs w:val="28"/>
        </w:rPr>
        <w:t>H</w:t>
      </w:r>
      <w:proofErr w:type="gramEnd"/>
      <w:r w:rsidRPr="003534BA">
        <w:rPr>
          <w:color w:val="000000"/>
          <w:sz w:val="28"/>
          <w:szCs w:val="28"/>
          <w:vertAlign w:val="subscript"/>
        </w:rPr>
        <w:t>В</w:t>
      </w:r>
      <w:r w:rsidRPr="003534BA">
        <w:rPr>
          <w:color w:val="000000"/>
          <w:sz w:val="28"/>
          <w:szCs w:val="28"/>
        </w:rPr>
        <w:t> до 1 м – раскрытыми с крутизной откоса от 1:5 до 1:10 или разделанными под насыпь</w:t>
      </w:r>
    </w:p>
    <w:p w:rsidR="00FF161E" w:rsidRPr="003534BA" w:rsidRDefault="00FF161E" w:rsidP="003534BA">
      <w:pPr>
        <w:pStyle w:val="a5"/>
        <w:numPr>
          <w:ilvl w:val="0"/>
          <w:numId w:val="13"/>
        </w:numPr>
        <w:spacing w:before="0" w:beforeAutospacing="0" w:after="0" w:afterAutospacing="0"/>
        <w:ind w:firstLine="567"/>
        <w:jc w:val="both"/>
        <w:rPr>
          <w:color w:val="000000"/>
          <w:sz w:val="28"/>
          <w:szCs w:val="28"/>
        </w:rPr>
      </w:pPr>
      <w:r w:rsidRPr="003534BA">
        <w:rPr>
          <w:color w:val="000000"/>
          <w:sz w:val="28"/>
          <w:szCs w:val="28"/>
        </w:rPr>
        <w:t xml:space="preserve">При </w:t>
      </w:r>
      <w:proofErr w:type="gramStart"/>
      <w:r w:rsidRPr="003534BA">
        <w:rPr>
          <w:color w:val="000000"/>
          <w:sz w:val="28"/>
          <w:szCs w:val="28"/>
        </w:rPr>
        <w:t>H</w:t>
      </w:r>
      <w:proofErr w:type="gramEnd"/>
      <w:r w:rsidRPr="003534BA">
        <w:rPr>
          <w:color w:val="000000"/>
          <w:sz w:val="28"/>
          <w:szCs w:val="28"/>
          <w:vertAlign w:val="subscript"/>
        </w:rPr>
        <w:t>В </w:t>
      </w:r>
      <w:r w:rsidRPr="003534BA">
        <w:rPr>
          <w:color w:val="000000"/>
          <w:sz w:val="28"/>
          <w:szCs w:val="28"/>
        </w:rPr>
        <w:t xml:space="preserve">от 1 до 5 м на </w:t>
      </w:r>
      <w:proofErr w:type="spellStart"/>
      <w:r w:rsidRPr="003534BA">
        <w:rPr>
          <w:color w:val="000000"/>
          <w:sz w:val="28"/>
          <w:szCs w:val="28"/>
        </w:rPr>
        <w:t>снегозаносимых</w:t>
      </w:r>
      <w:proofErr w:type="spellEnd"/>
      <w:r w:rsidRPr="003534BA">
        <w:rPr>
          <w:color w:val="000000"/>
          <w:sz w:val="28"/>
          <w:szCs w:val="28"/>
        </w:rPr>
        <w:t xml:space="preserve"> участках с откосом 1:1,5 – 1:2 и дополнительными полками или обочинами шириной не менее 4 м</w:t>
      </w:r>
    </w:p>
    <w:p w:rsidR="00FF161E" w:rsidRPr="003534BA" w:rsidRDefault="00FF161E" w:rsidP="003534BA">
      <w:pPr>
        <w:pStyle w:val="a5"/>
        <w:numPr>
          <w:ilvl w:val="0"/>
          <w:numId w:val="13"/>
        </w:numPr>
        <w:spacing w:before="0" w:beforeAutospacing="0" w:after="0" w:afterAutospacing="0"/>
        <w:ind w:firstLine="567"/>
        <w:jc w:val="both"/>
        <w:rPr>
          <w:color w:val="000000"/>
          <w:sz w:val="28"/>
          <w:szCs w:val="28"/>
        </w:rPr>
      </w:pPr>
      <w:r w:rsidRPr="003534BA">
        <w:rPr>
          <w:color w:val="000000"/>
          <w:sz w:val="28"/>
          <w:szCs w:val="28"/>
        </w:rPr>
        <w:t xml:space="preserve">При </w:t>
      </w:r>
      <w:proofErr w:type="gramStart"/>
      <w:r w:rsidRPr="003534BA">
        <w:rPr>
          <w:color w:val="000000"/>
          <w:sz w:val="28"/>
          <w:szCs w:val="28"/>
        </w:rPr>
        <w:t>H</w:t>
      </w:r>
      <w:proofErr w:type="gramEnd"/>
      <w:r w:rsidRPr="003534BA">
        <w:rPr>
          <w:color w:val="000000"/>
          <w:sz w:val="28"/>
          <w:szCs w:val="28"/>
          <w:vertAlign w:val="subscript"/>
        </w:rPr>
        <w:t>В </w:t>
      </w:r>
      <w:r w:rsidRPr="003534BA">
        <w:rPr>
          <w:color w:val="000000"/>
          <w:sz w:val="28"/>
          <w:szCs w:val="28"/>
        </w:rPr>
        <w:t xml:space="preserve">от 1 до 5 м на </w:t>
      </w:r>
      <w:proofErr w:type="spellStart"/>
      <w:r w:rsidRPr="003534BA">
        <w:rPr>
          <w:color w:val="000000"/>
          <w:sz w:val="28"/>
          <w:szCs w:val="28"/>
        </w:rPr>
        <w:t>снегозаносимых</w:t>
      </w:r>
      <w:proofErr w:type="spellEnd"/>
      <w:r w:rsidRPr="003534BA">
        <w:rPr>
          <w:color w:val="000000"/>
          <w:sz w:val="28"/>
          <w:szCs w:val="28"/>
        </w:rPr>
        <w:t xml:space="preserve"> участках и при H</w:t>
      </w:r>
      <w:r w:rsidRPr="003534BA">
        <w:rPr>
          <w:color w:val="000000"/>
          <w:sz w:val="28"/>
          <w:szCs w:val="28"/>
          <w:vertAlign w:val="subscript"/>
        </w:rPr>
        <w:t>В </w:t>
      </w:r>
      <w:r w:rsidRPr="003534BA">
        <w:rPr>
          <w:color w:val="000000"/>
          <w:sz w:val="28"/>
          <w:szCs w:val="28"/>
        </w:rPr>
        <w:t>от 5 до 12 м во всех случаях – 1:1,5.</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lastRenderedPageBreak/>
        <w:t>При проектировании выемок в скальных грунтах наибольшую крутизну откосов принимают 1:0,2, в крупнообломочных грунтах независимо от глубины выемки (до H</w:t>
      </w:r>
      <w:r w:rsidRPr="003534BA">
        <w:rPr>
          <w:color w:val="000000"/>
          <w:sz w:val="28"/>
          <w:szCs w:val="28"/>
          <w:vertAlign w:val="subscript"/>
        </w:rPr>
        <w:t>В</w:t>
      </w:r>
      <w:r w:rsidRPr="003534BA">
        <w:rPr>
          <w:color w:val="000000"/>
          <w:sz w:val="28"/>
          <w:szCs w:val="28"/>
        </w:rPr>
        <w:t>12м) – 1:1-1:1,5.</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Вычерчивают в масштабе 1:100 или 1:200 все типовые поперечные профили, встречающиеся на запроектированном участке продольного профиля.</w:t>
      </w:r>
    </w:p>
    <w:p w:rsidR="00FF161E" w:rsidRPr="003534BA" w:rsidRDefault="00FF161E" w:rsidP="003534BA">
      <w:pPr>
        <w:pStyle w:val="2"/>
        <w:spacing w:before="0" w:after="0"/>
        <w:ind w:firstLine="567"/>
        <w:jc w:val="both"/>
        <w:rPr>
          <w:rFonts w:ascii="Times New Roman" w:hAnsi="Times New Roman" w:cs="Times New Roman"/>
          <w:b w:val="0"/>
          <w:bCs w:val="0"/>
          <w:color w:val="000000"/>
        </w:rPr>
      </w:pPr>
      <w:r w:rsidRPr="003534BA">
        <w:rPr>
          <w:rFonts w:ascii="Times New Roman" w:hAnsi="Times New Roman" w:cs="Times New Roman"/>
          <w:b w:val="0"/>
          <w:bCs w:val="0"/>
          <w:color w:val="000000"/>
        </w:rPr>
        <w:t>3.4. Подсчет объемов земляных работ</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 xml:space="preserve">Объемы земляных работ подсчитываются по </w:t>
      </w:r>
      <w:proofErr w:type="gramStart"/>
      <w:r w:rsidRPr="003534BA">
        <w:rPr>
          <w:color w:val="000000"/>
          <w:sz w:val="28"/>
          <w:szCs w:val="28"/>
        </w:rPr>
        <w:t>формуле</w:t>
      </w:r>
      <w:proofErr w:type="gramEnd"/>
      <w:r w:rsidRPr="003534BA">
        <w:rPr>
          <w:color w:val="000000"/>
          <w:sz w:val="28"/>
          <w:szCs w:val="28"/>
        </w:rPr>
        <w:t xml:space="preserve"> и сводится в табл.</w:t>
      </w:r>
    </w:p>
    <w:p w:rsidR="00FF161E" w:rsidRPr="003534BA" w:rsidRDefault="00FF161E" w:rsidP="003534BA">
      <w:pPr>
        <w:pStyle w:val="a5"/>
        <w:spacing w:before="0" w:beforeAutospacing="0" w:after="0" w:afterAutospacing="0"/>
        <w:ind w:firstLine="567"/>
        <w:jc w:val="center"/>
        <w:rPr>
          <w:color w:val="000000"/>
          <w:sz w:val="28"/>
          <w:szCs w:val="28"/>
        </w:rPr>
      </w:pPr>
      <w:r w:rsidRPr="003534BA">
        <w:rPr>
          <w:noProof/>
          <w:color w:val="000000"/>
          <w:sz w:val="28"/>
          <w:szCs w:val="28"/>
        </w:rPr>
        <w:drawing>
          <wp:inline distT="0" distB="0" distL="0" distR="0" wp14:anchorId="28278556" wp14:editId="0F33041E">
            <wp:extent cx="949325" cy="393700"/>
            <wp:effectExtent l="0" t="0" r="0" b="0"/>
            <wp:docPr id="4" name="Рисунок 4" descr="https://studfiles.net/html/2706/237/html_GqGGD4Y3qx.XMzk/img-aSyF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s.net/html/2706/237/html_GqGGD4Y3qx.XMzk/img-aSyFIb.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9325" cy="393700"/>
                    </a:xfrm>
                    <a:prstGeom prst="rect">
                      <a:avLst/>
                    </a:prstGeom>
                    <a:noFill/>
                    <a:ln>
                      <a:noFill/>
                    </a:ln>
                  </pic:spPr>
                </pic:pic>
              </a:graphicData>
            </a:graphic>
          </wp:inline>
        </w:drawing>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где </w:t>
      </w:r>
      <w:r w:rsidRPr="003534BA">
        <w:rPr>
          <w:noProof/>
          <w:color w:val="000000"/>
          <w:sz w:val="28"/>
          <w:szCs w:val="28"/>
        </w:rPr>
        <w:drawing>
          <wp:inline distT="0" distB="0" distL="0" distR="0" wp14:anchorId="3331BE81" wp14:editId="166618E8">
            <wp:extent cx="243205" cy="196850"/>
            <wp:effectExtent l="0" t="0" r="0" b="0"/>
            <wp:docPr id="3" name="Рисунок 3" descr="https://studfiles.net/html/2706/237/html_GqGGD4Y3qx.XMzk/img-nNjZ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files.net/html/2706/237/html_GqGGD4Y3qx.XMzk/img-nNjZLy.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sidRPr="003534BA">
        <w:rPr>
          <w:color w:val="000000"/>
          <w:sz w:val="28"/>
          <w:szCs w:val="28"/>
        </w:rPr>
        <w:t>,</w:t>
      </w:r>
      <w:r w:rsidRPr="003534BA">
        <w:rPr>
          <w:noProof/>
          <w:color w:val="000000"/>
          <w:sz w:val="28"/>
          <w:szCs w:val="28"/>
        </w:rPr>
        <w:drawing>
          <wp:inline distT="0" distB="0" distL="0" distR="0" wp14:anchorId="65D63F0A" wp14:editId="673D5CC4">
            <wp:extent cx="243205" cy="196850"/>
            <wp:effectExtent l="0" t="0" r="0" b="0"/>
            <wp:docPr id="2" name="Рисунок 2" descr="https://studfiles.net/html/2706/237/html_GqGGD4Y3qx.XMzk/img-W7oZ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s.net/html/2706/237/html_GqGGD4Y3qx.XMzk/img-W7oZry.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sidRPr="003534BA">
        <w:rPr>
          <w:color w:val="000000"/>
          <w:sz w:val="28"/>
          <w:szCs w:val="28"/>
        </w:rPr>
        <w:t>–площади поперечных сечений земляного полотна на участке L определяемые по формуле</w:t>
      </w:r>
    </w:p>
    <w:p w:rsidR="00FF161E" w:rsidRPr="003534BA" w:rsidRDefault="00FF161E" w:rsidP="003534BA">
      <w:pPr>
        <w:pStyle w:val="a5"/>
        <w:spacing w:before="0" w:beforeAutospacing="0" w:after="0" w:afterAutospacing="0"/>
        <w:ind w:firstLine="567"/>
        <w:jc w:val="center"/>
        <w:rPr>
          <w:color w:val="000000"/>
          <w:sz w:val="28"/>
          <w:szCs w:val="28"/>
        </w:rPr>
      </w:pPr>
      <w:r w:rsidRPr="003534BA">
        <w:rPr>
          <w:noProof/>
          <w:color w:val="000000"/>
          <w:sz w:val="28"/>
          <w:szCs w:val="28"/>
        </w:rPr>
        <w:drawing>
          <wp:inline distT="0" distB="0" distL="0" distR="0" wp14:anchorId="381CA7E4" wp14:editId="3E61A3C1">
            <wp:extent cx="1146175" cy="393700"/>
            <wp:effectExtent l="0" t="0" r="0" b="0"/>
            <wp:docPr id="1" name="Рисунок 1" descr="https://studfiles.net/html/2706/237/html_GqGGD4Y3qx.XMzk/img-tXfY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udfiles.net/html/2706/237/html_GqGGD4Y3qx.XMzk/img-tXfYB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393700"/>
                    </a:xfrm>
                    <a:prstGeom prst="rect">
                      <a:avLst/>
                    </a:prstGeom>
                    <a:noFill/>
                    <a:ln>
                      <a:noFill/>
                    </a:ln>
                  </pic:spPr>
                </pic:pic>
              </a:graphicData>
            </a:graphic>
          </wp:inline>
        </w:drawing>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где </w:t>
      </w:r>
      <w:proofErr w:type="spellStart"/>
      <w:proofErr w:type="gramStart"/>
      <w:r w:rsidRPr="003534BA">
        <w:rPr>
          <w:i/>
          <w:iCs/>
          <w:color w:val="000000"/>
          <w:sz w:val="28"/>
          <w:szCs w:val="28"/>
        </w:rPr>
        <w:t>В</w:t>
      </w:r>
      <w:r w:rsidRPr="003534BA">
        <w:rPr>
          <w:i/>
          <w:iCs/>
          <w:color w:val="000000"/>
          <w:sz w:val="28"/>
          <w:szCs w:val="28"/>
          <w:vertAlign w:val="subscript"/>
        </w:rPr>
        <w:t>в</w:t>
      </w:r>
      <w:proofErr w:type="spellEnd"/>
      <w:proofErr w:type="gramEnd"/>
      <w:r w:rsidRPr="003534BA">
        <w:rPr>
          <w:color w:val="000000"/>
          <w:sz w:val="28"/>
          <w:szCs w:val="28"/>
          <w:vertAlign w:val="subscript"/>
        </w:rPr>
        <w:t> </w:t>
      </w:r>
      <w:r w:rsidRPr="003534BA">
        <w:rPr>
          <w:color w:val="000000"/>
          <w:sz w:val="28"/>
          <w:szCs w:val="28"/>
        </w:rPr>
        <w:t>, </w:t>
      </w:r>
      <w:proofErr w:type="spellStart"/>
      <w:r w:rsidRPr="003534BA">
        <w:rPr>
          <w:i/>
          <w:iCs/>
          <w:color w:val="000000"/>
          <w:sz w:val="28"/>
          <w:szCs w:val="28"/>
        </w:rPr>
        <w:t>В</w:t>
      </w:r>
      <w:r w:rsidRPr="003534BA">
        <w:rPr>
          <w:i/>
          <w:iCs/>
          <w:color w:val="000000"/>
          <w:sz w:val="28"/>
          <w:szCs w:val="28"/>
          <w:vertAlign w:val="subscript"/>
        </w:rPr>
        <w:t>н</w:t>
      </w:r>
      <w:proofErr w:type="spellEnd"/>
      <w:r w:rsidRPr="003534BA">
        <w:rPr>
          <w:i/>
          <w:iCs/>
          <w:color w:val="000000"/>
          <w:sz w:val="28"/>
          <w:szCs w:val="28"/>
          <w:vertAlign w:val="subscript"/>
        </w:rPr>
        <w:t> </w:t>
      </w:r>
      <w:r w:rsidRPr="003534BA">
        <w:rPr>
          <w:i/>
          <w:iCs/>
          <w:color w:val="000000"/>
          <w:sz w:val="28"/>
          <w:szCs w:val="28"/>
        </w:rPr>
        <w:softHyphen/>
        <w:t> </w:t>
      </w:r>
      <w:r w:rsidRPr="003534BA">
        <w:rPr>
          <w:color w:val="000000"/>
          <w:sz w:val="28"/>
          <w:szCs w:val="28"/>
        </w:rPr>
        <w:t>ширина земляного полотна поверху и по подошве.</w:t>
      </w:r>
    </w:p>
    <w:p w:rsidR="00FF161E" w:rsidRPr="003534BA" w:rsidRDefault="00FF161E" w:rsidP="003534BA">
      <w:pPr>
        <w:pStyle w:val="a5"/>
        <w:spacing w:before="0" w:beforeAutospacing="0" w:after="0" w:afterAutospacing="0"/>
        <w:jc w:val="right"/>
        <w:rPr>
          <w:color w:val="000000"/>
        </w:rPr>
      </w:pPr>
      <w:r w:rsidRPr="003534BA">
        <w:rPr>
          <w:color w:val="000000"/>
        </w:rPr>
        <w:t>Таблица</w:t>
      </w:r>
    </w:p>
    <w:tbl>
      <w:tblPr>
        <w:tblW w:w="1003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1922"/>
        <w:gridCol w:w="2037"/>
        <w:gridCol w:w="1954"/>
        <w:gridCol w:w="1954"/>
        <w:gridCol w:w="2168"/>
      </w:tblGrid>
      <w:tr w:rsidR="00FF161E" w:rsidRPr="003534BA" w:rsidTr="00FF161E">
        <w:tc>
          <w:tcPr>
            <w:tcW w:w="1755" w:type="dxa"/>
            <w:vMerge w:val="restart"/>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pStyle w:val="a5"/>
              <w:spacing w:before="0" w:beforeAutospacing="0" w:after="0" w:afterAutospacing="0"/>
              <w:rPr>
                <w:color w:val="000000"/>
              </w:rPr>
            </w:pPr>
            <w:r w:rsidRPr="003534BA">
              <w:rPr>
                <w:color w:val="000000"/>
              </w:rPr>
              <w:t>Пикеты</w:t>
            </w:r>
            <w:proofErr w:type="gramStart"/>
            <w:r w:rsidRPr="003534BA">
              <w:rPr>
                <w:color w:val="000000"/>
              </w:rPr>
              <w:t xml:space="preserve"> ,</w:t>
            </w:r>
            <w:proofErr w:type="gramEnd"/>
            <w:r w:rsidRPr="003534BA">
              <w:rPr>
                <w:color w:val="000000"/>
              </w:rPr>
              <w:t xml:space="preserve"> плюсы</w:t>
            </w:r>
          </w:p>
        </w:tc>
        <w:tc>
          <w:tcPr>
            <w:tcW w:w="1860" w:type="dxa"/>
            <w:vMerge w:val="restart"/>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pStyle w:val="a5"/>
              <w:spacing w:before="0" w:beforeAutospacing="0" w:after="0" w:afterAutospacing="0"/>
              <w:rPr>
                <w:color w:val="000000"/>
              </w:rPr>
            </w:pPr>
            <w:r w:rsidRPr="003534BA">
              <w:rPr>
                <w:color w:val="000000"/>
              </w:rPr>
              <w:t>Расстояние между поперечниками L, м</w:t>
            </w:r>
          </w:p>
        </w:tc>
        <w:tc>
          <w:tcPr>
            <w:tcW w:w="1785" w:type="dxa"/>
            <w:vMerge w:val="restart"/>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pStyle w:val="a5"/>
              <w:spacing w:before="0" w:beforeAutospacing="0" w:after="0" w:afterAutospacing="0"/>
              <w:rPr>
                <w:color w:val="000000"/>
              </w:rPr>
            </w:pPr>
            <w:r w:rsidRPr="003534BA">
              <w:rPr>
                <w:color w:val="000000"/>
              </w:rPr>
              <w:t>Рабочая отметка </w:t>
            </w:r>
            <w:proofErr w:type="spellStart"/>
            <w:proofErr w:type="gramStart"/>
            <w:r w:rsidRPr="003534BA">
              <w:rPr>
                <w:i/>
                <w:iCs/>
                <w:color w:val="000000"/>
              </w:rPr>
              <w:t>h</w:t>
            </w:r>
            <w:proofErr w:type="gramEnd"/>
            <w:r w:rsidRPr="003534BA">
              <w:rPr>
                <w:i/>
                <w:iCs/>
                <w:color w:val="000000"/>
                <w:vertAlign w:val="subscript"/>
              </w:rPr>
              <w:t>раб</w:t>
            </w:r>
            <w:proofErr w:type="spellEnd"/>
            <w:r w:rsidRPr="003534BA">
              <w:rPr>
                <w:i/>
                <w:iCs/>
                <w:color w:val="000000"/>
                <w:vertAlign w:val="subscript"/>
              </w:rPr>
              <w:t>, </w:t>
            </w:r>
            <w:r w:rsidRPr="003534BA">
              <w:rPr>
                <w:color w:val="000000"/>
              </w:rPr>
              <w:t>м</w:t>
            </w:r>
          </w:p>
        </w:tc>
        <w:tc>
          <w:tcPr>
            <w:tcW w:w="3765" w:type="dxa"/>
            <w:gridSpan w:val="2"/>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pStyle w:val="a5"/>
              <w:spacing w:before="0" w:beforeAutospacing="0" w:after="0" w:afterAutospacing="0"/>
              <w:jc w:val="center"/>
              <w:rPr>
                <w:color w:val="000000"/>
              </w:rPr>
            </w:pPr>
            <w:r w:rsidRPr="003534BA">
              <w:rPr>
                <w:color w:val="000000"/>
              </w:rPr>
              <w:t>Объем, м</w:t>
            </w:r>
            <w:r w:rsidRPr="003534BA">
              <w:rPr>
                <w:color w:val="000000"/>
                <w:vertAlign w:val="superscript"/>
              </w:rPr>
              <w:t>3</w:t>
            </w:r>
          </w:p>
        </w:tc>
      </w:tr>
      <w:tr w:rsidR="00FF161E" w:rsidRPr="003534BA" w:rsidTr="00FF161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785" w:type="dxa"/>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pStyle w:val="a5"/>
              <w:spacing w:before="0" w:beforeAutospacing="0" w:after="0" w:afterAutospacing="0"/>
              <w:jc w:val="center"/>
              <w:rPr>
                <w:color w:val="000000"/>
              </w:rPr>
            </w:pPr>
            <w:r w:rsidRPr="003534BA">
              <w:rPr>
                <w:color w:val="000000"/>
              </w:rPr>
              <w:t>насыпи</w:t>
            </w:r>
          </w:p>
        </w:tc>
        <w:tc>
          <w:tcPr>
            <w:tcW w:w="1770" w:type="dxa"/>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pStyle w:val="a5"/>
              <w:spacing w:before="0" w:beforeAutospacing="0" w:after="0" w:afterAutospacing="0"/>
              <w:jc w:val="center"/>
              <w:rPr>
                <w:color w:val="000000"/>
              </w:rPr>
            </w:pPr>
            <w:r w:rsidRPr="003534BA">
              <w:rPr>
                <w:color w:val="000000"/>
              </w:rPr>
              <w:t>выемки</w:t>
            </w:r>
          </w:p>
        </w:tc>
      </w:tr>
      <w:tr w:rsidR="00FF161E" w:rsidRPr="003534BA" w:rsidTr="00FF161E">
        <w:tc>
          <w:tcPr>
            <w:tcW w:w="1755" w:type="dxa"/>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spacing w:after="0"/>
              <w:rPr>
                <w:rFonts w:ascii="Times New Roman" w:hAnsi="Times New Roman" w:cs="Times New Roman"/>
                <w:color w:val="000000"/>
                <w:sz w:val="24"/>
                <w:szCs w:val="24"/>
              </w:rPr>
            </w:pPr>
          </w:p>
        </w:tc>
        <w:tc>
          <w:tcPr>
            <w:tcW w:w="1860" w:type="dxa"/>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spacing w:after="0"/>
              <w:rPr>
                <w:rFonts w:ascii="Times New Roman" w:hAnsi="Times New Roman" w:cs="Times New Roman"/>
                <w:color w:val="000000"/>
                <w:sz w:val="24"/>
                <w:szCs w:val="24"/>
              </w:rPr>
            </w:pPr>
          </w:p>
        </w:tc>
        <w:tc>
          <w:tcPr>
            <w:tcW w:w="1785" w:type="dxa"/>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spacing w:after="0"/>
              <w:rPr>
                <w:rFonts w:ascii="Times New Roman" w:hAnsi="Times New Roman" w:cs="Times New Roman"/>
                <w:color w:val="000000"/>
                <w:sz w:val="24"/>
                <w:szCs w:val="24"/>
              </w:rPr>
            </w:pPr>
          </w:p>
        </w:tc>
        <w:tc>
          <w:tcPr>
            <w:tcW w:w="1785" w:type="dxa"/>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spacing w:after="0"/>
              <w:rPr>
                <w:rFonts w:ascii="Times New Roman" w:hAnsi="Times New Roman" w:cs="Times New Roman"/>
                <w:color w:val="000000"/>
                <w:sz w:val="24"/>
                <w:szCs w:val="24"/>
              </w:rPr>
            </w:pPr>
          </w:p>
        </w:tc>
        <w:tc>
          <w:tcPr>
            <w:tcW w:w="1770" w:type="dxa"/>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spacing w:after="0"/>
              <w:rPr>
                <w:rFonts w:ascii="Times New Roman" w:hAnsi="Times New Roman" w:cs="Times New Roman"/>
                <w:color w:val="000000"/>
                <w:sz w:val="24"/>
                <w:szCs w:val="24"/>
              </w:rPr>
            </w:pPr>
          </w:p>
        </w:tc>
      </w:tr>
      <w:tr w:rsidR="00FF161E" w:rsidRPr="003534BA" w:rsidTr="00FF161E">
        <w:tc>
          <w:tcPr>
            <w:tcW w:w="1755" w:type="dxa"/>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spacing w:after="0"/>
              <w:rPr>
                <w:rFonts w:ascii="Times New Roman" w:hAnsi="Times New Roman" w:cs="Times New Roman"/>
                <w:color w:val="000000"/>
                <w:sz w:val="24"/>
                <w:szCs w:val="24"/>
              </w:rPr>
            </w:pPr>
          </w:p>
        </w:tc>
        <w:tc>
          <w:tcPr>
            <w:tcW w:w="1860" w:type="dxa"/>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spacing w:after="0"/>
              <w:rPr>
                <w:rFonts w:ascii="Times New Roman" w:hAnsi="Times New Roman" w:cs="Times New Roman"/>
                <w:color w:val="000000"/>
                <w:sz w:val="24"/>
                <w:szCs w:val="24"/>
              </w:rPr>
            </w:pPr>
          </w:p>
        </w:tc>
        <w:tc>
          <w:tcPr>
            <w:tcW w:w="1785" w:type="dxa"/>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spacing w:after="0"/>
              <w:rPr>
                <w:rFonts w:ascii="Times New Roman" w:hAnsi="Times New Roman" w:cs="Times New Roman"/>
                <w:color w:val="000000"/>
                <w:sz w:val="24"/>
                <w:szCs w:val="24"/>
              </w:rPr>
            </w:pPr>
          </w:p>
        </w:tc>
        <w:tc>
          <w:tcPr>
            <w:tcW w:w="1785" w:type="dxa"/>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spacing w:after="0"/>
              <w:rPr>
                <w:rFonts w:ascii="Times New Roman" w:hAnsi="Times New Roman" w:cs="Times New Roman"/>
                <w:color w:val="000000"/>
                <w:sz w:val="24"/>
                <w:szCs w:val="24"/>
              </w:rPr>
            </w:pPr>
          </w:p>
        </w:tc>
        <w:tc>
          <w:tcPr>
            <w:tcW w:w="1770" w:type="dxa"/>
            <w:tcBorders>
              <w:top w:val="single" w:sz="6" w:space="0" w:color="000000"/>
              <w:left w:val="single" w:sz="6" w:space="0" w:color="000000"/>
              <w:bottom w:val="single" w:sz="6" w:space="0" w:color="000000"/>
              <w:right w:val="single" w:sz="6" w:space="0" w:color="000000"/>
            </w:tcBorders>
            <w:hideMark/>
          </w:tcPr>
          <w:p w:rsidR="00FF161E" w:rsidRPr="003534BA" w:rsidRDefault="00FF161E" w:rsidP="003534BA">
            <w:pPr>
              <w:spacing w:after="0"/>
              <w:rPr>
                <w:rFonts w:ascii="Times New Roman" w:hAnsi="Times New Roman" w:cs="Times New Roman"/>
                <w:color w:val="000000"/>
                <w:sz w:val="24"/>
                <w:szCs w:val="24"/>
              </w:rPr>
            </w:pPr>
          </w:p>
        </w:tc>
      </w:tr>
      <w:tr w:rsidR="00FF161E" w:rsidTr="00FF161E">
        <w:tc>
          <w:tcPr>
            <w:tcW w:w="1755" w:type="dxa"/>
            <w:tcBorders>
              <w:top w:val="single" w:sz="6" w:space="0" w:color="000000"/>
              <w:left w:val="single" w:sz="6" w:space="0" w:color="000000"/>
              <w:bottom w:val="single" w:sz="6" w:space="0" w:color="000000"/>
              <w:right w:val="single" w:sz="6" w:space="0" w:color="000000"/>
            </w:tcBorders>
            <w:hideMark/>
          </w:tcPr>
          <w:p w:rsidR="00FF161E" w:rsidRDefault="00FF161E">
            <w:pPr>
              <w:rPr>
                <w:rFonts w:ascii="Arial" w:hAnsi="Arial" w:cs="Arial"/>
                <w:color w:val="000000"/>
                <w:sz w:val="24"/>
                <w:szCs w:val="24"/>
              </w:rPr>
            </w:pPr>
          </w:p>
        </w:tc>
        <w:tc>
          <w:tcPr>
            <w:tcW w:w="1860" w:type="dxa"/>
            <w:tcBorders>
              <w:top w:val="single" w:sz="6" w:space="0" w:color="000000"/>
              <w:left w:val="single" w:sz="6" w:space="0" w:color="000000"/>
              <w:bottom w:val="single" w:sz="6" w:space="0" w:color="000000"/>
              <w:right w:val="single" w:sz="6" w:space="0" w:color="000000"/>
            </w:tcBorders>
            <w:hideMark/>
          </w:tcPr>
          <w:p w:rsidR="00FF161E" w:rsidRDefault="00FF161E">
            <w:pPr>
              <w:rPr>
                <w:rFonts w:ascii="Arial" w:hAnsi="Arial" w:cs="Arial"/>
                <w:color w:val="000000"/>
                <w:sz w:val="24"/>
                <w:szCs w:val="24"/>
              </w:rPr>
            </w:pPr>
          </w:p>
        </w:tc>
        <w:tc>
          <w:tcPr>
            <w:tcW w:w="1785" w:type="dxa"/>
            <w:tcBorders>
              <w:top w:val="single" w:sz="6" w:space="0" w:color="000000"/>
              <w:left w:val="single" w:sz="6" w:space="0" w:color="000000"/>
              <w:bottom w:val="single" w:sz="6" w:space="0" w:color="000000"/>
              <w:right w:val="single" w:sz="6" w:space="0" w:color="000000"/>
            </w:tcBorders>
            <w:hideMark/>
          </w:tcPr>
          <w:p w:rsidR="00FF161E" w:rsidRDefault="00FF161E">
            <w:pPr>
              <w:rPr>
                <w:rFonts w:ascii="Arial" w:hAnsi="Arial" w:cs="Arial"/>
                <w:color w:val="000000"/>
                <w:sz w:val="24"/>
                <w:szCs w:val="24"/>
              </w:rPr>
            </w:pPr>
          </w:p>
        </w:tc>
        <w:tc>
          <w:tcPr>
            <w:tcW w:w="1785" w:type="dxa"/>
            <w:tcBorders>
              <w:top w:val="single" w:sz="6" w:space="0" w:color="000000"/>
              <w:left w:val="single" w:sz="6" w:space="0" w:color="000000"/>
              <w:bottom w:val="single" w:sz="6" w:space="0" w:color="000000"/>
              <w:right w:val="single" w:sz="6" w:space="0" w:color="000000"/>
            </w:tcBorders>
            <w:hideMark/>
          </w:tcPr>
          <w:p w:rsidR="00FF161E" w:rsidRDefault="00FF161E">
            <w:pPr>
              <w:rPr>
                <w:rFonts w:ascii="Arial" w:hAnsi="Arial" w:cs="Arial"/>
                <w:color w:val="000000"/>
                <w:sz w:val="24"/>
                <w:szCs w:val="24"/>
              </w:rPr>
            </w:pPr>
          </w:p>
        </w:tc>
        <w:tc>
          <w:tcPr>
            <w:tcW w:w="1770" w:type="dxa"/>
            <w:tcBorders>
              <w:top w:val="single" w:sz="6" w:space="0" w:color="000000"/>
              <w:left w:val="single" w:sz="6" w:space="0" w:color="000000"/>
              <w:bottom w:val="single" w:sz="6" w:space="0" w:color="000000"/>
              <w:right w:val="single" w:sz="6" w:space="0" w:color="000000"/>
            </w:tcBorders>
            <w:hideMark/>
          </w:tcPr>
          <w:p w:rsidR="00FF161E" w:rsidRDefault="00FF161E">
            <w:pPr>
              <w:rPr>
                <w:rFonts w:ascii="Arial" w:hAnsi="Arial" w:cs="Arial"/>
                <w:color w:val="000000"/>
                <w:sz w:val="24"/>
                <w:szCs w:val="24"/>
              </w:rPr>
            </w:pPr>
          </w:p>
        </w:tc>
      </w:tr>
    </w:tbl>
    <w:p w:rsidR="00FF161E" w:rsidRPr="003534BA" w:rsidRDefault="00FF161E" w:rsidP="003534BA">
      <w:pPr>
        <w:pStyle w:val="2"/>
        <w:spacing w:before="0" w:after="0"/>
        <w:ind w:firstLine="567"/>
        <w:jc w:val="center"/>
        <w:rPr>
          <w:rFonts w:ascii="Times New Roman" w:hAnsi="Times New Roman" w:cs="Times New Roman"/>
          <w:b w:val="0"/>
          <w:bCs w:val="0"/>
          <w:color w:val="000000"/>
        </w:rPr>
      </w:pPr>
      <w:r w:rsidRPr="003534BA">
        <w:rPr>
          <w:rFonts w:ascii="Times New Roman" w:hAnsi="Times New Roman" w:cs="Times New Roman"/>
          <w:b w:val="0"/>
          <w:bCs w:val="0"/>
          <w:color w:val="000000"/>
        </w:rPr>
        <w:t>Расчет устойчивости земляного полотна</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 xml:space="preserve">Разрушение земляного полотна, как правило, начинается с обрушения откосов, которое происходит по поверхностям скольжения, близким к </w:t>
      </w:r>
      <w:proofErr w:type="spellStart"/>
      <w:r w:rsidRPr="003534BA">
        <w:rPr>
          <w:color w:val="000000"/>
          <w:sz w:val="28"/>
          <w:szCs w:val="28"/>
        </w:rPr>
        <w:t>круглоцилиндрическим</w:t>
      </w:r>
      <w:proofErr w:type="spellEnd"/>
      <w:r w:rsidRPr="003534BA">
        <w:rPr>
          <w:color w:val="000000"/>
          <w:sz w:val="28"/>
          <w:szCs w:val="28"/>
        </w:rPr>
        <w:t>.</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Устойчивость земляного полотна оценивается в условиях плоской задачи, то есть рассматривается массив грунта, расчлененный плоскостями, перпендикулярными оси дороги, протяженностью 1м.</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Обрушение откосов происходит под влиянием внешних нагрузок (автомобилей и др.) и собственного веса грунтового массива. Внешняя нагрузка заменяется равномерно распределенной нагрузкой, </w:t>
      </w:r>
      <w:r w:rsidRPr="003534BA">
        <w:rPr>
          <w:i/>
          <w:iCs/>
          <w:color w:val="000000"/>
          <w:sz w:val="28"/>
          <w:szCs w:val="28"/>
        </w:rPr>
        <w:t>q</w:t>
      </w:r>
      <w:r w:rsidRPr="003534BA">
        <w:rPr>
          <w:color w:val="000000"/>
          <w:sz w:val="28"/>
          <w:szCs w:val="28"/>
        </w:rPr>
        <w:t>= 30 кПа</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Устойчивость откоса оценивается величиной коэффициента устойчивости, который равен отношению момента сил, удерживающих откос от смещения, к моменту сил, способствующих смещению. Сдвигающий и удерживающий моменты определяются относительно центра кривой возможного смещения откоса.</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Исходные данные для расчета:</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 xml:space="preserve">Высота насыпи – </w:t>
      </w:r>
      <w:proofErr w:type="gramStart"/>
      <w:r w:rsidRPr="003534BA">
        <w:rPr>
          <w:color w:val="000000"/>
          <w:sz w:val="28"/>
          <w:szCs w:val="28"/>
        </w:rPr>
        <w:t>м</w:t>
      </w:r>
      <w:proofErr w:type="gramEnd"/>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Грунт земляного полотна –</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 xml:space="preserve">Плотность грунта – </w:t>
      </w:r>
      <w:proofErr w:type="spellStart"/>
      <w:r w:rsidRPr="003534BA">
        <w:rPr>
          <w:color w:val="000000"/>
          <w:sz w:val="28"/>
          <w:szCs w:val="28"/>
        </w:rPr>
        <w:t>γ</w:t>
      </w:r>
      <w:r w:rsidRPr="003534BA">
        <w:rPr>
          <w:color w:val="000000"/>
          <w:sz w:val="28"/>
          <w:szCs w:val="28"/>
          <w:vertAlign w:val="subscript"/>
        </w:rPr>
        <w:t>н</w:t>
      </w:r>
      <w:proofErr w:type="spellEnd"/>
      <w:r w:rsidRPr="003534BA">
        <w:rPr>
          <w:color w:val="000000"/>
          <w:sz w:val="28"/>
          <w:szCs w:val="28"/>
        </w:rPr>
        <w:t> = кН/м</w:t>
      </w:r>
      <w:r w:rsidRPr="003534BA">
        <w:rPr>
          <w:color w:val="000000"/>
          <w:sz w:val="28"/>
          <w:szCs w:val="28"/>
          <w:vertAlign w:val="superscript"/>
        </w:rPr>
        <w:t>3</w:t>
      </w:r>
    </w:p>
    <w:p w:rsidR="00FF161E" w:rsidRPr="003534BA" w:rsidRDefault="00FF161E" w:rsidP="003534BA">
      <w:pPr>
        <w:pStyle w:val="a5"/>
        <w:spacing w:before="0" w:beforeAutospacing="0" w:after="0" w:afterAutospacing="0"/>
        <w:ind w:firstLine="567"/>
        <w:jc w:val="both"/>
        <w:rPr>
          <w:color w:val="000000"/>
          <w:sz w:val="28"/>
          <w:szCs w:val="28"/>
        </w:rPr>
      </w:pPr>
      <w:proofErr w:type="gramStart"/>
      <w:r w:rsidRPr="003534BA">
        <w:rPr>
          <w:color w:val="000000"/>
          <w:sz w:val="28"/>
          <w:szCs w:val="28"/>
        </w:rPr>
        <w:t>Удельное</w:t>
      </w:r>
      <w:proofErr w:type="gramEnd"/>
      <w:r w:rsidRPr="003534BA">
        <w:rPr>
          <w:color w:val="000000"/>
          <w:sz w:val="28"/>
          <w:szCs w:val="28"/>
        </w:rPr>
        <w:t xml:space="preserve"> </w:t>
      </w:r>
      <w:proofErr w:type="spellStart"/>
      <w:r w:rsidRPr="003534BA">
        <w:rPr>
          <w:color w:val="000000"/>
          <w:sz w:val="28"/>
          <w:szCs w:val="28"/>
        </w:rPr>
        <w:t>сцеление</w:t>
      </w:r>
      <w:proofErr w:type="spellEnd"/>
      <w:r w:rsidRPr="003534BA">
        <w:rPr>
          <w:color w:val="000000"/>
          <w:sz w:val="28"/>
          <w:szCs w:val="28"/>
        </w:rPr>
        <w:t xml:space="preserve"> – с = кН м</w:t>
      </w:r>
      <w:r w:rsidRPr="003534BA">
        <w:rPr>
          <w:color w:val="000000"/>
          <w:sz w:val="28"/>
          <w:szCs w:val="28"/>
          <w:vertAlign w:val="superscript"/>
        </w:rPr>
        <w:t>3</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lastRenderedPageBreak/>
        <w:t>Угол внутреннего трения –φ =</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Проектируем индивидуальный тип поперечного профиля</w:t>
      </w:r>
      <w:proofErr w:type="gramStart"/>
      <w:r w:rsidRPr="003534BA">
        <w:rPr>
          <w:color w:val="000000"/>
          <w:sz w:val="28"/>
          <w:szCs w:val="28"/>
        </w:rPr>
        <w:t>.</w:t>
      </w:r>
      <w:proofErr w:type="gramEnd"/>
      <w:r w:rsidRPr="003534BA">
        <w:rPr>
          <w:color w:val="000000"/>
          <w:sz w:val="28"/>
          <w:szCs w:val="28"/>
        </w:rPr>
        <w:t xml:space="preserve"> (</w:t>
      </w:r>
      <w:proofErr w:type="gramStart"/>
      <w:r w:rsidRPr="003534BA">
        <w:rPr>
          <w:color w:val="000000"/>
          <w:sz w:val="28"/>
          <w:szCs w:val="28"/>
        </w:rPr>
        <w:t>р</w:t>
      </w:r>
      <w:proofErr w:type="gramEnd"/>
      <w:r w:rsidRPr="003534BA">
        <w:rPr>
          <w:color w:val="000000"/>
          <w:sz w:val="28"/>
          <w:szCs w:val="28"/>
        </w:rPr>
        <w:t>ис.1) и рассчитаем устойчивость откоса по формулам</w:t>
      </w:r>
    </w:p>
    <w:p w:rsidR="00FF161E" w:rsidRPr="003534BA" w:rsidRDefault="00FF161E" w:rsidP="003534BA">
      <w:pPr>
        <w:pStyle w:val="a5"/>
        <w:ind w:firstLine="567"/>
        <w:jc w:val="center"/>
        <w:rPr>
          <w:color w:val="000000"/>
          <w:sz w:val="28"/>
          <w:szCs w:val="28"/>
        </w:rPr>
      </w:pPr>
      <w:proofErr w:type="spellStart"/>
      <w:proofErr w:type="gramStart"/>
      <w:r w:rsidRPr="003534BA">
        <w:rPr>
          <w:i/>
          <w:iCs/>
          <w:color w:val="000000"/>
          <w:sz w:val="28"/>
          <w:szCs w:val="28"/>
        </w:rPr>
        <w:t>k</w:t>
      </w:r>
      <w:proofErr w:type="gramEnd"/>
      <w:r w:rsidRPr="003534BA">
        <w:rPr>
          <w:i/>
          <w:iCs/>
          <w:color w:val="000000"/>
          <w:sz w:val="28"/>
          <w:szCs w:val="28"/>
          <w:vertAlign w:val="subscript"/>
        </w:rPr>
        <w:t>у</w:t>
      </w:r>
      <w:proofErr w:type="spellEnd"/>
      <w:r w:rsidRPr="003534BA">
        <w:rPr>
          <w:i/>
          <w:iCs/>
          <w:color w:val="000000"/>
          <w:sz w:val="28"/>
          <w:szCs w:val="28"/>
        </w:rPr>
        <w:t> = М</w:t>
      </w:r>
      <w:r w:rsidRPr="003534BA">
        <w:rPr>
          <w:i/>
          <w:iCs/>
          <w:color w:val="000000"/>
          <w:sz w:val="28"/>
          <w:szCs w:val="28"/>
          <w:vertAlign w:val="subscript"/>
        </w:rPr>
        <w:t>уд </w:t>
      </w:r>
      <w:r w:rsidRPr="003534BA">
        <w:rPr>
          <w:i/>
          <w:iCs/>
          <w:color w:val="000000"/>
          <w:sz w:val="28"/>
          <w:szCs w:val="28"/>
        </w:rPr>
        <w:t xml:space="preserve">/ </w:t>
      </w:r>
      <w:proofErr w:type="spellStart"/>
      <w:r w:rsidRPr="003534BA">
        <w:rPr>
          <w:i/>
          <w:iCs/>
          <w:color w:val="000000"/>
          <w:sz w:val="28"/>
          <w:szCs w:val="28"/>
        </w:rPr>
        <w:t>М</w:t>
      </w:r>
      <w:r w:rsidRPr="003534BA">
        <w:rPr>
          <w:i/>
          <w:iCs/>
          <w:color w:val="000000"/>
          <w:sz w:val="28"/>
          <w:szCs w:val="28"/>
          <w:vertAlign w:val="subscript"/>
        </w:rPr>
        <w:t>опр</w:t>
      </w:r>
      <w:proofErr w:type="spellEnd"/>
    </w:p>
    <w:p w:rsidR="00FF161E" w:rsidRPr="003534BA" w:rsidRDefault="00FF161E" w:rsidP="003534BA">
      <w:pPr>
        <w:pStyle w:val="a5"/>
        <w:ind w:firstLine="567"/>
        <w:jc w:val="center"/>
        <w:rPr>
          <w:color w:val="000000"/>
          <w:sz w:val="28"/>
          <w:szCs w:val="28"/>
        </w:rPr>
      </w:pPr>
      <w:r w:rsidRPr="003534BA">
        <w:rPr>
          <w:i/>
          <w:iCs/>
          <w:color w:val="000000"/>
          <w:sz w:val="28"/>
          <w:szCs w:val="28"/>
        </w:rPr>
        <w:t>М</w:t>
      </w:r>
      <w:r w:rsidRPr="003534BA">
        <w:rPr>
          <w:i/>
          <w:iCs/>
          <w:color w:val="000000"/>
          <w:sz w:val="28"/>
          <w:szCs w:val="28"/>
          <w:vertAlign w:val="subscript"/>
        </w:rPr>
        <w:t>уд</w:t>
      </w:r>
      <w:r w:rsidRPr="003534BA">
        <w:rPr>
          <w:i/>
          <w:iCs/>
          <w:color w:val="000000"/>
          <w:sz w:val="28"/>
          <w:szCs w:val="28"/>
        </w:rPr>
        <w:t> = R (</w:t>
      </w:r>
      <w:r w:rsidRPr="003534BA">
        <w:rPr>
          <w:i/>
          <w:iCs/>
          <w:color w:val="000000"/>
          <w:sz w:val="28"/>
          <w:szCs w:val="28"/>
        </w:rPr>
        <w:sym w:font="Symbol" w:char="F053"/>
      </w:r>
      <w:r w:rsidRPr="003534BA">
        <w:rPr>
          <w:i/>
          <w:iCs/>
          <w:color w:val="000000"/>
          <w:sz w:val="28"/>
          <w:szCs w:val="28"/>
        </w:rPr>
        <w:t> (</w:t>
      </w:r>
      <w:proofErr w:type="spellStart"/>
      <w:r w:rsidRPr="003534BA">
        <w:rPr>
          <w:i/>
          <w:iCs/>
          <w:color w:val="000000"/>
          <w:sz w:val="28"/>
          <w:szCs w:val="28"/>
        </w:rPr>
        <w:t>Q</w:t>
      </w:r>
      <w:r w:rsidRPr="003534BA">
        <w:rPr>
          <w:i/>
          <w:iCs/>
          <w:color w:val="000000"/>
          <w:sz w:val="28"/>
          <w:szCs w:val="28"/>
          <w:vertAlign w:val="subscript"/>
        </w:rPr>
        <w:t>i</w:t>
      </w:r>
      <w:proofErr w:type="spellEnd"/>
      <w:r w:rsidRPr="003534BA">
        <w:rPr>
          <w:i/>
          <w:iCs/>
          <w:color w:val="000000"/>
          <w:sz w:val="28"/>
          <w:szCs w:val="28"/>
        </w:rPr>
        <w:t> </w:t>
      </w:r>
      <w:proofErr w:type="spellStart"/>
      <w:r w:rsidRPr="003534BA">
        <w:rPr>
          <w:i/>
          <w:iCs/>
          <w:color w:val="000000"/>
          <w:sz w:val="28"/>
          <w:szCs w:val="28"/>
        </w:rPr>
        <w:t>cos</w:t>
      </w:r>
      <w:proofErr w:type="spellEnd"/>
      <w:r w:rsidRPr="003534BA">
        <w:rPr>
          <w:i/>
          <w:iCs/>
          <w:color w:val="000000"/>
          <w:sz w:val="28"/>
          <w:szCs w:val="28"/>
        </w:rPr>
        <w:t> </w:t>
      </w:r>
      <w:r w:rsidRPr="003534BA">
        <w:rPr>
          <w:i/>
          <w:iCs/>
          <w:color w:val="000000"/>
          <w:sz w:val="28"/>
          <w:szCs w:val="28"/>
        </w:rPr>
        <w:sym w:font="Symbol" w:char="F064"/>
      </w:r>
      <w:r w:rsidRPr="003534BA">
        <w:rPr>
          <w:i/>
          <w:iCs/>
          <w:color w:val="000000"/>
          <w:sz w:val="28"/>
          <w:szCs w:val="28"/>
          <w:vertAlign w:val="subscript"/>
        </w:rPr>
        <w:t>I</w:t>
      </w:r>
      <w:r w:rsidRPr="003534BA">
        <w:rPr>
          <w:i/>
          <w:iCs/>
          <w:color w:val="000000"/>
          <w:sz w:val="28"/>
          <w:szCs w:val="28"/>
        </w:rPr>
        <w:t> </w:t>
      </w:r>
      <w:proofErr w:type="spellStart"/>
      <w:r w:rsidRPr="003534BA">
        <w:rPr>
          <w:i/>
          <w:iCs/>
          <w:color w:val="000000"/>
          <w:sz w:val="28"/>
          <w:szCs w:val="28"/>
        </w:rPr>
        <w:t>tg</w:t>
      </w:r>
      <w:proofErr w:type="spellEnd"/>
      <w:r w:rsidRPr="003534BA">
        <w:rPr>
          <w:i/>
          <w:iCs/>
          <w:color w:val="000000"/>
          <w:sz w:val="28"/>
          <w:szCs w:val="28"/>
        </w:rPr>
        <w:t> </w:t>
      </w:r>
      <w:r w:rsidRPr="003534BA">
        <w:rPr>
          <w:i/>
          <w:iCs/>
          <w:color w:val="000000"/>
          <w:sz w:val="28"/>
          <w:szCs w:val="28"/>
        </w:rPr>
        <w:sym w:font="Symbol" w:char="F06A"/>
      </w:r>
      <w:r w:rsidRPr="003534BA">
        <w:rPr>
          <w:i/>
          <w:iCs/>
          <w:color w:val="000000"/>
          <w:sz w:val="28"/>
          <w:szCs w:val="28"/>
        </w:rPr>
        <w:t>) + </w:t>
      </w:r>
      <w:proofErr w:type="spellStart"/>
      <w:r w:rsidRPr="003534BA">
        <w:rPr>
          <w:i/>
          <w:iCs/>
          <w:color w:val="000000"/>
          <w:sz w:val="28"/>
          <w:szCs w:val="28"/>
        </w:rPr>
        <w:t>cl</w:t>
      </w:r>
      <w:proofErr w:type="spellEnd"/>
      <w:r w:rsidRPr="003534BA">
        <w:rPr>
          <w:i/>
          <w:iCs/>
          <w:color w:val="000000"/>
          <w:sz w:val="28"/>
          <w:szCs w:val="28"/>
        </w:rPr>
        <w:t xml:space="preserve">), </w:t>
      </w:r>
      <w:proofErr w:type="spellStart"/>
      <w:r w:rsidRPr="003534BA">
        <w:rPr>
          <w:i/>
          <w:iCs/>
          <w:color w:val="000000"/>
          <w:sz w:val="28"/>
          <w:szCs w:val="28"/>
        </w:rPr>
        <w:t>кНм</w:t>
      </w:r>
      <w:proofErr w:type="spellEnd"/>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 xml:space="preserve">где </w:t>
      </w:r>
      <w:r w:rsidRPr="003534BA">
        <w:rPr>
          <w:color w:val="000000"/>
          <w:sz w:val="28"/>
          <w:szCs w:val="28"/>
        </w:rPr>
        <w:sym w:font="Symbol" w:char="F06A"/>
      </w:r>
      <w:r w:rsidRPr="003534BA">
        <w:rPr>
          <w:color w:val="000000"/>
          <w:sz w:val="28"/>
          <w:szCs w:val="28"/>
        </w:rPr>
        <w:t xml:space="preserve"> – угол внутреннего трения;</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с – удельное сцепление, кПа;</w:t>
      </w:r>
    </w:p>
    <w:p w:rsidR="00FF161E" w:rsidRPr="003534BA" w:rsidRDefault="00FF161E" w:rsidP="003534BA">
      <w:pPr>
        <w:pStyle w:val="a5"/>
        <w:spacing w:before="0" w:beforeAutospacing="0" w:after="0" w:afterAutospacing="0"/>
        <w:ind w:firstLine="567"/>
        <w:jc w:val="both"/>
        <w:rPr>
          <w:color w:val="000000"/>
          <w:sz w:val="28"/>
          <w:szCs w:val="28"/>
        </w:rPr>
      </w:pPr>
      <w:proofErr w:type="spellStart"/>
      <w:r w:rsidRPr="003534BA">
        <w:rPr>
          <w:i/>
          <w:iCs/>
          <w:color w:val="000000"/>
          <w:sz w:val="28"/>
          <w:szCs w:val="28"/>
        </w:rPr>
        <w:t>Q</w:t>
      </w:r>
      <w:r w:rsidRPr="003534BA">
        <w:rPr>
          <w:i/>
          <w:iCs/>
          <w:color w:val="000000"/>
          <w:sz w:val="28"/>
          <w:szCs w:val="28"/>
          <w:vertAlign w:val="subscript"/>
        </w:rPr>
        <w:t>i</w:t>
      </w:r>
      <w:proofErr w:type="spellEnd"/>
      <w:r w:rsidRPr="003534BA">
        <w:rPr>
          <w:i/>
          <w:iCs/>
          <w:color w:val="000000"/>
          <w:sz w:val="28"/>
          <w:szCs w:val="28"/>
          <w:vertAlign w:val="subscript"/>
        </w:rPr>
        <w:t> </w:t>
      </w:r>
      <w:r w:rsidRPr="003534BA">
        <w:rPr>
          <w:color w:val="000000"/>
          <w:sz w:val="28"/>
          <w:szCs w:val="28"/>
        </w:rPr>
        <w:t>– давление (вес) обрушаемой части откоса насыпи с учетом нагрузки </w:t>
      </w:r>
      <w:r w:rsidRPr="003534BA">
        <w:rPr>
          <w:i/>
          <w:iCs/>
          <w:color w:val="000000"/>
          <w:sz w:val="28"/>
          <w:szCs w:val="28"/>
        </w:rPr>
        <w:t>q </w:t>
      </w:r>
      <w:r w:rsidRPr="003534BA">
        <w:rPr>
          <w:color w:val="000000"/>
          <w:sz w:val="28"/>
          <w:szCs w:val="28"/>
        </w:rPr>
        <w:t>на поверхности насыпи от транспорта, кН;</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i/>
          <w:iCs/>
          <w:color w:val="000000"/>
          <w:sz w:val="28"/>
          <w:szCs w:val="28"/>
        </w:rPr>
        <w:t>d – </w:t>
      </w:r>
      <w:r w:rsidRPr="003534BA">
        <w:rPr>
          <w:color w:val="000000"/>
          <w:sz w:val="28"/>
          <w:szCs w:val="28"/>
        </w:rPr>
        <w:t xml:space="preserve">угол наклона отрезков кривой скольжения к </w:t>
      </w:r>
      <w:proofErr w:type="spellStart"/>
      <w:r w:rsidRPr="003534BA">
        <w:rPr>
          <w:color w:val="000000"/>
          <w:sz w:val="28"/>
          <w:szCs w:val="28"/>
        </w:rPr>
        <w:t>горизонт</w:t>
      </w:r>
      <w:proofErr w:type="gramStart"/>
      <w:r w:rsidRPr="003534BA">
        <w:rPr>
          <w:color w:val="000000"/>
          <w:sz w:val="28"/>
          <w:szCs w:val="28"/>
        </w:rPr>
        <w:t>e</w:t>
      </w:r>
      <w:proofErr w:type="gramEnd"/>
      <w:r w:rsidRPr="003534BA">
        <w:rPr>
          <w:color w:val="000000"/>
          <w:sz w:val="28"/>
          <w:szCs w:val="28"/>
        </w:rPr>
        <w:t>в</w:t>
      </w:r>
      <w:proofErr w:type="spellEnd"/>
      <w:r w:rsidRPr="003534BA">
        <w:rPr>
          <w:color w:val="000000"/>
          <w:sz w:val="28"/>
          <w:szCs w:val="28"/>
        </w:rPr>
        <w:t xml:space="preserve"> пределах каждой призмы</w:t>
      </w:r>
      <w:r w:rsidRPr="003534BA">
        <w:rPr>
          <w:i/>
          <w:iCs/>
          <w:color w:val="000000"/>
          <w:sz w:val="28"/>
          <w:szCs w:val="28"/>
        </w:rPr>
        <w:t>;</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i/>
          <w:iCs/>
          <w:color w:val="000000"/>
          <w:sz w:val="28"/>
          <w:szCs w:val="28"/>
        </w:rPr>
        <w:t>l</w:t>
      </w:r>
      <w:r w:rsidRPr="003534BA">
        <w:rPr>
          <w:color w:val="000000"/>
          <w:sz w:val="28"/>
          <w:szCs w:val="28"/>
        </w:rPr>
        <w:t xml:space="preserve"> – длина окружности кривой обрушения, </w:t>
      </w:r>
      <w:proofErr w:type="gramStart"/>
      <w:r w:rsidRPr="003534BA">
        <w:rPr>
          <w:color w:val="000000"/>
          <w:sz w:val="28"/>
          <w:szCs w:val="28"/>
        </w:rPr>
        <w:t>м</w:t>
      </w:r>
      <w:proofErr w:type="gramEnd"/>
    </w:p>
    <w:p w:rsidR="00FF161E" w:rsidRPr="003534BA" w:rsidRDefault="00FF161E" w:rsidP="003534BA">
      <w:pPr>
        <w:pStyle w:val="a5"/>
        <w:spacing w:before="0" w:beforeAutospacing="0" w:after="0" w:afterAutospacing="0"/>
        <w:ind w:firstLine="567"/>
        <w:jc w:val="both"/>
        <w:rPr>
          <w:color w:val="000000"/>
          <w:sz w:val="28"/>
          <w:szCs w:val="28"/>
        </w:rPr>
      </w:pPr>
      <w:r w:rsidRPr="003534BA">
        <w:rPr>
          <w:i/>
          <w:iCs/>
          <w:color w:val="000000"/>
          <w:sz w:val="28"/>
          <w:szCs w:val="28"/>
        </w:rPr>
        <w:t>l = </w:t>
      </w:r>
      <w:r w:rsidRPr="003534BA">
        <w:rPr>
          <w:i/>
          <w:iCs/>
          <w:color w:val="000000"/>
          <w:sz w:val="28"/>
          <w:szCs w:val="28"/>
        </w:rPr>
        <w:sym w:font="Symbol" w:char="F070"/>
      </w:r>
      <w:r w:rsidRPr="003534BA">
        <w:rPr>
          <w:i/>
          <w:iCs/>
          <w:color w:val="000000"/>
          <w:sz w:val="28"/>
          <w:szCs w:val="28"/>
        </w:rPr>
        <w:t> R </w:t>
      </w:r>
      <w:r w:rsidRPr="003534BA">
        <w:rPr>
          <w:i/>
          <w:iCs/>
          <w:color w:val="000000"/>
          <w:sz w:val="28"/>
          <w:szCs w:val="28"/>
        </w:rPr>
        <w:sym w:font="Symbol" w:char="F067"/>
      </w:r>
      <w:r w:rsidRPr="003534BA">
        <w:rPr>
          <w:i/>
          <w:iCs/>
          <w:color w:val="000000"/>
          <w:sz w:val="28"/>
          <w:szCs w:val="28"/>
        </w:rPr>
        <w:t> /180</w:t>
      </w:r>
      <w:r w:rsidRPr="003534BA">
        <w:rPr>
          <w:i/>
          <w:iCs/>
          <w:color w:val="000000"/>
          <w:sz w:val="28"/>
          <w:szCs w:val="28"/>
        </w:rPr>
        <w:sym w:font="Symbol" w:char="F0B0"/>
      </w:r>
      <w:r w:rsidRPr="003534BA">
        <w:rPr>
          <w:color w:val="000000"/>
          <w:sz w:val="28"/>
          <w:szCs w:val="28"/>
        </w:rPr>
        <w:t>;</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где –</w:t>
      </w:r>
      <w:r w:rsidRPr="003534BA">
        <w:rPr>
          <w:i/>
          <w:iCs/>
          <w:color w:val="000000"/>
          <w:sz w:val="28"/>
          <w:szCs w:val="28"/>
        </w:rPr>
        <w:t>R</w:t>
      </w:r>
      <w:r w:rsidRPr="003534BA">
        <w:rPr>
          <w:color w:val="000000"/>
          <w:sz w:val="28"/>
          <w:szCs w:val="28"/>
        </w:rPr>
        <w:t xml:space="preserve"> – радиус кривой скольжения, </w:t>
      </w:r>
      <w:proofErr w:type="gramStart"/>
      <w:r w:rsidRPr="003534BA">
        <w:rPr>
          <w:color w:val="000000"/>
          <w:sz w:val="28"/>
          <w:szCs w:val="28"/>
        </w:rPr>
        <w:t>м</w:t>
      </w:r>
      <w:proofErr w:type="gramEnd"/>
      <w:r w:rsidRPr="003534BA">
        <w:rPr>
          <w:color w:val="000000"/>
          <w:sz w:val="28"/>
          <w:szCs w:val="28"/>
        </w:rPr>
        <w:t xml:space="preserve"> (определяется в масштабе по рис. 1);</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i/>
          <w:iCs/>
          <w:color w:val="000000"/>
          <w:sz w:val="28"/>
          <w:szCs w:val="28"/>
        </w:rPr>
        <w:t>g</w:t>
      </w:r>
      <w:r w:rsidRPr="003534BA">
        <w:rPr>
          <w:color w:val="000000"/>
          <w:sz w:val="28"/>
          <w:szCs w:val="28"/>
        </w:rPr>
        <w:t> – угол, стягивающий кривую скольжения (определяется в масштабе по рис. 1).</w:t>
      </w:r>
    </w:p>
    <w:p w:rsidR="00FF161E" w:rsidRPr="003534BA" w:rsidRDefault="00FF161E" w:rsidP="003534BA">
      <w:pPr>
        <w:pStyle w:val="a5"/>
        <w:ind w:firstLine="567"/>
        <w:jc w:val="center"/>
        <w:rPr>
          <w:color w:val="000000"/>
          <w:sz w:val="28"/>
          <w:szCs w:val="28"/>
          <w:lang w:val="en-US"/>
        </w:rPr>
      </w:pPr>
      <w:proofErr w:type="spellStart"/>
      <w:r w:rsidRPr="003534BA">
        <w:rPr>
          <w:i/>
          <w:iCs/>
          <w:color w:val="000000"/>
          <w:sz w:val="28"/>
          <w:szCs w:val="28"/>
        </w:rPr>
        <w:t>М</w:t>
      </w:r>
      <w:r w:rsidRPr="003534BA">
        <w:rPr>
          <w:i/>
          <w:iCs/>
          <w:color w:val="000000"/>
          <w:sz w:val="28"/>
          <w:szCs w:val="28"/>
          <w:vertAlign w:val="subscript"/>
        </w:rPr>
        <w:t>опр</w:t>
      </w:r>
      <w:proofErr w:type="spellEnd"/>
      <w:r w:rsidRPr="003534BA">
        <w:rPr>
          <w:i/>
          <w:iCs/>
          <w:color w:val="000000"/>
          <w:sz w:val="28"/>
          <w:szCs w:val="28"/>
          <w:lang w:val="en-US"/>
        </w:rPr>
        <w:t> = R </w:t>
      </w:r>
      <w:r w:rsidRPr="003534BA">
        <w:rPr>
          <w:i/>
          <w:iCs/>
          <w:color w:val="000000"/>
          <w:sz w:val="28"/>
          <w:szCs w:val="28"/>
        </w:rPr>
        <w:sym w:font="Symbol" w:char="F053"/>
      </w:r>
      <w:r w:rsidRPr="003534BA">
        <w:rPr>
          <w:i/>
          <w:iCs/>
          <w:color w:val="000000"/>
          <w:sz w:val="28"/>
          <w:szCs w:val="28"/>
          <w:lang w:val="en-US"/>
        </w:rPr>
        <w:t> (Q</w:t>
      </w:r>
      <w:r w:rsidRPr="003534BA">
        <w:rPr>
          <w:i/>
          <w:iCs/>
          <w:color w:val="000000"/>
          <w:sz w:val="28"/>
          <w:szCs w:val="28"/>
          <w:vertAlign w:val="subscript"/>
          <w:lang w:val="en-US"/>
        </w:rPr>
        <w:t>i</w:t>
      </w:r>
      <w:r w:rsidRPr="003534BA">
        <w:rPr>
          <w:i/>
          <w:iCs/>
          <w:color w:val="000000"/>
          <w:sz w:val="28"/>
          <w:szCs w:val="28"/>
          <w:lang w:val="en-US"/>
        </w:rPr>
        <w:t> sin </w:t>
      </w:r>
      <w:r w:rsidRPr="003534BA">
        <w:rPr>
          <w:i/>
          <w:iCs/>
          <w:color w:val="000000"/>
          <w:sz w:val="28"/>
          <w:szCs w:val="28"/>
        </w:rPr>
        <w:sym w:font="Symbol" w:char="F064"/>
      </w:r>
      <w:proofErr w:type="spellStart"/>
      <w:r w:rsidRPr="003534BA">
        <w:rPr>
          <w:i/>
          <w:iCs/>
          <w:color w:val="000000"/>
          <w:sz w:val="28"/>
          <w:szCs w:val="28"/>
          <w:vertAlign w:val="subscript"/>
          <w:lang w:val="en-US"/>
        </w:rPr>
        <w:t>i</w:t>
      </w:r>
      <w:proofErr w:type="spellEnd"/>
      <w:r w:rsidRPr="003534BA">
        <w:rPr>
          <w:i/>
          <w:iCs/>
          <w:color w:val="000000"/>
          <w:sz w:val="28"/>
          <w:szCs w:val="28"/>
          <w:lang w:val="en-US"/>
        </w:rPr>
        <w:t>), </w:t>
      </w:r>
      <w:proofErr w:type="spellStart"/>
      <w:r w:rsidRPr="003534BA">
        <w:rPr>
          <w:i/>
          <w:iCs/>
          <w:color w:val="000000"/>
          <w:sz w:val="28"/>
          <w:szCs w:val="28"/>
        </w:rPr>
        <w:t>кНм</w:t>
      </w:r>
      <w:proofErr w:type="spellEnd"/>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Угол наклона </w:t>
      </w:r>
      <w:r w:rsidRPr="003534BA">
        <w:rPr>
          <w:i/>
          <w:iCs/>
          <w:color w:val="000000"/>
          <w:sz w:val="28"/>
          <w:szCs w:val="28"/>
        </w:rPr>
        <w:t>d </w:t>
      </w:r>
      <w:r w:rsidRPr="003534BA">
        <w:rPr>
          <w:color w:val="000000"/>
          <w:sz w:val="28"/>
          <w:szCs w:val="28"/>
        </w:rPr>
        <w:t>определяется по </w:t>
      </w:r>
      <w:proofErr w:type="spellStart"/>
      <w:r w:rsidRPr="003534BA">
        <w:rPr>
          <w:i/>
          <w:iCs/>
          <w:color w:val="000000"/>
          <w:sz w:val="28"/>
          <w:szCs w:val="28"/>
        </w:rPr>
        <w:t>sin</w:t>
      </w:r>
      <w:proofErr w:type="spellEnd"/>
      <w:r w:rsidRPr="003534BA">
        <w:rPr>
          <w:i/>
          <w:iCs/>
          <w:color w:val="000000"/>
          <w:sz w:val="28"/>
          <w:szCs w:val="28"/>
        </w:rPr>
        <w:t> δ= X/R,</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где</w:t>
      </w:r>
      <w:r w:rsidRPr="003534BA">
        <w:rPr>
          <w:i/>
          <w:iCs/>
          <w:color w:val="000000"/>
          <w:sz w:val="28"/>
          <w:szCs w:val="28"/>
        </w:rPr>
        <w:t> X – </w:t>
      </w:r>
      <w:r w:rsidRPr="003534BA">
        <w:rPr>
          <w:color w:val="000000"/>
          <w:sz w:val="28"/>
          <w:szCs w:val="28"/>
        </w:rPr>
        <w:t>расстояние от центра тяжести каждой призмы до вертикального радиуса, определяемое по рис. 1 в масштабе.</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Значения </w:t>
      </w:r>
      <w:proofErr w:type="spellStart"/>
      <w:proofErr w:type="gramStart"/>
      <w:r w:rsidRPr="003534BA">
        <w:rPr>
          <w:i/>
          <w:iCs/>
          <w:color w:val="000000"/>
          <w:sz w:val="28"/>
          <w:szCs w:val="28"/>
        </w:rPr>
        <w:t>sind</w:t>
      </w:r>
      <w:proofErr w:type="gramEnd"/>
      <w:r w:rsidRPr="003534BA">
        <w:rPr>
          <w:color w:val="000000"/>
          <w:sz w:val="28"/>
          <w:szCs w:val="28"/>
        </w:rPr>
        <w:t>принимают</w:t>
      </w:r>
      <w:proofErr w:type="spellEnd"/>
      <w:r w:rsidRPr="003534BA">
        <w:rPr>
          <w:color w:val="000000"/>
          <w:sz w:val="28"/>
          <w:szCs w:val="28"/>
        </w:rPr>
        <w:t xml:space="preserve"> со знаком + для расстояний, отмеченных право от вертикального радиуса, и со знаком – для расстояний, отмеченных влево от вертикального радиуса, т. е. составляющие веса </w:t>
      </w:r>
      <w:proofErr w:type="spellStart"/>
      <w:r w:rsidRPr="003534BA">
        <w:rPr>
          <w:color w:val="000000"/>
          <w:sz w:val="28"/>
          <w:szCs w:val="28"/>
        </w:rPr>
        <w:t>призм</w:t>
      </w:r>
      <w:r w:rsidRPr="003534BA">
        <w:rPr>
          <w:i/>
          <w:iCs/>
          <w:color w:val="000000"/>
          <w:sz w:val="28"/>
          <w:szCs w:val="28"/>
        </w:rPr>
        <w:t>Q</w:t>
      </w:r>
      <w:r w:rsidRPr="003534BA">
        <w:rPr>
          <w:i/>
          <w:iCs/>
          <w:color w:val="000000"/>
          <w:sz w:val="28"/>
          <w:szCs w:val="28"/>
          <w:vertAlign w:val="subscript"/>
        </w:rPr>
        <w:t>i</w:t>
      </w:r>
      <w:proofErr w:type="spellEnd"/>
      <w:r w:rsidRPr="003534BA">
        <w:rPr>
          <w:i/>
          <w:iCs/>
          <w:color w:val="000000"/>
          <w:sz w:val="28"/>
          <w:szCs w:val="28"/>
        </w:rPr>
        <w:t> </w:t>
      </w:r>
      <w:proofErr w:type="spellStart"/>
      <w:r w:rsidRPr="003534BA">
        <w:rPr>
          <w:i/>
          <w:iCs/>
          <w:color w:val="000000"/>
          <w:sz w:val="28"/>
          <w:szCs w:val="28"/>
        </w:rPr>
        <w:t>sin</w:t>
      </w:r>
      <w:proofErr w:type="spellEnd"/>
      <w:r w:rsidRPr="003534BA">
        <w:rPr>
          <w:i/>
          <w:iCs/>
          <w:color w:val="000000"/>
          <w:sz w:val="28"/>
          <w:szCs w:val="28"/>
        </w:rPr>
        <w:t> </w:t>
      </w:r>
      <w:proofErr w:type="spellStart"/>
      <w:r w:rsidRPr="003534BA">
        <w:rPr>
          <w:i/>
          <w:iCs/>
          <w:color w:val="000000"/>
          <w:sz w:val="28"/>
          <w:szCs w:val="28"/>
        </w:rPr>
        <w:t>d</w:t>
      </w:r>
      <w:r w:rsidRPr="003534BA">
        <w:rPr>
          <w:i/>
          <w:iCs/>
          <w:color w:val="000000"/>
          <w:sz w:val="28"/>
          <w:szCs w:val="28"/>
          <w:vertAlign w:val="subscript"/>
        </w:rPr>
        <w:t>i</w:t>
      </w:r>
      <w:proofErr w:type="spellEnd"/>
      <w:r w:rsidRPr="003534BA">
        <w:rPr>
          <w:color w:val="000000"/>
          <w:sz w:val="28"/>
          <w:szCs w:val="28"/>
        </w:rPr>
        <w:t>, расположенные влево от вертикального радиуса, повышают устойчивость откоса.</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Минимальное требуемое значение коэффициента устойчивости, при котором устойчивость откоса насыпи или выемки обеспечена, равно 1,3.</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 xml:space="preserve">Отсеченный кривой скольжения участок земляного полотна разбивают на ряд вертикальных призм шириной 3 м и толщиной 1м </w:t>
      </w:r>
      <w:proofErr w:type="gramStart"/>
      <w:r w:rsidRPr="003534BA">
        <w:rPr>
          <w:color w:val="000000"/>
          <w:sz w:val="28"/>
          <w:szCs w:val="28"/>
        </w:rPr>
        <w:t xml:space="preserve">( </w:t>
      </w:r>
      <w:proofErr w:type="gramEnd"/>
      <w:r w:rsidRPr="003534BA">
        <w:rPr>
          <w:color w:val="000000"/>
          <w:sz w:val="28"/>
          <w:szCs w:val="28"/>
        </w:rPr>
        <w:t>в направлении оси дороги), ведя отсчет от внутреннего контура кривой скольжения.</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Вес каждой призмы грунта определяется по формуле</w:t>
      </w:r>
    </w:p>
    <w:p w:rsidR="00FF161E" w:rsidRPr="003534BA" w:rsidRDefault="00FF161E" w:rsidP="003534BA">
      <w:pPr>
        <w:pStyle w:val="a5"/>
        <w:ind w:firstLine="567"/>
        <w:rPr>
          <w:color w:val="000000"/>
          <w:sz w:val="28"/>
          <w:szCs w:val="28"/>
        </w:rPr>
      </w:pPr>
      <w:proofErr w:type="spellStart"/>
      <w:r w:rsidRPr="003534BA">
        <w:rPr>
          <w:i/>
          <w:iCs/>
          <w:color w:val="000000"/>
          <w:sz w:val="28"/>
          <w:szCs w:val="28"/>
        </w:rPr>
        <w:t>Q</w:t>
      </w:r>
      <w:r w:rsidRPr="003534BA">
        <w:rPr>
          <w:i/>
          <w:iCs/>
          <w:color w:val="000000"/>
          <w:sz w:val="28"/>
          <w:szCs w:val="28"/>
          <w:vertAlign w:val="subscript"/>
        </w:rPr>
        <w:t>i</w:t>
      </w:r>
      <w:proofErr w:type="spellEnd"/>
      <w:r w:rsidRPr="003534BA">
        <w:rPr>
          <w:i/>
          <w:iCs/>
          <w:color w:val="000000"/>
          <w:sz w:val="28"/>
          <w:szCs w:val="28"/>
        </w:rPr>
        <w:t> = </w:t>
      </w:r>
      <w:proofErr w:type="spellStart"/>
      <w:r w:rsidRPr="003534BA">
        <w:rPr>
          <w:i/>
          <w:iCs/>
          <w:color w:val="000000"/>
          <w:sz w:val="28"/>
          <w:szCs w:val="28"/>
        </w:rPr>
        <w:t>w,</w:t>
      </w:r>
      <w:r w:rsidRPr="003534BA">
        <w:rPr>
          <w:i/>
          <w:iCs/>
          <w:color w:val="000000"/>
          <w:sz w:val="28"/>
          <w:szCs w:val="28"/>
          <w:vertAlign w:val="subscript"/>
        </w:rPr>
        <w:t>i</w:t>
      </w:r>
      <w:proofErr w:type="spellEnd"/>
      <w:r w:rsidRPr="003534BA">
        <w:rPr>
          <w:i/>
          <w:iCs/>
          <w:color w:val="000000"/>
          <w:sz w:val="28"/>
          <w:szCs w:val="28"/>
        </w:rPr>
        <w:t> </w:t>
      </w:r>
      <w:proofErr w:type="spellStart"/>
      <w:r w:rsidRPr="003534BA">
        <w:rPr>
          <w:i/>
          <w:iCs/>
          <w:color w:val="000000"/>
          <w:sz w:val="28"/>
          <w:szCs w:val="28"/>
        </w:rPr>
        <w:t>γ</w:t>
      </w:r>
      <w:r w:rsidRPr="003534BA">
        <w:rPr>
          <w:i/>
          <w:iCs/>
          <w:color w:val="000000"/>
          <w:sz w:val="28"/>
          <w:szCs w:val="28"/>
          <w:vertAlign w:val="subscript"/>
        </w:rPr>
        <w:t>i</w:t>
      </w:r>
      <w:proofErr w:type="spellEnd"/>
      <w:r w:rsidRPr="003534BA">
        <w:rPr>
          <w:i/>
          <w:iCs/>
          <w:color w:val="000000"/>
          <w:sz w:val="28"/>
          <w:szCs w:val="28"/>
        </w:rPr>
        <w:t>,</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где </w:t>
      </w:r>
      <w:proofErr w:type="spellStart"/>
      <w:r w:rsidRPr="003534BA">
        <w:rPr>
          <w:i/>
          <w:iCs/>
          <w:color w:val="000000"/>
          <w:sz w:val="28"/>
          <w:szCs w:val="28"/>
        </w:rPr>
        <w:t>w</w:t>
      </w:r>
      <w:r w:rsidRPr="003534BA">
        <w:rPr>
          <w:i/>
          <w:iCs/>
          <w:color w:val="000000"/>
          <w:sz w:val="28"/>
          <w:szCs w:val="28"/>
          <w:vertAlign w:val="subscript"/>
        </w:rPr>
        <w:t>I</w:t>
      </w:r>
      <w:proofErr w:type="spellEnd"/>
      <w:r w:rsidRPr="003534BA">
        <w:rPr>
          <w:color w:val="000000"/>
          <w:sz w:val="28"/>
          <w:szCs w:val="28"/>
        </w:rPr>
        <w:t>– площадь призмы</w:t>
      </w:r>
      <w:proofErr w:type="gramStart"/>
      <w:r w:rsidRPr="003534BA">
        <w:rPr>
          <w:color w:val="000000"/>
          <w:sz w:val="28"/>
          <w:szCs w:val="28"/>
        </w:rPr>
        <w:t xml:space="preserve"> ,</w:t>
      </w:r>
      <w:proofErr w:type="gramEnd"/>
      <w:r w:rsidRPr="003534BA">
        <w:rPr>
          <w:color w:val="000000"/>
          <w:sz w:val="28"/>
          <w:szCs w:val="28"/>
        </w:rPr>
        <w:t>м2</w:t>
      </w:r>
    </w:p>
    <w:p w:rsidR="00FF161E" w:rsidRPr="003534BA" w:rsidRDefault="00FF161E" w:rsidP="003534BA">
      <w:pPr>
        <w:pStyle w:val="a5"/>
        <w:spacing w:before="0" w:beforeAutospacing="0" w:after="0" w:afterAutospacing="0"/>
        <w:ind w:firstLine="567"/>
        <w:jc w:val="both"/>
        <w:rPr>
          <w:color w:val="000000"/>
          <w:sz w:val="28"/>
          <w:szCs w:val="28"/>
        </w:rPr>
      </w:pPr>
      <w:proofErr w:type="spellStart"/>
      <w:r w:rsidRPr="003534BA">
        <w:rPr>
          <w:i/>
          <w:iCs/>
          <w:color w:val="000000"/>
          <w:sz w:val="28"/>
          <w:szCs w:val="28"/>
        </w:rPr>
        <w:t>γ</w:t>
      </w:r>
      <w:r w:rsidRPr="003534BA">
        <w:rPr>
          <w:i/>
          <w:iCs/>
          <w:color w:val="000000"/>
          <w:sz w:val="28"/>
          <w:szCs w:val="28"/>
          <w:vertAlign w:val="subscript"/>
        </w:rPr>
        <w:t>i</w:t>
      </w:r>
      <w:proofErr w:type="spellEnd"/>
      <w:r w:rsidRPr="003534BA">
        <w:rPr>
          <w:i/>
          <w:iCs/>
          <w:color w:val="000000"/>
          <w:sz w:val="28"/>
          <w:szCs w:val="28"/>
          <w:vertAlign w:val="subscript"/>
        </w:rPr>
        <w:t> </w:t>
      </w:r>
      <w:r w:rsidRPr="003534BA">
        <w:rPr>
          <w:color w:val="000000"/>
          <w:sz w:val="28"/>
          <w:szCs w:val="28"/>
        </w:rPr>
        <w:t>–плотность грунта естественного сложения, кН/м</w:t>
      </w:r>
      <w:r w:rsidRPr="003534BA">
        <w:rPr>
          <w:color w:val="000000"/>
          <w:sz w:val="28"/>
          <w:szCs w:val="28"/>
          <w:vertAlign w:val="superscript"/>
        </w:rPr>
        <w:t>3</w:t>
      </w:r>
    </w:p>
    <w:p w:rsidR="00FF161E" w:rsidRPr="003534BA" w:rsidRDefault="00FF161E" w:rsidP="003534BA">
      <w:pPr>
        <w:pStyle w:val="a5"/>
        <w:spacing w:before="0" w:beforeAutospacing="0" w:after="0" w:afterAutospacing="0"/>
        <w:ind w:firstLine="567"/>
        <w:jc w:val="both"/>
        <w:rPr>
          <w:color w:val="000000"/>
          <w:sz w:val="28"/>
          <w:szCs w:val="28"/>
        </w:rPr>
      </w:pPr>
      <w:r w:rsidRPr="003534BA">
        <w:rPr>
          <w:color w:val="000000"/>
          <w:sz w:val="28"/>
          <w:szCs w:val="28"/>
        </w:rPr>
        <w:t>Результаты расчета приведены в табл. 1.</w:t>
      </w:r>
    </w:p>
    <w:p w:rsidR="00FF161E" w:rsidRPr="003534BA" w:rsidRDefault="00FF161E" w:rsidP="003534BA">
      <w:pPr>
        <w:pStyle w:val="a5"/>
        <w:spacing w:before="0" w:beforeAutospacing="0" w:after="0" w:afterAutospacing="0"/>
        <w:jc w:val="right"/>
        <w:rPr>
          <w:color w:val="000000"/>
        </w:rPr>
      </w:pPr>
      <w:r w:rsidRPr="003534BA">
        <w:rPr>
          <w:i/>
          <w:iCs/>
          <w:color w:val="000000"/>
        </w:rPr>
        <w:t>Таблица 1</w:t>
      </w:r>
    </w:p>
    <w:tbl>
      <w:tblPr>
        <w:tblW w:w="958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39"/>
        <w:gridCol w:w="1307"/>
        <w:gridCol w:w="1307"/>
        <w:gridCol w:w="1307"/>
        <w:gridCol w:w="2227"/>
        <w:gridCol w:w="1307"/>
        <w:gridCol w:w="1291"/>
      </w:tblGrid>
      <w:tr w:rsidR="00FF161E" w:rsidRPr="003534BA" w:rsidTr="00FF161E">
        <w:tc>
          <w:tcPr>
            <w:tcW w:w="78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pStyle w:val="a5"/>
              <w:spacing w:before="0" w:beforeAutospacing="0" w:after="0" w:afterAutospacing="0"/>
              <w:rPr>
                <w:color w:val="000000"/>
              </w:rPr>
            </w:pPr>
            <w:r w:rsidRPr="003534BA">
              <w:rPr>
                <w:color w:val="000000"/>
              </w:rPr>
              <w:t>№</w:t>
            </w: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pStyle w:val="a5"/>
              <w:spacing w:before="0" w:beforeAutospacing="0" w:after="0" w:afterAutospacing="0"/>
              <w:jc w:val="center"/>
              <w:rPr>
                <w:color w:val="000000"/>
              </w:rPr>
            </w:pPr>
            <w:r w:rsidRPr="003534BA">
              <w:rPr>
                <w:i/>
                <w:iCs/>
                <w:color w:val="000000"/>
              </w:rPr>
              <w:t>w</w:t>
            </w:r>
            <w:r w:rsidRPr="003534BA">
              <w:rPr>
                <w:color w:val="000000"/>
              </w:rPr>
              <w:t> ,</w:t>
            </w:r>
          </w:p>
          <w:p w:rsidR="00FF161E" w:rsidRPr="003534BA" w:rsidRDefault="00FF161E" w:rsidP="003534BA">
            <w:pPr>
              <w:pStyle w:val="a5"/>
              <w:spacing w:before="0" w:beforeAutospacing="0" w:after="0" w:afterAutospacing="0"/>
              <w:jc w:val="center"/>
              <w:rPr>
                <w:color w:val="000000"/>
              </w:rPr>
            </w:pPr>
            <w:r w:rsidRPr="003534BA">
              <w:rPr>
                <w:color w:val="000000"/>
              </w:rPr>
              <w:t>м</w:t>
            </w:r>
            <w:proofErr w:type="gramStart"/>
            <w:r w:rsidRPr="003534BA">
              <w:rPr>
                <w:color w:val="000000"/>
                <w:vertAlign w:val="superscript"/>
              </w:rPr>
              <w:t>2</w:t>
            </w:r>
            <w:proofErr w:type="gramEnd"/>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pStyle w:val="a5"/>
              <w:spacing w:before="0" w:beforeAutospacing="0" w:after="0" w:afterAutospacing="0"/>
              <w:jc w:val="center"/>
              <w:rPr>
                <w:color w:val="000000"/>
              </w:rPr>
            </w:pPr>
            <w:r w:rsidRPr="003534BA">
              <w:rPr>
                <w:color w:val="000000"/>
              </w:rPr>
              <w:t>Q,</w:t>
            </w:r>
          </w:p>
          <w:p w:rsidR="00FF161E" w:rsidRPr="003534BA" w:rsidRDefault="00FF161E" w:rsidP="003534BA">
            <w:pPr>
              <w:pStyle w:val="a5"/>
              <w:spacing w:before="0" w:beforeAutospacing="0" w:after="0" w:afterAutospacing="0"/>
              <w:jc w:val="center"/>
              <w:rPr>
                <w:color w:val="000000"/>
              </w:rPr>
            </w:pPr>
            <w:r w:rsidRPr="003534BA">
              <w:rPr>
                <w:color w:val="000000"/>
              </w:rPr>
              <w:t>кН/м</w:t>
            </w: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pStyle w:val="a5"/>
              <w:spacing w:before="0" w:beforeAutospacing="0" w:after="0" w:afterAutospacing="0"/>
              <w:jc w:val="center"/>
              <w:rPr>
                <w:color w:val="000000"/>
              </w:rPr>
            </w:pPr>
            <w:proofErr w:type="spellStart"/>
            <w:r w:rsidRPr="003534BA">
              <w:rPr>
                <w:color w:val="000000"/>
              </w:rPr>
              <w:t>sin</w:t>
            </w:r>
            <w:proofErr w:type="spellEnd"/>
            <w:r w:rsidRPr="003534BA">
              <w:rPr>
                <w:color w:val="000000"/>
              </w:rPr>
              <w:t xml:space="preserve"> d,</w:t>
            </w: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pStyle w:val="a5"/>
              <w:spacing w:before="0" w:beforeAutospacing="0" w:after="0" w:afterAutospacing="0"/>
              <w:jc w:val="center"/>
              <w:rPr>
                <w:color w:val="000000"/>
              </w:rPr>
            </w:pPr>
            <w:proofErr w:type="spellStart"/>
            <w:r w:rsidRPr="003534BA">
              <w:rPr>
                <w:color w:val="000000"/>
              </w:rPr>
              <w:t>cos</w:t>
            </w:r>
            <w:proofErr w:type="spellEnd"/>
            <w:r w:rsidRPr="003534BA">
              <w:rPr>
                <w:color w:val="000000"/>
              </w:rPr>
              <w:t xml:space="preserve"> d,</w:t>
            </w: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pStyle w:val="a5"/>
              <w:spacing w:before="0" w:beforeAutospacing="0" w:after="0" w:afterAutospacing="0"/>
              <w:jc w:val="center"/>
              <w:rPr>
                <w:color w:val="000000"/>
              </w:rPr>
            </w:pPr>
            <w:r w:rsidRPr="003534BA">
              <w:rPr>
                <w:color w:val="000000"/>
              </w:rPr>
              <w:t xml:space="preserve">Q </w:t>
            </w:r>
            <w:proofErr w:type="spellStart"/>
            <w:r w:rsidRPr="003534BA">
              <w:rPr>
                <w:color w:val="000000"/>
              </w:rPr>
              <w:t>sin</w:t>
            </w:r>
            <w:proofErr w:type="spellEnd"/>
            <w:r w:rsidRPr="003534BA">
              <w:rPr>
                <w:color w:val="000000"/>
              </w:rPr>
              <w:t xml:space="preserve"> d,</w:t>
            </w:r>
          </w:p>
          <w:p w:rsidR="00FF161E" w:rsidRPr="003534BA" w:rsidRDefault="00FF161E" w:rsidP="003534BA">
            <w:pPr>
              <w:pStyle w:val="a5"/>
              <w:spacing w:before="0" w:beforeAutospacing="0" w:after="0" w:afterAutospacing="0"/>
              <w:jc w:val="center"/>
              <w:rPr>
                <w:color w:val="000000"/>
              </w:rPr>
            </w:pPr>
            <w:r w:rsidRPr="003534BA">
              <w:rPr>
                <w:color w:val="000000"/>
              </w:rPr>
              <w:t>кН/м</w:t>
            </w:r>
          </w:p>
        </w:tc>
        <w:tc>
          <w:tcPr>
            <w:tcW w:w="120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pStyle w:val="a5"/>
              <w:spacing w:before="0" w:beforeAutospacing="0" w:after="0" w:afterAutospacing="0"/>
              <w:jc w:val="center"/>
              <w:rPr>
                <w:color w:val="000000"/>
              </w:rPr>
            </w:pPr>
            <w:r w:rsidRPr="003534BA">
              <w:rPr>
                <w:color w:val="000000"/>
              </w:rPr>
              <w:t xml:space="preserve">Q </w:t>
            </w:r>
            <w:proofErr w:type="spellStart"/>
            <w:r w:rsidRPr="003534BA">
              <w:rPr>
                <w:color w:val="000000"/>
              </w:rPr>
              <w:t>cos</w:t>
            </w:r>
            <w:proofErr w:type="spellEnd"/>
            <w:r w:rsidRPr="003534BA">
              <w:rPr>
                <w:color w:val="000000"/>
              </w:rPr>
              <w:t xml:space="preserve"> d, кН/м</w:t>
            </w:r>
          </w:p>
        </w:tc>
      </w:tr>
      <w:tr w:rsidR="00FF161E" w:rsidRPr="003534BA" w:rsidTr="00FF161E">
        <w:tc>
          <w:tcPr>
            <w:tcW w:w="78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numPr>
                <w:ilvl w:val="0"/>
                <w:numId w:val="14"/>
              </w:numPr>
              <w:spacing w:after="0" w:line="240" w:lineRule="auto"/>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0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r>
      <w:tr w:rsidR="00FF161E" w:rsidRPr="003534BA" w:rsidTr="00FF161E">
        <w:tc>
          <w:tcPr>
            <w:tcW w:w="78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numPr>
                <w:ilvl w:val="0"/>
                <w:numId w:val="15"/>
              </w:numPr>
              <w:spacing w:after="0" w:line="240" w:lineRule="auto"/>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0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r>
      <w:tr w:rsidR="00FF161E" w:rsidRPr="003534BA" w:rsidTr="00FF161E">
        <w:tc>
          <w:tcPr>
            <w:tcW w:w="78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numPr>
                <w:ilvl w:val="0"/>
                <w:numId w:val="16"/>
              </w:numPr>
              <w:spacing w:after="0" w:line="240" w:lineRule="auto"/>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0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r>
      <w:tr w:rsidR="00FF161E" w:rsidRPr="003534BA" w:rsidTr="00FF161E">
        <w:tc>
          <w:tcPr>
            <w:tcW w:w="78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numPr>
                <w:ilvl w:val="0"/>
                <w:numId w:val="17"/>
              </w:numPr>
              <w:spacing w:after="0" w:line="240" w:lineRule="auto"/>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0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r>
      <w:tr w:rsidR="00FF161E" w:rsidRPr="003534BA" w:rsidTr="00FF161E">
        <w:tc>
          <w:tcPr>
            <w:tcW w:w="78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numPr>
                <w:ilvl w:val="0"/>
                <w:numId w:val="18"/>
              </w:numPr>
              <w:spacing w:after="0" w:line="240" w:lineRule="auto"/>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0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r>
      <w:tr w:rsidR="00FF161E" w:rsidRPr="003534BA" w:rsidTr="00FF161E">
        <w:tc>
          <w:tcPr>
            <w:tcW w:w="78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numPr>
                <w:ilvl w:val="0"/>
                <w:numId w:val="19"/>
              </w:numPr>
              <w:spacing w:after="0" w:line="240" w:lineRule="auto"/>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0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r>
      <w:tr w:rsidR="00FF161E" w:rsidRPr="003534BA" w:rsidTr="00FF161E">
        <w:tc>
          <w:tcPr>
            <w:tcW w:w="78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numPr>
                <w:ilvl w:val="0"/>
                <w:numId w:val="20"/>
              </w:numPr>
              <w:spacing w:after="0" w:line="240" w:lineRule="auto"/>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0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r>
      <w:tr w:rsidR="00FF161E" w:rsidRPr="003534BA" w:rsidTr="00FF161E">
        <w:tc>
          <w:tcPr>
            <w:tcW w:w="78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numPr>
                <w:ilvl w:val="0"/>
                <w:numId w:val="21"/>
              </w:numPr>
              <w:spacing w:after="0" w:line="240" w:lineRule="auto"/>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0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r>
      <w:tr w:rsidR="00FF161E" w:rsidRPr="003534BA" w:rsidTr="00FF161E">
        <w:tc>
          <w:tcPr>
            <w:tcW w:w="78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numPr>
                <w:ilvl w:val="0"/>
                <w:numId w:val="22"/>
              </w:numPr>
              <w:spacing w:after="0" w:line="240" w:lineRule="auto"/>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0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r>
      <w:tr w:rsidR="00FF161E" w:rsidRPr="003534BA" w:rsidTr="00FF161E">
        <w:tc>
          <w:tcPr>
            <w:tcW w:w="78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numPr>
                <w:ilvl w:val="0"/>
                <w:numId w:val="23"/>
              </w:numPr>
              <w:spacing w:after="0" w:line="240" w:lineRule="auto"/>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0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r>
      <w:tr w:rsidR="00FF161E" w:rsidRPr="003534BA" w:rsidTr="00FF161E">
        <w:tc>
          <w:tcPr>
            <w:tcW w:w="6495" w:type="dxa"/>
            <w:gridSpan w:val="5"/>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spacing w:after="0"/>
              <w:rPr>
                <w:rFonts w:ascii="Times New Roman" w:hAnsi="Times New Roman" w:cs="Times New Roman"/>
                <w:color w:val="000000"/>
                <w:sz w:val="24"/>
                <w:szCs w:val="24"/>
              </w:rPr>
            </w:pP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pStyle w:val="a5"/>
              <w:spacing w:before="0" w:beforeAutospacing="0" w:after="0" w:afterAutospacing="0"/>
              <w:jc w:val="center"/>
              <w:rPr>
                <w:color w:val="000000"/>
              </w:rPr>
            </w:pPr>
            <w:r w:rsidRPr="003534BA">
              <w:rPr>
                <w:color w:val="000000"/>
              </w:rPr>
              <w:t>S</w:t>
            </w:r>
          </w:p>
        </w:tc>
        <w:tc>
          <w:tcPr>
            <w:tcW w:w="1200" w:type="dxa"/>
            <w:tcBorders>
              <w:top w:val="single" w:sz="6" w:space="0" w:color="000000"/>
              <w:left w:val="single" w:sz="6" w:space="0" w:color="000000"/>
              <w:bottom w:val="single" w:sz="6" w:space="0" w:color="000000"/>
              <w:right w:val="single" w:sz="6" w:space="0" w:color="000000"/>
            </w:tcBorders>
            <w:vAlign w:val="center"/>
            <w:hideMark/>
          </w:tcPr>
          <w:p w:rsidR="00FF161E" w:rsidRPr="003534BA" w:rsidRDefault="00FF161E" w:rsidP="003534BA">
            <w:pPr>
              <w:pStyle w:val="a5"/>
              <w:spacing w:before="0" w:beforeAutospacing="0" w:after="0" w:afterAutospacing="0"/>
              <w:jc w:val="center"/>
              <w:rPr>
                <w:color w:val="000000"/>
              </w:rPr>
            </w:pPr>
            <w:r w:rsidRPr="003534BA">
              <w:rPr>
                <w:color w:val="000000"/>
              </w:rPr>
              <w:t>S</w:t>
            </w:r>
          </w:p>
        </w:tc>
      </w:tr>
    </w:tbl>
    <w:p w:rsidR="00FF161E" w:rsidRPr="003534BA" w:rsidRDefault="00FF161E" w:rsidP="003534BA">
      <w:pPr>
        <w:pStyle w:val="a5"/>
        <w:spacing w:before="0" w:beforeAutospacing="0" w:after="0" w:afterAutospacing="0"/>
        <w:jc w:val="both"/>
        <w:rPr>
          <w:color w:val="000000"/>
          <w:sz w:val="28"/>
          <w:szCs w:val="28"/>
        </w:rPr>
      </w:pPr>
      <w:r w:rsidRPr="003534BA">
        <w:rPr>
          <w:i/>
          <w:iCs/>
          <w:color w:val="000000"/>
          <w:sz w:val="28"/>
          <w:szCs w:val="28"/>
        </w:rPr>
        <w:t>М</w:t>
      </w:r>
      <w:r w:rsidRPr="003534BA">
        <w:rPr>
          <w:i/>
          <w:iCs/>
          <w:color w:val="000000"/>
          <w:sz w:val="28"/>
          <w:szCs w:val="28"/>
          <w:vertAlign w:val="subscript"/>
        </w:rPr>
        <w:t>уд</w:t>
      </w:r>
      <w:r w:rsidRPr="003534BA">
        <w:rPr>
          <w:i/>
          <w:iCs/>
          <w:color w:val="000000"/>
          <w:sz w:val="28"/>
          <w:szCs w:val="28"/>
        </w:rPr>
        <w:t xml:space="preserve"> = </w:t>
      </w:r>
      <w:proofErr w:type="spellStart"/>
      <w:r w:rsidRPr="003534BA">
        <w:rPr>
          <w:i/>
          <w:iCs/>
          <w:color w:val="000000"/>
          <w:sz w:val="28"/>
          <w:szCs w:val="28"/>
        </w:rPr>
        <w:t>кНм</w:t>
      </w:r>
      <w:proofErr w:type="spellEnd"/>
    </w:p>
    <w:p w:rsidR="00FF161E" w:rsidRPr="003534BA" w:rsidRDefault="00FF161E" w:rsidP="003534BA">
      <w:pPr>
        <w:pStyle w:val="a5"/>
        <w:spacing w:before="0" w:beforeAutospacing="0" w:after="0" w:afterAutospacing="0"/>
        <w:jc w:val="both"/>
        <w:rPr>
          <w:color w:val="000000"/>
          <w:sz w:val="28"/>
          <w:szCs w:val="28"/>
        </w:rPr>
      </w:pPr>
      <w:proofErr w:type="spellStart"/>
      <w:r w:rsidRPr="003534BA">
        <w:rPr>
          <w:i/>
          <w:iCs/>
          <w:color w:val="000000"/>
          <w:sz w:val="28"/>
          <w:szCs w:val="28"/>
        </w:rPr>
        <w:t>М</w:t>
      </w:r>
      <w:r w:rsidRPr="003534BA">
        <w:rPr>
          <w:i/>
          <w:iCs/>
          <w:color w:val="000000"/>
          <w:sz w:val="28"/>
          <w:szCs w:val="28"/>
          <w:vertAlign w:val="subscript"/>
        </w:rPr>
        <w:t>опр</w:t>
      </w:r>
      <w:proofErr w:type="spellEnd"/>
      <w:r w:rsidRPr="003534BA">
        <w:rPr>
          <w:i/>
          <w:iCs/>
          <w:color w:val="000000"/>
          <w:sz w:val="28"/>
          <w:szCs w:val="28"/>
        </w:rPr>
        <w:t xml:space="preserve"> = </w:t>
      </w:r>
      <w:proofErr w:type="spellStart"/>
      <w:r w:rsidRPr="003534BA">
        <w:rPr>
          <w:i/>
          <w:iCs/>
          <w:color w:val="000000"/>
          <w:sz w:val="28"/>
          <w:szCs w:val="28"/>
        </w:rPr>
        <w:t>кНм</w:t>
      </w:r>
      <w:proofErr w:type="spellEnd"/>
    </w:p>
    <w:p w:rsidR="00FF161E" w:rsidRPr="003534BA" w:rsidRDefault="00FF161E" w:rsidP="003534BA">
      <w:pPr>
        <w:pStyle w:val="a5"/>
        <w:spacing w:before="0" w:beforeAutospacing="0" w:after="0" w:afterAutospacing="0"/>
        <w:jc w:val="both"/>
        <w:rPr>
          <w:color w:val="000000"/>
          <w:sz w:val="28"/>
          <w:szCs w:val="28"/>
        </w:rPr>
      </w:pPr>
      <w:proofErr w:type="spellStart"/>
      <w:proofErr w:type="gramStart"/>
      <w:r w:rsidRPr="003534BA">
        <w:rPr>
          <w:i/>
          <w:iCs/>
          <w:color w:val="000000"/>
          <w:sz w:val="28"/>
          <w:szCs w:val="28"/>
        </w:rPr>
        <w:t>k</w:t>
      </w:r>
      <w:proofErr w:type="gramEnd"/>
      <w:r w:rsidRPr="003534BA">
        <w:rPr>
          <w:i/>
          <w:iCs/>
          <w:color w:val="000000"/>
          <w:sz w:val="28"/>
          <w:szCs w:val="28"/>
          <w:vertAlign w:val="subscript"/>
        </w:rPr>
        <w:t>у</w:t>
      </w:r>
      <w:proofErr w:type="spellEnd"/>
      <w:r w:rsidRPr="003534BA">
        <w:rPr>
          <w:i/>
          <w:iCs/>
          <w:color w:val="000000"/>
          <w:sz w:val="28"/>
          <w:szCs w:val="28"/>
        </w:rPr>
        <w:t> =</w:t>
      </w:r>
    </w:p>
    <w:p w:rsidR="00FF161E" w:rsidRPr="003534BA" w:rsidRDefault="00FF161E" w:rsidP="003534BA">
      <w:pPr>
        <w:pStyle w:val="a5"/>
        <w:spacing w:before="0" w:beforeAutospacing="0" w:after="0" w:afterAutospacing="0"/>
        <w:jc w:val="both"/>
        <w:rPr>
          <w:color w:val="000000"/>
          <w:sz w:val="28"/>
          <w:szCs w:val="28"/>
        </w:rPr>
      </w:pPr>
      <w:proofErr w:type="spellStart"/>
      <w:proofErr w:type="gramStart"/>
      <w:r w:rsidRPr="003534BA">
        <w:rPr>
          <w:i/>
          <w:iCs/>
          <w:color w:val="000000"/>
          <w:sz w:val="28"/>
          <w:szCs w:val="28"/>
        </w:rPr>
        <w:t>k</w:t>
      </w:r>
      <w:proofErr w:type="gramEnd"/>
      <w:r w:rsidRPr="003534BA">
        <w:rPr>
          <w:i/>
          <w:iCs/>
          <w:color w:val="000000"/>
          <w:sz w:val="28"/>
          <w:szCs w:val="28"/>
          <w:vertAlign w:val="subscript"/>
        </w:rPr>
        <w:t>у</w:t>
      </w:r>
      <w:proofErr w:type="spellEnd"/>
      <w:r w:rsidRPr="003534BA">
        <w:rPr>
          <w:i/>
          <w:iCs/>
          <w:color w:val="000000"/>
          <w:sz w:val="28"/>
          <w:szCs w:val="28"/>
        </w:rPr>
        <w:t> = &gt; </w:t>
      </w:r>
      <w:proofErr w:type="spellStart"/>
      <w:r w:rsidRPr="003534BA">
        <w:rPr>
          <w:i/>
          <w:iCs/>
          <w:color w:val="000000"/>
          <w:sz w:val="28"/>
          <w:szCs w:val="28"/>
        </w:rPr>
        <w:t>k</w:t>
      </w:r>
      <w:r w:rsidRPr="003534BA">
        <w:rPr>
          <w:i/>
          <w:iCs/>
          <w:color w:val="000000"/>
          <w:sz w:val="28"/>
          <w:szCs w:val="28"/>
          <w:vertAlign w:val="subscript"/>
        </w:rPr>
        <w:t>тр</w:t>
      </w:r>
      <w:proofErr w:type="spellEnd"/>
      <w:r w:rsidRPr="003534BA">
        <w:rPr>
          <w:i/>
          <w:iCs/>
          <w:color w:val="000000"/>
          <w:sz w:val="28"/>
          <w:szCs w:val="28"/>
        </w:rPr>
        <w:t>= 1,30</w:t>
      </w:r>
      <w:r w:rsidRPr="003534BA">
        <w:rPr>
          <w:color w:val="000000"/>
          <w:sz w:val="28"/>
          <w:szCs w:val="28"/>
        </w:rPr>
        <w:t> Условие устойчивости выполняется</w:t>
      </w:r>
    </w:p>
    <w:p w:rsidR="001D2C58" w:rsidRPr="00E1554E" w:rsidRDefault="001D2C58" w:rsidP="001D2C58">
      <w:pPr>
        <w:pStyle w:val="a3"/>
        <w:rPr>
          <w:rFonts w:ascii="Times New Roman" w:hAnsi="Times New Roman" w:cs="Times New Roman"/>
          <w:b/>
          <w:sz w:val="28"/>
          <w:szCs w:val="28"/>
        </w:rPr>
      </w:pPr>
      <w:r w:rsidRPr="00E1554E">
        <w:rPr>
          <w:rFonts w:ascii="Times New Roman" w:hAnsi="Times New Roman" w:cs="Times New Roman"/>
          <w:b/>
          <w:sz w:val="28"/>
          <w:szCs w:val="28"/>
        </w:rPr>
        <w:t>Список литературы.</w:t>
      </w:r>
    </w:p>
    <w:p w:rsidR="002900EE" w:rsidRPr="002900EE" w:rsidRDefault="002900EE" w:rsidP="002900EE">
      <w:pPr>
        <w:numPr>
          <w:ilvl w:val="0"/>
          <w:numId w:val="2"/>
        </w:numPr>
        <w:spacing w:after="60" w:line="240" w:lineRule="auto"/>
        <w:jc w:val="both"/>
        <w:rPr>
          <w:rFonts w:ascii="Times New Roman" w:hAnsi="Times New Roman"/>
          <w:sz w:val="28"/>
          <w:szCs w:val="28"/>
        </w:rPr>
      </w:pPr>
      <w:proofErr w:type="spellStart"/>
      <w:r w:rsidRPr="002900EE">
        <w:rPr>
          <w:rFonts w:ascii="Times New Roman" w:hAnsi="Times New Roman"/>
          <w:sz w:val="28"/>
          <w:szCs w:val="28"/>
        </w:rPr>
        <w:t>Коссой</w:t>
      </w:r>
      <w:proofErr w:type="spellEnd"/>
      <w:r w:rsidRPr="002900EE">
        <w:rPr>
          <w:rFonts w:ascii="Times New Roman" w:hAnsi="Times New Roman"/>
          <w:sz w:val="28"/>
          <w:szCs w:val="28"/>
        </w:rPr>
        <w:t xml:space="preserve"> Ю.М. Рельсовые пути трамваев и внутризаводских дорог. – М.: Транспорт. 2007. – 296 с.</w:t>
      </w:r>
    </w:p>
    <w:p w:rsidR="002900EE" w:rsidRPr="002900EE" w:rsidRDefault="002900EE" w:rsidP="002900EE">
      <w:pPr>
        <w:numPr>
          <w:ilvl w:val="0"/>
          <w:numId w:val="2"/>
        </w:numPr>
        <w:spacing w:after="60" w:line="240" w:lineRule="auto"/>
        <w:jc w:val="both"/>
        <w:rPr>
          <w:rFonts w:ascii="Times New Roman" w:hAnsi="Times New Roman"/>
          <w:sz w:val="28"/>
          <w:szCs w:val="28"/>
        </w:rPr>
      </w:pPr>
      <w:proofErr w:type="spellStart"/>
      <w:r w:rsidRPr="002900EE">
        <w:rPr>
          <w:rFonts w:ascii="Times New Roman" w:hAnsi="Times New Roman"/>
          <w:sz w:val="28"/>
          <w:szCs w:val="28"/>
        </w:rPr>
        <w:t>Крейнис</w:t>
      </w:r>
      <w:proofErr w:type="spellEnd"/>
      <w:r w:rsidRPr="002900EE">
        <w:rPr>
          <w:rFonts w:ascii="Times New Roman" w:hAnsi="Times New Roman"/>
          <w:sz w:val="28"/>
          <w:szCs w:val="28"/>
        </w:rPr>
        <w:t xml:space="preserve"> Л.А, Федоров И.В. Железнодорожный путь. – М.: Транспорт, 2000. – 362 с.</w:t>
      </w:r>
    </w:p>
    <w:p w:rsidR="001D2C58" w:rsidRPr="00E1554E" w:rsidRDefault="001D2C58" w:rsidP="001D2C58">
      <w:pPr>
        <w:pStyle w:val="af4"/>
        <w:shd w:val="clear" w:color="auto" w:fill="FFFFFF"/>
        <w:spacing w:after="0" w:line="240" w:lineRule="auto"/>
        <w:ind w:left="567"/>
        <w:jc w:val="both"/>
        <w:rPr>
          <w:sz w:val="28"/>
          <w:szCs w:val="28"/>
        </w:rPr>
      </w:pPr>
      <w:r w:rsidRPr="00E1554E">
        <w:rPr>
          <w:color w:val="000000"/>
          <w:spacing w:val="2"/>
          <w:sz w:val="28"/>
          <w:szCs w:val="28"/>
        </w:rPr>
        <w:t>Нормативная литература</w:t>
      </w:r>
    </w:p>
    <w:p w:rsidR="002326EE" w:rsidRPr="002900EE" w:rsidRDefault="002900EE" w:rsidP="002900EE">
      <w:pPr>
        <w:numPr>
          <w:ilvl w:val="0"/>
          <w:numId w:val="1"/>
        </w:numPr>
        <w:spacing w:after="60" w:line="240" w:lineRule="auto"/>
        <w:jc w:val="both"/>
        <w:rPr>
          <w:rFonts w:ascii="Times New Roman" w:hAnsi="Times New Roman"/>
          <w:sz w:val="28"/>
          <w:szCs w:val="28"/>
        </w:rPr>
      </w:pPr>
      <w:r w:rsidRPr="002900EE">
        <w:rPr>
          <w:rFonts w:ascii="Times New Roman" w:hAnsi="Times New Roman"/>
          <w:sz w:val="28"/>
          <w:szCs w:val="28"/>
        </w:rPr>
        <w:t>СТНЦ 01-95 Железные дороги колеи 1520</w:t>
      </w:r>
      <w:r w:rsidR="002326EE" w:rsidRPr="002900EE">
        <w:rPr>
          <w:rFonts w:ascii="Times New Roman" w:eastAsia="Calibri" w:hAnsi="Times New Roman" w:cs="Times New Roman"/>
          <w:bCs/>
          <w:sz w:val="28"/>
          <w:szCs w:val="28"/>
        </w:rPr>
        <w:t>.</w:t>
      </w:r>
    </w:p>
    <w:p w:rsidR="002900EE" w:rsidRPr="002900EE" w:rsidRDefault="002900EE" w:rsidP="002900EE">
      <w:pPr>
        <w:numPr>
          <w:ilvl w:val="0"/>
          <w:numId w:val="1"/>
        </w:numPr>
        <w:spacing w:after="60" w:line="240" w:lineRule="auto"/>
        <w:jc w:val="both"/>
        <w:rPr>
          <w:rFonts w:ascii="Times New Roman" w:hAnsi="Times New Roman"/>
          <w:sz w:val="28"/>
          <w:szCs w:val="28"/>
        </w:rPr>
      </w:pPr>
      <w:r w:rsidRPr="002900EE">
        <w:rPr>
          <w:rFonts w:ascii="Times New Roman" w:hAnsi="Times New Roman"/>
          <w:sz w:val="28"/>
          <w:szCs w:val="28"/>
        </w:rPr>
        <w:t>Правила технической эксплуатации железных дорог РФ.</w:t>
      </w:r>
    </w:p>
    <w:p w:rsidR="001D2C58" w:rsidRPr="00E1554E" w:rsidRDefault="001D2C58" w:rsidP="001D2C58">
      <w:pPr>
        <w:pStyle w:val="a3"/>
        <w:rPr>
          <w:rFonts w:ascii="Times New Roman" w:hAnsi="Times New Roman" w:cs="Times New Roman"/>
          <w:b/>
          <w:sz w:val="28"/>
          <w:szCs w:val="28"/>
        </w:rPr>
      </w:pPr>
      <w:r w:rsidRPr="00E1554E">
        <w:rPr>
          <w:rFonts w:ascii="Times New Roman" w:hAnsi="Times New Roman" w:cs="Times New Roman"/>
          <w:b/>
          <w:sz w:val="28"/>
          <w:szCs w:val="28"/>
        </w:rPr>
        <w:t>Интернет-ресурсы.</w:t>
      </w:r>
    </w:p>
    <w:p w:rsidR="001D2C58" w:rsidRPr="00E1554E" w:rsidRDefault="002900EE" w:rsidP="00C0189E">
      <w:pPr>
        <w:pStyle w:val="af4"/>
        <w:numPr>
          <w:ilvl w:val="0"/>
          <w:numId w:val="3"/>
        </w:numPr>
        <w:spacing w:after="0" w:line="240" w:lineRule="auto"/>
        <w:jc w:val="both"/>
        <w:rPr>
          <w:sz w:val="28"/>
          <w:szCs w:val="28"/>
        </w:rPr>
      </w:pPr>
      <w:r>
        <w:rPr>
          <w:sz w:val="28"/>
          <w:szCs w:val="28"/>
        </w:rPr>
        <w:t>Поиск в сети интернет</w:t>
      </w:r>
    </w:p>
    <w:p w:rsidR="002900EE" w:rsidRDefault="002900EE" w:rsidP="001D2C58">
      <w:pPr>
        <w:pStyle w:val="a3"/>
        <w:jc w:val="center"/>
        <w:rPr>
          <w:rFonts w:ascii="Times New Roman" w:hAnsi="Times New Roman" w:cs="Times New Roman"/>
          <w:b/>
          <w:sz w:val="28"/>
          <w:szCs w:val="28"/>
        </w:rPr>
      </w:pPr>
    </w:p>
    <w:p w:rsidR="001D2C58" w:rsidRPr="00E1554E" w:rsidRDefault="001D2C58" w:rsidP="001D2C58">
      <w:pPr>
        <w:pStyle w:val="a3"/>
        <w:jc w:val="center"/>
        <w:rPr>
          <w:rFonts w:ascii="Times New Roman" w:hAnsi="Times New Roman" w:cs="Times New Roman"/>
          <w:b/>
          <w:sz w:val="28"/>
          <w:szCs w:val="28"/>
        </w:rPr>
      </w:pPr>
      <w:r w:rsidRPr="00E1554E">
        <w:rPr>
          <w:rFonts w:ascii="Times New Roman" w:hAnsi="Times New Roman" w:cs="Times New Roman"/>
          <w:b/>
          <w:sz w:val="28"/>
          <w:szCs w:val="28"/>
        </w:rPr>
        <w:t>Практическое занятие №</w:t>
      </w:r>
      <w:r w:rsidR="002900EE">
        <w:rPr>
          <w:rFonts w:ascii="Times New Roman" w:hAnsi="Times New Roman" w:cs="Times New Roman"/>
          <w:b/>
          <w:sz w:val="28"/>
          <w:szCs w:val="28"/>
        </w:rPr>
        <w:t>14</w:t>
      </w:r>
      <w:r w:rsidR="00F73AE1" w:rsidRPr="00E1554E">
        <w:rPr>
          <w:rFonts w:ascii="Times New Roman" w:hAnsi="Times New Roman" w:cs="Times New Roman"/>
          <w:b/>
          <w:sz w:val="28"/>
          <w:szCs w:val="28"/>
        </w:rPr>
        <w:t xml:space="preserve"> </w:t>
      </w:r>
      <w:r w:rsidRPr="00E1554E">
        <w:rPr>
          <w:rFonts w:ascii="Times New Roman" w:hAnsi="Times New Roman" w:cs="Times New Roman"/>
          <w:b/>
          <w:sz w:val="28"/>
          <w:szCs w:val="28"/>
        </w:rPr>
        <w:t>«</w:t>
      </w:r>
      <w:r w:rsidR="002B04C3" w:rsidRPr="00E1554E">
        <w:rPr>
          <w:rFonts w:ascii="Times New Roman" w:hAnsi="Times New Roman"/>
          <w:sz w:val="28"/>
          <w:szCs w:val="28"/>
        </w:rPr>
        <w:t>Конструкция обыкновенного стрелочного перевода</w:t>
      </w:r>
      <w:r w:rsidRPr="00E1554E">
        <w:rPr>
          <w:rFonts w:ascii="Times New Roman" w:hAnsi="Times New Roman" w:cs="Times New Roman"/>
          <w:b/>
          <w:sz w:val="28"/>
          <w:szCs w:val="28"/>
        </w:rPr>
        <w:t>»</w:t>
      </w:r>
    </w:p>
    <w:p w:rsidR="001D2C58" w:rsidRPr="00E1554E" w:rsidRDefault="001D2C58" w:rsidP="001D2C58">
      <w:pPr>
        <w:pStyle w:val="a3"/>
        <w:rPr>
          <w:rFonts w:ascii="Times New Roman" w:hAnsi="Times New Roman" w:cs="Times New Roman"/>
          <w:b/>
          <w:sz w:val="28"/>
          <w:szCs w:val="28"/>
        </w:rPr>
      </w:pPr>
      <w:r w:rsidRPr="00E1554E">
        <w:rPr>
          <w:rFonts w:ascii="Times New Roman" w:hAnsi="Times New Roman" w:cs="Times New Roman"/>
          <w:sz w:val="28"/>
          <w:szCs w:val="28"/>
        </w:rPr>
        <w:t>1</w:t>
      </w:r>
      <w:r w:rsidRPr="00E1554E">
        <w:rPr>
          <w:rFonts w:ascii="Times New Roman" w:hAnsi="Times New Roman" w:cs="Times New Roman"/>
          <w:b/>
          <w:sz w:val="28"/>
          <w:szCs w:val="28"/>
        </w:rPr>
        <w:t>. Цель.</w:t>
      </w:r>
    </w:p>
    <w:p w:rsidR="001D2C58" w:rsidRPr="00E1554E" w:rsidRDefault="001D2C58" w:rsidP="001D2C58">
      <w:pPr>
        <w:pStyle w:val="af4"/>
        <w:tabs>
          <w:tab w:val="left" w:pos="284"/>
        </w:tabs>
        <w:spacing w:after="0" w:line="240" w:lineRule="auto"/>
        <w:ind w:left="0" w:firstLine="567"/>
        <w:jc w:val="both"/>
        <w:rPr>
          <w:sz w:val="28"/>
          <w:szCs w:val="28"/>
          <w:lang w:eastAsia="ru-RU"/>
        </w:rPr>
      </w:pPr>
      <w:r w:rsidRPr="00E1554E">
        <w:rPr>
          <w:sz w:val="28"/>
          <w:szCs w:val="28"/>
          <w:lang w:eastAsia="ru-RU"/>
        </w:rPr>
        <w:t xml:space="preserve">Создать условия для овладения </w:t>
      </w:r>
      <w:r w:rsidR="00F3129E">
        <w:rPr>
          <w:sz w:val="28"/>
          <w:szCs w:val="28"/>
          <w:lang w:eastAsia="ru-RU"/>
        </w:rPr>
        <w:t>классификацией</w:t>
      </w:r>
      <w:r w:rsidRPr="00E1554E">
        <w:rPr>
          <w:sz w:val="28"/>
          <w:szCs w:val="28"/>
          <w:lang w:eastAsia="ru-RU"/>
        </w:rPr>
        <w:t xml:space="preserve">, </w:t>
      </w:r>
      <w:r w:rsidR="00F3129E">
        <w:rPr>
          <w:sz w:val="28"/>
          <w:szCs w:val="28"/>
          <w:lang w:eastAsia="ru-RU"/>
        </w:rPr>
        <w:t>видами соединений и пересечений стрелочного перевода</w:t>
      </w:r>
      <w:r w:rsidRPr="00E1554E">
        <w:rPr>
          <w:sz w:val="28"/>
          <w:szCs w:val="28"/>
          <w:lang w:eastAsia="ru-RU"/>
        </w:rPr>
        <w:t>.</w:t>
      </w:r>
      <w:r w:rsidR="00F177B9" w:rsidRPr="00E1554E">
        <w:rPr>
          <w:sz w:val="28"/>
          <w:szCs w:val="28"/>
          <w:lang w:eastAsia="ru-RU"/>
        </w:rPr>
        <w:t xml:space="preserve"> </w:t>
      </w:r>
      <w:r w:rsidR="00F3129E">
        <w:rPr>
          <w:sz w:val="28"/>
          <w:szCs w:val="28"/>
          <w:lang w:eastAsia="ru-RU"/>
        </w:rPr>
        <w:t>Сф</w:t>
      </w:r>
      <w:r w:rsidRPr="00E1554E">
        <w:rPr>
          <w:sz w:val="28"/>
          <w:szCs w:val="28"/>
          <w:lang w:eastAsia="ru-RU"/>
        </w:rPr>
        <w:t xml:space="preserve">ормировать </w:t>
      </w:r>
      <w:r w:rsidR="00F3129E">
        <w:rPr>
          <w:sz w:val="28"/>
          <w:szCs w:val="28"/>
          <w:lang w:eastAsia="ru-RU"/>
        </w:rPr>
        <w:t>понятие</w:t>
      </w:r>
      <w:r w:rsidR="00F3129E" w:rsidRPr="00F3129E">
        <w:rPr>
          <w:sz w:val="28"/>
          <w:szCs w:val="28"/>
        </w:rPr>
        <w:t xml:space="preserve"> </w:t>
      </w:r>
      <w:r w:rsidR="00F3129E">
        <w:rPr>
          <w:sz w:val="28"/>
          <w:szCs w:val="28"/>
        </w:rPr>
        <w:t>о</w:t>
      </w:r>
      <w:r w:rsidR="00F3129E" w:rsidRPr="00F3129E">
        <w:rPr>
          <w:sz w:val="28"/>
          <w:szCs w:val="28"/>
        </w:rPr>
        <w:t>сновны</w:t>
      </w:r>
      <w:r w:rsidR="00F3129E">
        <w:rPr>
          <w:sz w:val="28"/>
          <w:szCs w:val="28"/>
        </w:rPr>
        <w:t>х</w:t>
      </w:r>
      <w:r w:rsidR="00F3129E" w:rsidRPr="00F3129E">
        <w:rPr>
          <w:sz w:val="28"/>
          <w:szCs w:val="28"/>
        </w:rPr>
        <w:t xml:space="preserve"> элемент</w:t>
      </w:r>
      <w:r w:rsidR="00F3129E">
        <w:rPr>
          <w:sz w:val="28"/>
          <w:szCs w:val="28"/>
        </w:rPr>
        <w:t>ов стрелочного перевода, к</w:t>
      </w:r>
      <w:r w:rsidR="00F3129E" w:rsidRPr="00F3129E">
        <w:rPr>
          <w:sz w:val="28"/>
          <w:szCs w:val="28"/>
        </w:rPr>
        <w:t>онструкци</w:t>
      </w:r>
      <w:r w:rsidR="00F3129E">
        <w:rPr>
          <w:sz w:val="28"/>
          <w:szCs w:val="28"/>
        </w:rPr>
        <w:t>и</w:t>
      </w:r>
      <w:r w:rsidR="00F3129E" w:rsidRPr="00F3129E">
        <w:rPr>
          <w:sz w:val="28"/>
          <w:szCs w:val="28"/>
        </w:rPr>
        <w:t xml:space="preserve"> стрелки</w:t>
      </w:r>
      <w:r w:rsidR="00F3129E">
        <w:rPr>
          <w:sz w:val="28"/>
          <w:szCs w:val="28"/>
        </w:rPr>
        <w:t xml:space="preserve"> и </w:t>
      </w:r>
      <w:r w:rsidR="00F3129E" w:rsidRPr="00F3129E">
        <w:rPr>
          <w:sz w:val="28"/>
          <w:szCs w:val="28"/>
        </w:rPr>
        <w:t>крестовин в стрелочном переводе</w:t>
      </w:r>
      <w:r w:rsidRPr="00E1554E">
        <w:rPr>
          <w:sz w:val="28"/>
          <w:szCs w:val="28"/>
          <w:lang w:eastAsia="ru-RU"/>
        </w:rPr>
        <w:t>.</w:t>
      </w:r>
    </w:p>
    <w:p w:rsidR="0057750F" w:rsidRDefault="0057750F" w:rsidP="0057750F">
      <w:pPr>
        <w:pStyle w:val="af4"/>
        <w:shd w:val="clear" w:color="auto" w:fill="FFFFFF"/>
        <w:tabs>
          <w:tab w:val="left" w:pos="0"/>
          <w:tab w:val="left" w:pos="284"/>
        </w:tabs>
        <w:spacing w:after="0" w:line="240" w:lineRule="auto"/>
        <w:ind w:left="0" w:firstLine="567"/>
        <w:jc w:val="both"/>
        <w:rPr>
          <w:bCs/>
          <w:color w:val="000000"/>
          <w:sz w:val="28"/>
          <w:szCs w:val="28"/>
          <w:lang w:eastAsia="ru-RU"/>
        </w:rPr>
      </w:pPr>
      <w:r w:rsidRPr="00E1554E">
        <w:rPr>
          <w:bCs/>
          <w:color w:val="000000"/>
          <w:sz w:val="28"/>
          <w:szCs w:val="28"/>
          <w:lang w:eastAsia="ru-RU"/>
        </w:rPr>
        <w:t xml:space="preserve">Научиться </w:t>
      </w:r>
      <w:r w:rsidR="00F3129E">
        <w:rPr>
          <w:sz w:val="28"/>
          <w:szCs w:val="28"/>
        </w:rPr>
        <w:t>к</w:t>
      </w:r>
      <w:r w:rsidR="00F3129E" w:rsidRPr="00E1554E">
        <w:rPr>
          <w:sz w:val="28"/>
          <w:szCs w:val="28"/>
        </w:rPr>
        <w:t>онструкци</w:t>
      </w:r>
      <w:r w:rsidR="00F3129E">
        <w:rPr>
          <w:sz w:val="28"/>
          <w:szCs w:val="28"/>
        </w:rPr>
        <w:t>и</w:t>
      </w:r>
      <w:r w:rsidR="00F3129E" w:rsidRPr="00E1554E">
        <w:rPr>
          <w:sz w:val="28"/>
          <w:szCs w:val="28"/>
        </w:rPr>
        <w:t xml:space="preserve"> обыкновенного стрелочного перевода</w:t>
      </w:r>
      <w:r w:rsidRPr="00E1554E">
        <w:rPr>
          <w:bCs/>
          <w:color w:val="000000"/>
          <w:sz w:val="28"/>
          <w:szCs w:val="28"/>
          <w:lang w:eastAsia="ru-RU"/>
        </w:rPr>
        <w:t>.</w:t>
      </w:r>
    </w:p>
    <w:p w:rsidR="002900EE" w:rsidRPr="00043635" w:rsidRDefault="002900EE" w:rsidP="002900EE">
      <w:pPr>
        <w:pStyle w:val="Default"/>
        <w:tabs>
          <w:tab w:val="left" w:pos="851"/>
        </w:tabs>
        <w:ind w:firstLine="567"/>
        <w:contextualSpacing/>
        <w:jc w:val="both"/>
        <w:rPr>
          <w:b/>
          <w:sz w:val="28"/>
          <w:szCs w:val="28"/>
        </w:rPr>
      </w:pPr>
      <w:r w:rsidRPr="00043635">
        <w:rPr>
          <w:b/>
          <w:sz w:val="28"/>
          <w:szCs w:val="28"/>
        </w:rPr>
        <w:t>Алгоритм работы.</w:t>
      </w:r>
    </w:p>
    <w:p w:rsidR="00AC0197" w:rsidRDefault="00AC0197" w:rsidP="0057750F">
      <w:pPr>
        <w:pStyle w:val="af4"/>
        <w:shd w:val="clear" w:color="auto" w:fill="FFFFFF"/>
        <w:tabs>
          <w:tab w:val="left" w:pos="0"/>
          <w:tab w:val="left" w:pos="284"/>
        </w:tabs>
        <w:spacing w:after="0" w:line="240" w:lineRule="auto"/>
        <w:ind w:left="0" w:firstLine="567"/>
        <w:jc w:val="both"/>
        <w:rPr>
          <w:color w:val="0F0F0F"/>
          <w:spacing w:val="2"/>
          <w:sz w:val="28"/>
          <w:szCs w:val="28"/>
          <w:shd w:val="clear" w:color="auto" w:fill="FFFFFF"/>
        </w:rPr>
      </w:pPr>
      <w:r w:rsidRPr="00AC0197">
        <w:rPr>
          <w:color w:val="0F0F0F"/>
          <w:spacing w:val="2"/>
          <w:sz w:val="28"/>
          <w:szCs w:val="28"/>
          <w:shd w:val="clear" w:color="auto" w:fill="FFFFFF"/>
        </w:rPr>
        <w:t xml:space="preserve">Основные стрелочные переводы состоят из собственно стрелки, крестовины с контррельсами, соединительной части, которая расположена между ними, и </w:t>
      </w:r>
      <w:r w:rsidRPr="00AC0197">
        <w:rPr>
          <w:color w:val="0F0F0F"/>
          <w:spacing w:val="2"/>
          <w:sz w:val="28"/>
          <w:szCs w:val="28"/>
          <w:shd w:val="clear" w:color="auto" w:fill="FFFFFF"/>
        </w:rPr>
        <w:lastRenderedPageBreak/>
        <w:t xml:space="preserve">переводных брусьев. Стрелку составляют два рамных рельса, переводной механизм и два остряка, с помощью которых подвижной состав меняет направление на боковой или на прямой путь. Остряки соединяются поперечными тягами, которые подводят нужный плотно к рамному рельсу, а другой одновременно отодвигается от параллельного рамного рельса как раз на то расстояние, которое необходимо для прохода гребней колёс. Неисправности стрелочного перевода практически всегда приводят к аварии. Например, при изломе сердечника, повреждении </w:t>
      </w:r>
      <w:proofErr w:type="spellStart"/>
      <w:r w:rsidRPr="00AC0197">
        <w:rPr>
          <w:color w:val="0F0F0F"/>
          <w:spacing w:val="2"/>
          <w:sz w:val="28"/>
          <w:szCs w:val="28"/>
          <w:shd w:val="clear" w:color="auto" w:fill="FFFFFF"/>
        </w:rPr>
        <w:t>усовика</w:t>
      </w:r>
      <w:proofErr w:type="spellEnd"/>
      <w:r w:rsidRPr="00AC0197">
        <w:rPr>
          <w:color w:val="0F0F0F"/>
          <w:spacing w:val="2"/>
          <w:sz w:val="28"/>
          <w:szCs w:val="28"/>
          <w:shd w:val="clear" w:color="auto" w:fill="FFFFFF"/>
        </w:rPr>
        <w:t xml:space="preserve"> или контррельса пользоваться стрелкой категорически воспрещено. </w:t>
      </w:r>
    </w:p>
    <w:p w:rsidR="00AC0197" w:rsidRDefault="00AC0197" w:rsidP="0057750F">
      <w:pPr>
        <w:pStyle w:val="af4"/>
        <w:shd w:val="clear" w:color="auto" w:fill="FFFFFF"/>
        <w:tabs>
          <w:tab w:val="left" w:pos="0"/>
          <w:tab w:val="left" w:pos="284"/>
        </w:tabs>
        <w:spacing w:after="0" w:line="240" w:lineRule="auto"/>
        <w:ind w:left="0" w:firstLine="567"/>
        <w:jc w:val="both"/>
        <w:rPr>
          <w:bCs/>
          <w:color w:val="000000"/>
          <w:sz w:val="28"/>
          <w:szCs w:val="28"/>
          <w:lang w:eastAsia="ru-RU"/>
        </w:rPr>
      </w:pPr>
      <w:r>
        <w:rPr>
          <w:noProof/>
          <w:lang w:eastAsia="ru-RU"/>
        </w:rPr>
        <w:drawing>
          <wp:inline distT="0" distB="0" distL="0" distR="0">
            <wp:extent cx="3507129" cy="2508952"/>
            <wp:effectExtent l="0" t="0" r="0" b="0"/>
            <wp:docPr id="5" name="Рисунок 5" descr="ÑÑÑÐµÐ»Ð¾ÑÐ½ÑÐ¹ Ð¿ÐµÑÐµÐ²Ð¾Ð´ ÑÑÐµÐ¼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ÑÑÑÐµÐ»Ð¾ÑÐ½ÑÐ¹ Ð¿ÐµÑÐµÐ²Ð¾Ð´ ÑÑÐµÐ¼Ð°"/>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7180" cy="2508989"/>
                    </a:xfrm>
                    <a:prstGeom prst="rect">
                      <a:avLst/>
                    </a:prstGeom>
                    <a:noFill/>
                    <a:ln>
                      <a:noFill/>
                    </a:ln>
                  </pic:spPr>
                </pic:pic>
              </a:graphicData>
            </a:graphic>
          </wp:inline>
        </w:drawing>
      </w:r>
    </w:p>
    <w:p w:rsidR="00AC0197" w:rsidRDefault="00AC0197" w:rsidP="0057750F">
      <w:pPr>
        <w:pStyle w:val="af4"/>
        <w:shd w:val="clear" w:color="auto" w:fill="FFFFFF"/>
        <w:tabs>
          <w:tab w:val="left" w:pos="0"/>
          <w:tab w:val="left" w:pos="284"/>
        </w:tabs>
        <w:spacing w:after="0" w:line="240" w:lineRule="auto"/>
        <w:ind w:left="0" w:firstLine="567"/>
        <w:jc w:val="both"/>
        <w:rPr>
          <w:bCs/>
          <w:color w:val="000000"/>
          <w:sz w:val="28"/>
          <w:szCs w:val="28"/>
          <w:lang w:eastAsia="ru-RU"/>
        </w:rPr>
      </w:pPr>
    </w:p>
    <w:p w:rsidR="00AC0197" w:rsidRPr="000C2E76" w:rsidRDefault="00AC0197" w:rsidP="0057750F">
      <w:pPr>
        <w:pStyle w:val="af4"/>
        <w:shd w:val="clear" w:color="auto" w:fill="FFFFFF"/>
        <w:tabs>
          <w:tab w:val="left" w:pos="0"/>
          <w:tab w:val="left" w:pos="284"/>
        </w:tabs>
        <w:spacing w:after="0" w:line="240" w:lineRule="auto"/>
        <w:ind w:left="0" w:firstLine="567"/>
        <w:jc w:val="both"/>
        <w:rPr>
          <w:color w:val="000000"/>
          <w:sz w:val="28"/>
          <w:szCs w:val="28"/>
        </w:rPr>
      </w:pPr>
      <w:r w:rsidRPr="000C2E76">
        <w:rPr>
          <w:color w:val="000000"/>
          <w:sz w:val="28"/>
          <w:szCs w:val="28"/>
        </w:rPr>
        <w:t xml:space="preserve">Обыкновенный стрелочный перевод (рис. 4.1) служит для соединения двух путей. Он может быть право или левосторонним и применяется при отклонении бокового пути </w:t>
      </w:r>
      <w:proofErr w:type="gramStart"/>
      <w:r w:rsidRPr="000C2E76">
        <w:rPr>
          <w:color w:val="000000"/>
          <w:sz w:val="28"/>
          <w:szCs w:val="28"/>
        </w:rPr>
        <w:t>от</w:t>
      </w:r>
      <w:proofErr w:type="gramEnd"/>
      <w:r w:rsidRPr="000C2E76">
        <w:rPr>
          <w:color w:val="000000"/>
          <w:sz w:val="28"/>
          <w:szCs w:val="28"/>
        </w:rPr>
        <w:t xml:space="preserve"> прямого в ту или другую сторону. Этот вид переводов имеет наибольшее распространение. В состав стрелочного перевода входят собственно стрелка, крестовина с контррельсами, соединительная часть между ними и переводные брусья.</w:t>
      </w:r>
    </w:p>
    <w:p w:rsidR="00AC0197" w:rsidRPr="000C2E76" w:rsidRDefault="00AC0197" w:rsidP="0057750F">
      <w:pPr>
        <w:pStyle w:val="af4"/>
        <w:shd w:val="clear" w:color="auto" w:fill="FFFFFF"/>
        <w:tabs>
          <w:tab w:val="left" w:pos="0"/>
          <w:tab w:val="left" w:pos="284"/>
        </w:tabs>
        <w:spacing w:after="0" w:line="240" w:lineRule="auto"/>
        <w:ind w:left="0" w:firstLine="567"/>
        <w:jc w:val="both"/>
        <w:rPr>
          <w:bCs/>
          <w:color w:val="000000"/>
          <w:sz w:val="28"/>
          <w:szCs w:val="28"/>
          <w:lang w:eastAsia="ru-RU"/>
        </w:rPr>
      </w:pPr>
      <w:r w:rsidRPr="000C2E76">
        <w:rPr>
          <w:noProof/>
          <w:sz w:val="28"/>
          <w:szCs w:val="28"/>
          <w:lang w:eastAsia="ru-RU"/>
        </w:rPr>
        <w:drawing>
          <wp:inline distT="0" distB="0" distL="0" distR="0" wp14:anchorId="428F0821" wp14:editId="0437A31F">
            <wp:extent cx="4085590" cy="2233930"/>
            <wp:effectExtent l="0" t="0" r="0" b="0"/>
            <wp:docPr id="6" name="Рисунок 6" descr="https://studfiles.net/html/2706/429/html_PpLzXvyzhc.erzc/img-oblo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tudfiles.net/html/2706/429/html_PpLzXvyzhc.erzc/img-oblo2a.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85590" cy="2233930"/>
                    </a:xfrm>
                    <a:prstGeom prst="rect">
                      <a:avLst/>
                    </a:prstGeom>
                    <a:noFill/>
                    <a:ln>
                      <a:noFill/>
                    </a:ln>
                  </pic:spPr>
                </pic:pic>
              </a:graphicData>
            </a:graphic>
          </wp:inline>
        </w:drawing>
      </w:r>
    </w:p>
    <w:p w:rsidR="00AC0197" w:rsidRPr="000C2E76" w:rsidRDefault="00AC0197" w:rsidP="000C2E76">
      <w:pPr>
        <w:pStyle w:val="a5"/>
        <w:spacing w:before="0" w:beforeAutospacing="0" w:after="0" w:afterAutospacing="0"/>
        <w:jc w:val="center"/>
        <w:rPr>
          <w:color w:val="000000"/>
          <w:sz w:val="28"/>
          <w:szCs w:val="28"/>
        </w:rPr>
      </w:pPr>
      <w:r w:rsidRPr="000C2E76">
        <w:rPr>
          <w:color w:val="000000"/>
          <w:sz w:val="28"/>
          <w:szCs w:val="28"/>
        </w:rPr>
        <w:t>Рис. 4.1. Одиночный обыкновенный стрелочный перевод</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b/>
          <w:bCs/>
          <w:color w:val="000000"/>
          <w:sz w:val="28"/>
          <w:szCs w:val="28"/>
        </w:rPr>
        <w:t>Стрелка</w:t>
      </w:r>
      <w:r w:rsidRPr="000C2E76">
        <w:rPr>
          <w:color w:val="000000"/>
          <w:sz w:val="28"/>
          <w:szCs w:val="28"/>
        </w:rPr>
        <w:t> состоит из двух рамных рельсов </w:t>
      </w:r>
      <w:r w:rsidRPr="000C2E76">
        <w:rPr>
          <w:i/>
          <w:iCs/>
          <w:color w:val="000000"/>
          <w:sz w:val="28"/>
          <w:szCs w:val="28"/>
        </w:rPr>
        <w:t>1</w:t>
      </w:r>
      <w:r w:rsidRPr="000C2E76">
        <w:rPr>
          <w:color w:val="000000"/>
          <w:sz w:val="28"/>
          <w:szCs w:val="28"/>
        </w:rPr>
        <w:t>, двух остряков </w:t>
      </w:r>
      <w:r w:rsidRPr="000C2E76">
        <w:rPr>
          <w:i/>
          <w:iCs/>
          <w:color w:val="000000"/>
          <w:sz w:val="28"/>
          <w:szCs w:val="28"/>
        </w:rPr>
        <w:t>2</w:t>
      </w:r>
      <w:r w:rsidRPr="000C2E76">
        <w:rPr>
          <w:color w:val="000000"/>
          <w:sz w:val="28"/>
          <w:szCs w:val="28"/>
        </w:rPr>
        <w:t>, предназначенных для направления подвижного состава на прямой или боковой путь, и переводного механизма </w:t>
      </w:r>
      <w:r w:rsidRPr="000C2E76">
        <w:rPr>
          <w:i/>
          <w:iCs/>
          <w:color w:val="000000"/>
          <w:sz w:val="28"/>
          <w:szCs w:val="28"/>
        </w:rPr>
        <w:t>3</w:t>
      </w:r>
      <w:r w:rsidRPr="000C2E76">
        <w:rPr>
          <w:color w:val="000000"/>
          <w:sz w:val="28"/>
          <w:szCs w:val="28"/>
        </w:rPr>
        <w:t>.</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color w:val="000000"/>
          <w:sz w:val="28"/>
          <w:szCs w:val="28"/>
        </w:rPr>
        <w:t xml:space="preserve">Остряки соединяются между собой поперечными стрелочными тягами, с помощью которых один из остряков плотно подводится к рамному рельсу, а </w:t>
      </w:r>
      <w:r w:rsidRPr="000C2E76">
        <w:rPr>
          <w:color w:val="000000"/>
          <w:sz w:val="28"/>
          <w:szCs w:val="28"/>
        </w:rPr>
        <w:lastRenderedPageBreak/>
        <w:t>другой отходит от другого рамного рельса на величину, необходимую для свободного прохода гребней колес. Величина отхода этого остряка от оси первой тяги называется шагом остряка.</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b/>
          <w:bCs/>
          <w:color w:val="000000"/>
          <w:sz w:val="28"/>
          <w:szCs w:val="28"/>
        </w:rPr>
        <w:t>Крестовина</w:t>
      </w:r>
      <w:r w:rsidRPr="000C2E76">
        <w:rPr>
          <w:color w:val="000000"/>
          <w:sz w:val="28"/>
          <w:szCs w:val="28"/>
        </w:rPr>
        <w:t> состоит из сердечника </w:t>
      </w:r>
      <w:r w:rsidRPr="000C2E76">
        <w:rPr>
          <w:i/>
          <w:iCs/>
          <w:color w:val="000000"/>
          <w:sz w:val="28"/>
          <w:szCs w:val="28"/>
        </w:rPr>
        <w:t>6</w:t>
      </w:r>
      <w:r w:rsidRPr="000C2E76">
        <w:rPr>
          <w:color w:val="000000"/>
          <w:sz w:val="28"/>
          <w:szCs w:val="28"/>
        </w:rPr>
        <w:t xml:space="preserve"> и двух </w:t>
      </w:r>
      <w:proofErr w:type="spellStart"/>
      <w:r w:rsidRPr="000C2E76">
        <w:rPr>
          <w:color w:val="000000"/>
          <w:sz w:val="28"/>
          <w:szCs w:val="28"/>
        </w:rPr>
        <w:t>усовиков</w:t>
      </w:r>
      <w:proofErr w:type="spellEnd"/>
      <w:r w:rsidRPr="000C2E76">
        <w:rPr>
          <w:color w:val="000000"/>
          <w:sz w:val="28"/>
          <w:szCs w:val="28"/>
        </w:rPr>
        <w:t> </w:t>
      </w:r>
      <w:r w:rsidRPr="000C2E76">
        <w:rPr>
          <w:i/>
          <w:iCs/>
          <w:color w:val="000000"/>
          <w:sz w:val="28"/>
          <w:szCs w:val="28"/>
        </w:rPr>
        <w:t>5</w:t>
      </w:r>
      <w:r w:rsidRPr="000C2E76">
        <w:rPr>
          <w:color w:val="000000"/>
          <w:sz w:val="28"/>
          <w:szCs w:val="28"/>
        </w:rPr>
        <w:t>. Она обеспечивает пересечение гребня колес рельсовых головок, а контррельсы </w:t>
      </w:r>
      <w:r w:rsidRPr="000C2E76">
        <w:rPr>
          <w:i/>
          <w:iCs/>
          <w:color w:val="000000"/>
          <w:sz w:val="28"/>
          <w:szCs w:val="28"/>
        </w:rPr>
        <w:t>4</w:t>
      </w:r>
      <w:r w:rsidRPr="000C2E76">
        <w:rPr>
          <w:color w:val="000000"/>
          <w:sz w:val="28"/>
          <w:szCs w:val="28"/>
        </w:rPr>
        <w:t xml:space="preserve"> направляют гребни колес в соответствующие желоба при проходе колесной пары по крестовине. Точка </w:t>
      </w:r>
      <w:proofErr w:type="gramStart"/>
      <w:r w:rsidRPr="000C2E76">
        <w:rPr>
          <w:color w:val="000000"/>
          <w:sz w:val="28"/>
          <w:szCs w:val="28"/>
        </w:rPr>
        <w:t>пересечения продолжения рабочих граней сердечника крестовины</w:t>
      </w:r>
      <w:proofErr w:type="gramEnd"/>
      <w:r w:rsidRPr="000C2E76">
        <w:rPr>
          <w:color w:val="000000"/>
          <w:sz w:val="28"/>
          <w:szCs w:val="28"/>
        </w:rPr>
        <w:t xml:space="preserve"> называется ее математическим центром, а самое узкое место между </w:t>
      </w:r>
      <w:proofErr w:type="spellStart"/>
      <w:r w:rsidRPr="000C2E76">
        <w:rPr>
          <w:color w:val="000000"/>
          <w:sz w:val="28"/>
          <w:szCs w:val="28"/>
        </w:rPr>
        <w:t>усовиками</w:t>
      </w:r>
      <w:proofErr w:type="spellEnd"/>
      <w:r w:rsidRPr="000C2E76">
        <w:rPr>
          <w:color w:val="000000"/>
          <w:sz w:val="28"/>
          <w:szCs w:val="28"/>
        </w:rPr>
        <w:t xml:space="preserve"> – горлом крестовины. Угол </w:t>
      </w:r>
      <w:r w:rsidRPr="000C2E76">
        <w:rPr>
          <w:i/>
          <w:iCs/>
          <w:color w:val="000000"/>
          <w:sz w:val="28"/>
          <w:szCs w:val="28"/>
        </w:rPr>
        <w:t>α</w:t>
      </w:r>
      <w:r w:rsidRPr="000C2E76">
        <w:rPr>
          <w:color w:val="000000"/>
          <w:sz w:val="28"/>
          <w:szCs w:val="28"/>
        </w:rPr>
        <w:t>, образуемый рабочими гранями сердечника, называется углом крестовины.</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b/>
          <w:bCs/>
          <w:color w:val="000000"/>
          <w:sz w:val="28"/>
          <w:szCs w:val="28"/>
        </w:rPr>
        <w:t>Соединительная часть</w:t>
      </w:r>
      <w:r w:rsidRPr="000C2E76">
        <w:rPr>
          <w:color w:val="000000"/>
          <w:sz w:val="28"/>
          <w:szCs w:val="28"/>
        </w:rPr>
        <w:t> перевода, лежащая между стрелкой и крестовиной, состоит из прямого участка и переводной кривой. Радиус этой кривой зависит от угла крестовины: чем меньше угол, тем больше радиус. Переводы с меньшими углами крестовин допускают большие скорости движения поездов.</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color w:val="000000"/>
          <w:sz w:val="28"/>
          <w:szCs w:val="28"/>
        </w:rPr>
        <w:t>Тангенс угла крестовины </w:t>
      </w:r>
      <w:r w:rsidRPr="000C2E76">
        <w:rPr>
          <w:i/>
          <w:iCs/>
          <w:color w:val="000000"/>
          <w:sz w:val="28"/>
          <w:szCs w:val="28"/>
        </w:rPr>
        <w:t>α</w:t>
      </w:r>
      <w:r w:rsidRPr="000C2E76">
        <w:rPr>
          <w:color w:val="000000"/>
          <w:sz w:val="28"/>
          <w:szCs w:val="28"/>
        </w:rPr>
        <w:t> называется маркой крестовины стрелочного перевода. Наиболее распространенными марками являются 1/9, 1/11.</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color w:val="000000"/>
          <w:sz w:val="28"/>
          <w:szCs w:val="28"/>
        </w:rPr>
        <w:t>Точка пересечения осей путей (точка О) называется центром стрелочного перевода.</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color w:val="000000"/>
          <w:sz w:val="28"/>
          <w:szCs w:val="28"/>
        </w:rPr>
        <w:t>Стрелочный перевод изображен двумя линиями, представляющими собой две нити рельсов (рис. 4.1). Для удобства изображения и чтения схем и планов железнодорожных путей на чертеж наносят лишь оси путей. Этот способ удобен также тем, что разбивку путей и переводов для укладки их на станциях производят по осям путей, откладывая на местности размеры геометрических элементов переводов, состоящих в этом случае из прямых отрезков. Таким образом, обыкновенный стрелочный перевод в осях путей будет представлять изображение в виде двух линий, расходящихся от центра перевода под углом крестовины (рис. 4.2).</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color w:val="000000"/>
          <w:sz w:val="28"/>
          <w:szCs w:val="28"/>
        </w:rPr>
        <w:t>На чертеж стрелочный перевод наносят следующим образом: от центра перевода по оси прямого пути откладывают в принятом масштабе число единиц, соответствующее знаменателю марки крестовины, а в конце этого размера перпендикулярно оси пути откладывают числитель марки крестовины в том же масштабе, после этого полученную точку соединяют с центром перевода.</w:t>
      </w:r>
    </w:p>
    <w:p w:rsidR="00AC0197" w:rsidRPr="000C2E76" w:rsidRDefault="00AC0197" w:rsidP="00AC0197">
      <w:pPr>
        <w:pStyle w:val="a5"/>
        <w:rPr>
          <w:color w:val="000000"/>
          <w:sz w:val="28"/>
          <w:szCs w:val="28"/>
        </w:rPr>
      </w:pPr>
      <w:r w:rsidRPr="000C2E76">
        <w:rPr>
          <w:noProof/>
          <w:color w:val="000000"/>
          <w:sz w:val="28"/>
          <w:szCs w:val="28"/>
        </w:rPr>
        <w:drawing>
          <wp:inline distT="0" distB="0" distL="0" distR="0" wp14:anchorId="65799A86" wp14:editId="052A04B7">
            <wp:extent cx="5937885" cy="1029970"/>
            <wp:effectExtent l="0" t="0" r="0" b="0"/>
            <wp:docPr id="8" name="Рисунок 8" descr="https://studfiles.net/html/2706/429/html_PpLzXvyzhc.erzc/img-u2jz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tudfiles.net/html/2706/429/html_PpLzXvyzhc.erzc/img-u2jzfO.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7885" cy="1029970"/>
                    </a:xfrm>
                    <a:prstGeom prst="rect">
                      <a:avLst/>
                    </a:prstGeom>
                    <a:noFill/>
                    <a:ln>
                      <a:noFill/>
                    </a:ln>
                  </pic:spPr>
                </pic:pic>
              </a:graphicData>
            </a:graphic>
          </wp:inline>
        </w:drawing>
      </w:r>
    </w:p>
    <w:p w:rsidR="00AC0197" w:rsidRPr="000C2E76" w:rsidRDefault="00AC0197" w:rsidP="000C2E76">
      <w:pPr>
        <w:pStyle w:val="a5"/>
        <w:spacing w:before="0" w:beforeAutospacing="0" w:after="0" w:afterAutospacing="0"/>
        <w:jc w:val="center"/>
        <w:rPr>
          <w:color w:val="000000"/>
          <w:sz w:val="28"/>
          <w:szCs w:val="28"/>
        </w:rPr>
      </w:pPr>
      <w:r w:rsidRPr="000C2E76">
        <w:rPr>
          <w:color w:val="000000"/>
          <w:sz w:val="28"/>
          <w:szCs w:val="28"/>
        </w:rPr>
        <w:t>Рис. 4.2 Построение в осях путей стрелочного перевода марки 1/9</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color w:val="000000"/>
          <w:sz w:val="28"/>
          <w:szCs w:val="28"/>
        </w:rPr>
        <w:t>Правосторонний обыкновенный стрелочный перевод изображён на рис. 4.2. При отклонении бокового пути влево стрелочный перевод считается левосторонним.</w:t>
      </w:r>
    </w:p>
    <w:p w:rsidR="00AC0197" w:rsidRPr="000C2E76" w:rsidRDefault="00AC0197" w:rsidP="000C2E76">
      <w:pPr>
        <w:pStyle w:val="a5"/>
        <w:spacing w:before="0" w:beforeAutospacing="0" w:after="0" w:afterAutospacing="0"/>
        <w:ind w:left="1287"/>
        <w:jc w:val="both"/>
        <w:rPr>
          <w:color w:val="000000"/>
          <w:sz w:val="28"/>
          <w:szCs w:val="28"/>
        </w:rPr>
      </w:pPr>
      <w:r w:rsidRPr="000C2E76">
        <w:rPr>
          <w:b/>
          <w:bCs/>
          <w:color w:val="000000"/>
          <w:sz w:val="28"/>
          <w:szCs w:val="28"/>
        </w:rPr>
        <w:t xml:space="preserve">Основные размеры </w:t>
      </w:r>
      <w:proofErr w:type="gramStart"/>
      <w:r w:rsidRPr="000C2E76">
        <w:rPr>
          <w:b/>
          <w:bCs/>
          <w:color w:val="000000"/>
          <w:sz w:val="28"/>
          <w:szCs w:val="28"/>
        </w:rPr>
        <w:t>одиночных</w:t>
      </w:r>
      <w:proofErr w:type="gramEnd"/>
      <w:r w:rsidRPr="000C2E76">
        <w:rPr>
          <w:b/>
          <w:bCs/>
          <w:color w:val="000000"/>
          <w:sz w:val="28"/>
          <w:szCs w:val="28"/>
        </w:rPr>
        <w:t xml:space="preserve"> обыкновенных стрелочных</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b/>
          <w:bCs/>
          <w:color w:val="000000"/>
          <w:sz w:val="28"/>
          <w:szCs w:val="28"/>
        </w:rPr>
        <w:t>переводов</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color w:val="000000"/>
          <w:sz w:val="28"/>
          <w:szCs w:val="28"/>
        </w:rPr>
        <w:lastRenderedPageBreak/>
        <w:t>При проектировании станций необходимо руководствоваться следующими основными размерами стрелочных переводов:</w:t>
      </w:r>
    </w:p>
    <w:p w:rsidR="00AC0197" w:rsidRPr="000C2E76" w:rsidRDefault="00AC0197" w:rsidP="000C2E76">
      <w:pPr>
        <w:pStyle w:val="a5"/>
        <w:spacing w:before="0" w:beforeAutospacing="0" w:after="0" w:afterAutospacing="0"/>
        <w:ind w:firstLine="567"/>
        <w:jc w:val="both"/>
        <w:rPr>
          <w:color w:val="000000"/>
          <w:sz w:val="28"/>
          <w:szCs w:val="28"/>
        </w:rPr>
      </w:pPr>
      <w:proofErr w:type="spellStart"/>
      <w:proofErr w:type="gramStart"/>
      <w:r w:rsidRPr="000C2E76">
        <w:rPr>
          <w:i/>
          <w:iCs/>
          <w:color w:val="000000"/>
          <w:sz w:val="28"/>
          <w:szCs w:val="28"/>
        </w:rPr>
        <w:t>L</w:t>
      </w:r>
      <w:proofErr w:type="gramEnd"/>
      <w:r w:rsidRPr="000C2E76">
        <w:rPr>
          <w:color w:val="000000"/>
          <w:sz w:val="28"/>
          <w:szCs w:val="28"/>
          <w:vertAlign w:val="subscript"/>
        </w:rPr>
        <w:t>п</w:t>
      </w:r>
      <w:proofErr w:type="spellEnd"/>
      <w:r w:rsidRPr="000C2E76">
        <w:rPr>
          <w:color w:val="000000"/>
          <w:sz w:val="28"/>
          <w:szCs w:val="28"/>
        </w:rPr>
        <w:t> – полная длина стрелочного перевода;</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i/>
          <w:iCs/>
          <w:color w:val="000000"/>
          <w:sz w:val="28"/>
          <w:szCs w:val="28"/>
        </w:rPr>
        <w:t>а</w:t>
      </w:r>
      <w:r w:rsidRPr="000C2E76">
        <w:rPr>
          <w:color w:val="000000"/>
          <w:sz w:val="28"/>
          <w:szCs w:val="28"/>
        </w:rPr>
        <w:t> – расстояние от центра стрелочного перевода до стыка рамного рельса;</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i/>
          <w:iCs/>
          <w:color w:val="000000"/>
          <w:sz w:val="28"/>
          <w:szCs w:val="28"/>
        </w:rPr>
        <w:t>в</w:t>
      </w:r>
      <w:r w:rsidRPr="000C2E76">
        <w:rPr>
          <w:color w:val="000000"/>
          <w:sz w:val="28"/>
          <w:szCs w:val="28"/>
        </w:rPr>
        <w:t> – расстояние от центра стрелочного перевода до торца крестовины;</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noProof/>
          <w:color w:val="000000"/>
          <w:sz w:val="28"/>
          <w:szCs w:val="28"/>
        </w:rPr>
        <w:drawing>
          <wp:inline distT="0" distB="0" distL="0" distR="0" wp14:anchorId="44668682" wp14:editId="2C42F056">
            <wp:extent cx="185420" cy="173355"/>
            <wp:effectExtent l="0" t="0" r="0" b="0"/>
            <wp:docPr id="7" name="Рисунок 7" descr="https://studfiles.net/html/2706/429/html_PpLzXvyzhc.erzc/img-ZwVkU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tudfiles.net/html/2706/429/html_PpLzXvyzhc.erzc/img-ZwVkUn.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5420" cy="173355"/>
                    </a:xfrm>
                    <a:prstGeom prst="rect">
                      <a:avLst/>
                    </a:prstGeom>
                    <a:noFill/>
                    <a:ln>
                      <a:noFill/>
                    </a:ln>
                  </pic:spPr>
                </pic:pic>
              </a:graphicData>
            </a:graphic>
          </wp:inline>
        </w:drawing>
      </w:r>
      <w:r w:rsidRPr="000C2E76">
        <w:rPr>
          <w:color w:val="000000"/>
          <w:sz w:val="28"/>
          <w:szCs w:val="28"/>
        </w:rPr>
        <w:t>–угол крестовины стрелочного перевода;</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i/>
          <w:iCs/>
          <w:color w:val="000000"/>
          <w:sz w:val="28"/>
          <w:szCs w:val="28"/>
        </w:rPr>
        <w:t>m</w:t>
      </w:r>
      <w:r w:rsidRPr="000C2E76">
        <w:rPr>
          <w:color w:val="000000"/>
          <w:sz w:val="28"/>
          <w:szCs w:val="28"/>
        </w:rPr>
        <w:t> – расстояние от стыка рамного рельса до начала остряка;</w:t>
      </w:r>
    </w:p>
    <w:p w:rsidR="00AC0197" w:rsidRPr="000C2E76" w:rsidRDefault="00AC0197" w:rsidP="000C2E76">
      <w:pPr>
        <w:pStyle w:val="a5"/>
        <w:spacing w:before="0" w:beforeAutospacing="0" w:after="0" w:afterAutospacing="0"/>
        <w:ind w:firstLine="567"/>
        <w:jc w:val="both"/>
        <w:rPr>
          <w:color w:val="000000"/>
          <w:sz w:val="28"/>
          <w:szCs w:val="28"/>
        </w:rPr>
      </w:pPr>
      <w:proofErr w:type="spellStart"/>
      <w:r w:rsidRPr="000C2E76">
        <w:rPr>
          <w:i/>
          <w:iCs/>
          <w:color w:val="000000"/>
          <w:sz w:val="28"/>
          <w:szCs w:val="28"/>
        </w:rPr>
        <w:t>а</w:t>
      </w:r>
      <w:r w:rsidRPr="000C2E76">
        <w:rPr>
          <w:color w:val="000000"/>
          <w:sz w:val="28"/>
          <w:szCs w:val="28"/>
          <w:vertAlign w:val="subscript"/>
        </w:rPr>
        <w:t>о</w:t>
      </w:r>
      <w:proofErr w:type="spellEnd"/>
      <w:r w:rsidRPr="000C2E76">
        <w:rPr>
          <w:color w:val="000000"/>
          <w:sz w:val="28"/>
          <w:szCs w:val="28"/>
        </w:rPr>
        <w:t> – расстояние от начала остряка до центра перевода;</w:t>
      </w:r>
    </w:p>
    <w:p w:rsidR="00AC0197" w:rsidRPr="000C2E76" w:rsidRDefault="00AC0197" w:rsidP="000C2E76">
      <w:pPr>
        <w:pStyle w:val="a5"/>
        <w:spacing w:before="0" w:beforeAutospacing="0" w:after="0" w:afterAutospacing="0"/>
        <w:ind w:firstLine="567"/>
        <w:jc w:val="both"/>
        <w:rPr>
          <w:color w:val="000000"/>
          <w:sz w:val="28"/>
          <w:szCs w:val="28"/>
        </w:rPr>
      </w:pPr>
      <w:proofErr w:type="spellStart"/>
      <w:r w:rsidRPr="000C2E76">
        <w:rPr>
          <w:i/>
          <w:iCs/>
          <w:color w:val="000000"/>
          <w:sz w:val="28"/>
          <w:szCs w:val="28"/>
        </w:rPr>
        <w:t>b</w:t>
      </w:r>
      <w:r w:rsidRPr="000C2E76">
        <w:rPr>
          <w:color w:val="000000"/>
          <w:sz w:val="28"/>
          <w:szCs w:val="28"/>
          <w:vertAlign w:val="subscript"/>
        </w:rPr>
        <w:t>o</w:t>
      </w:r>
      <w:proofErr w:type="spellEnd"/>
      <w:r w:rsidRPr="000C2E76">
        <w:rPr>
          <w:color w:val="000000"/>
          <w:sz w:val="28"/>
          <w:szCs w:val="28"/>
        </w:rPr>
        <w:t xml:space="preserve"> – расстояние от центра перевода до математического центра </w:t>
      </w:r>
      <w:proofErr w:type="spellStart"/>
      <w:r w:rsidRPr="000C2E76">
        <w:rPr>
          <w:color w:val="000000"/>
          <w:sz w:val="28"/>
          <w:szCs w:val="28"/>
        </w:rPr>
        <w:t>крестов</w:t>
      </w:r>
      <w:proofErr w:type="gramStart"/>
      <w:r w:rsidRPr="000C2E76">
        <w:rPr>
          <w:color w:val="000000"/>
          <w:sz w:val="28"/>
          <w:szCs w:val="28"/>
        </w:rPr>
        <w:t>и</w:t>
      </w:r>
      <w:proofErr w:type="spellEnd"/>
      <w:r w:rsidRPr="000C2E76">
        <w:rPr>
          <w:color w:val="000000"/>
          <w:sz w:val="28"/>
          <w:szCs w:val="28"/>
        </w:rPr>
        <w:t>-</w:t>
      </w:r>
      <w:proofErr w:type="gramEnd"/>
      <w:r w:rsidRPr="000C2E76">
        <w:rPr>
          <w:color w:val="000000"/>
          <w:sz w:val="28"/>
          <w:szCs w:val="28"/>
        </w:rPr>
        <w:t xml:space="preserve"> </w:t>
      </w:r>
      <w:proofErr w:type="spellStart"/>
      <w:r w:rsidRPr="000C2E76">
        <w:rPr>
          <w:color w:val="000000"/>
          <w:sz w:val="28"/>
          <w:szCs w:val="28"/>
        </w:rPr>
        <w:t>ны</w:t>
      </w:r>
      <w:proofErr w:type="spellEnd"/>
      <w:r w:rsidRPr="000C2E76">
        <w:rPr>
          <w:color w:val="000000"/>
          <w:sz w:val="28"/>
          <w:szCs w:val="28"/>
        </w:rPr>
        <w:t>;</w:t>
      </w:r>
    </w:p>
    <w:p w:rsidR="00AC0197" w:rsidRPr="000C2E76" w:rsidRDefault="00AC0197" w:rsidP="000C2E76">
      <w:pPr>
        <w:pStyle w:val="a5"/>
        <w:spacing w:before="0" w:beforeAutospacing="0" w:after="0" w:afterAutospacing="0"/>
        <w:ind w:firstLine="567"/>
        <w:jc w:val="both"/>
        <w:rPr>
          <w:color w:val="000000"/>
          <w:sz w:val="28"/>
          <w:szCs w:val="28"/>
        </w:rPr>
      </w:pPr>
      <w:r w:rsidRPr="000C2E76">
        <w:rPr>
          <w:i/>
          <w:iCs/>
          <w:color w:val="000000"/>
          <w:sz w:val="28"/>
          <w:szCs w:val="28"/>
        </w:rPr>
        <w:t>q</w:t>
      </w:r>
      <w:r w:rsidRPr="000C2E76">
        <w:rPr>
          <w:color w:val="000000"/>
          <w:sz w:val="28"/>
          <w:szCs w:val="28"/>
        </w:rPr>
        <w:t> – расстояние от математического центра крестовины до ее торца.</w:t>
      </w:r>
    </w:p>
    <w:p w:rsidR="00AC0197" w:rsidRPr="000C2E76" w:rsidRDefault="00AC0197" w:rsidP="000C2E76">
      <w:pPr>
        <w:pStyle w:val="a5"/>
        <w:spacing w:before="0" w:beforeAutospacing="0" w:after="0" w:afterAutospacing="0"/>
        <w:jc w:val="center"/>
        <w:rPr>
          <w:color w:val="000000"/>
          <w:sz w:val="28"/>
          <w:szCs w:val="28"/>
        </w:rPr>
      </w:pPr>
      <w:r w:rsidRPr="000C2E76">
        <w:rPr>
          <w:noProof/>
          <w:sz w:val="28"/>
          <w:szCs w:val="28"/>
        </w:rPr>
        <w:drawing>
          <wp:inline distT="0" distB="0" distL="0" distR="0" wp14:anchorId="3AE754AB" wp14:editId="57A7F1E5">
            <wp:extent cx="6299835" cy="2991101"/>
            <wp:effectExtent l="0" t="0" r="0" b="0"/>
            <wp:docPr id="9" name="Рисунок 9" descr="https://studfiles.net/html/2706/429/html_PpLzXvyzhc.erzc/img-YlxCX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tudfiles.net/html/2706/429/html_PpLzXvyzhc.erzc/img-YlxCXV.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99835" cy="2991101"/>
                    </a:xfrm>
                    <a:prstGeom prst="rect">
                      <a:avLst/>
                    </a:prstGeom>
                    <a:noFill/>
                    <a:ln>
                      <a:noFill/>
                    </a:ln>
                  </pic:spPr>
                </pic:pic>
              </a:graphicData>
            </a:graphic>
          </wp:inline>
        </w:drawing>
      </w:r>
      <w:r w:rsidRPr="000C2E76">
        <w:rPr>
          <w:color w:val="000000"/>
          <w:sz w:val="28"/>
          <w:szCs w:val="28"/>
        </w:rPr>
        <w:t xml:space="preserve"> </w:t>
      </w:r>
      <w:r w:rsidR="000C2E76">
        <w:rPr>
          <w:color w:val="000000"/>
          <w:sz w:val="28"/>
          <w:szCs w:val="28"/>
        </w:rPr>
        <w:t>Р</w:t>
      </w:r>
      <w:r w:rsidRPr="000C2E76">
        <w:rPr>
          <w:color w:val="000000"/>
          <w:sz w:val="28"/>
          <w:szCs w:val="28"/>
        </w:rPr>
        <w:t>ис. 4.3. Схема обыкновенного стрелочного перевода с указанием основных элементов</w:t>
      </w:r>
    </w:p>
    <w:p w:rsidR="00AC0197" w:rsidRPr="00AC0197" w:rsidRDefault="00AC0197" w:rsidP="000C2E76">
      <w:pPr>
        <w:spacing w:after="0" w:line="240" w:lineRule="auto"/>
        <w:rPr>
          <w:rFonts w:ascii="Times New Roman" w:eastAsia="Times New Roman" w:hAnsi="Times New Roman" w:cs="Times New Roman"/>
          <w:color w:val="000000"/>
          <w:sz w:val="28"/>
          <w:szCs w:val="28"/>
        </w:rPr>
      </w:pPr>
      <w:r w:rsidRPr="00AC0197">
        <w:rPr>
          <w:rFonts w:ascii="Times New Roman" w:eastAsia="Times New Roman" w:hAnsi="Times New Roman" w:cs="Times New Roman"/>
          <w:color w:val="000000"/>
          <w:sz w:val="28"/>
          <w:szCs w:val="28"/>
        </w:rPr>
        <w:t>Основные размеры обыкновенных стрелочных переводов приведены в табл. 4.1.</w:t>
      </w:r>
    </w:p>
    <w:p w:rsidR="00AC0197" w:rsidRPr="00AC0197" w:rsidRDefault="00AC0197" w:rsidP="000C2E76">
      <w:pPr>
        <w:spacing w:after="0" w:line="240" w:lineRule="auto"/>
        <w:jc w:val="center"/>
        <w:rPr>
          <w:rFonts w:ascii="Times New Roman" w:eastAsia="Times New Roman" w:hAnsi="Times New Roman" w:cs="Times New Roman"/>
          <w:color w:val="000000"/>
          <w:sz w:val="28"/>
          <w:szCs w:val="28"/>
        </w:rPr>
      </w:pPr>
      <w:r w:rsidRPr="00AC0197">
        <w:rPr>
          <w:rFonts w:ascii="Times New Roman" w:eastAsia="Times New Roman" w:hAnsi="Times New Roman" w:cs="Times New Roman"/>
          <w:i/>
          <w:iCs/>
          <w:color w:val="000000"/>
          <w:sz w:val="28"/>
          <w:szCs w:val="28"/>
        </w:rPr>
        <w:t>Таблица 4.1</w:t>
      </w:r>
    </w:p>
    <w:p w:rsidR="000C2E76" w:rsidRPr="000C2E76" w:rsidRDefault="000C2E76" w:rsidP="000C2E76">
      <w:pPr>
        <w:pStyle w:val="1"/>
        <w:jc w:val="center"/>
        <w:rPr>
          <w:color w:val="000000"/>
          <w:sz w:val="28"/>
          <w:szCs w:val="28"/>
        </w:rPr>
      </w:pPr>
      <w:r w:rsidRPr="000C2E76">
        <w:rPr>
          <w:bCs/>
          <w:color w:val="000000"/>
          <w:sz w:val="28"/>
          <w:szCs w:val="28"/>
        </w:rPr>
        <w:t>Основные размеры обыкновенных стрелочных переводов</w:t>
      </w:r>
    </w:p>
    <w:tbl>
      <w:tblPr>
        <w:tblW w:w="9300"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1533"/>
        <w:gridCol w:w="1637"/>
        <w:gridCol w:w="1637"/>
        <w:gridCol w:w="1428"/>
        <w:gridCol w:w="1411"/>
        <w:gridCol w:w="1654"/>
      </w:tblGrid>
      <w:tr w:rsidR="000C2E76" w:rsidTr="000C2E76">
        <w:trPr>
          <w:jc w:val="center"/>
        </w:trPr>
        <w:tc>
          <w:tcPr>
            <w:tcW w:w="132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α</w:t>
            </w:r>
          </w:p>
        </w:tc>
        <w:tc>
          <w:tcPr>
            <w:tcW w:w="141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1/</w:t>
            </w:r>
            <w:r>
              <w:rPr>
                <w:i/>
                <w:iCs/>
              </w:rPr>
              <w:t>N</w:t>
            </w:r>
          </w:p>
        </w:tc>
        <w:tc>
          <w:tcPr>
            <w:tcW w:w="141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Тип рельс</w:t>
            </w:r>
          </w:p>
        </w:tc>
        <w:tc>
          <w:tcPr>
            <w:tcW w:w="123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rPr>
                <w:i/>
                <w:iCs/>
              </w:rPr>
              <w:t>а</w:t>
            </w: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rPr>
                <w:i/>
                <w:iCs/>
              </w:rPr>
              <w:t>в</w:t>
            </w:r>
          </w:p>
        </w:tc>
        <w:tc>
          <w:tcPr>
            <w:tcW w:w="1425"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proofErr w:type="spellStart"/>
            <w:r>
              <w:t>sin</w:t>
            </w:r>
            <w:proofErr w:type="spellEnd"/>
            <w:r>
              <w:t xml:space="preserve"> α</w:t>
            </w:r>
          </w:p>
        </w:tc>
      </w:tr>
      <w:tr w:rsidR="000C2E76" w:rsidTr="000C2E76">
        <w:trPr>
          <w:trHeight w:val="435"/>
          <w:jc w:val="center"/>
        </w:trPr>
        <w:tc>
          <w:tcPr>
            <w:tcW w:w="132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2</w:t>
            </w:r>
            <w:r>
              <w:rPr>
                <w:vertAlign w:val="superscript"/>
              </w:rPr>
              <w:t>0</w:t>
            </w:r>
            <w:r>
              <w:t>35’50</w:t>
            </w:r>
            <w:r>
              <w:rPr>
                <w:vertAlign w:val="superscript"/>
              </w:rPr>
              <w:t>//</w:t>
            </w:r>
          </w:p>
        </w:tc>
        <w:tc>
          <w:tcPr>
            <w:tcW w:w="141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1/22</w:t>
            </w:r>
          </w:p>
        </w:tc>
        <w:tc>
          <w:tcPr>
            <w:tcW w:w="141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Р65</w:t>
            </w:r>
          </w:p>
        </w:tc>
        <w:tc>
          <w:tcPr>
            <w:tcW w:w="123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31,86</w:t>
            </w: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39,26</w:t>
            </w:r>
          </w:p>
        </w:tc>
        <w:tc>
          <w:tcPr>
            <w:tcW w:w="1425"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0,045315</w:t>
            </w:r>
          </w:p>
        </w:tc>
      </w:tr>
      <w:tr w:rsidR="000C2E76" w:rsidTr="000C2E76">
        <w:trPr>
          <w:trHeight w:val="435"/>
          <w:jc w:val="center"/>
        </w:trPr>
        <w:tc>
          <w:tcPr>
            <w:tcW w:w="132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3</w:t>
            </w:r>
            <w:r>
              <w:rPr>
                <w:vertAlign w:val="superscript"/>
              </w:rPr>
              <w:t>0</w:t>
            </w:r>
            <w:r>
              <w:t>10’12,5</w:t>
            </w:r>
            <w:r>
              <w:rPr>
                <w:vertAlign w:val="superscript"/>
              </w:rPr>
              <w:t>//</w:t>
            </w:r>
          </w:p>
        </w:tc>
        <w:tc>
          <w:tcPr>
            <w:tcW w:w="141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1/18</w:t>
            </w:r>
          </w:p>
        </w:tc>
        <w:tc>
          <w:tcPr>
            <w:tcW w:w="141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Р65</w:t>
            </w:r>
          </w:p>
        </w:tc>
        <w:tc>
          <w:tcPr>
            <w:tcW w:w="123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25,56</w:t>
            </w: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31,96</w:t>
            </w:r>
          </w:p>
        </w:tc>
        <w:tc>
          <w:tcPr>
            <w:tcW w:w="1425"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0,055301</w:t>
            </w:r>
          </w:p>
        </w:tc>
      </w:tr>
      <w:tr w:rsidR="000C2E76" w:rsidTr="000C2E76">
        <w:trPr>
          <w:jc w:val="center"/>
        </w:trPr>
        <w:tc>
          <w:tcPr>
            <w:tcW w:w="1320" w:type="dxa"/>
            <w:vMerge w:val="restart"/>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5</w:t>
            </w:r>
            <w:r>
              <w:rPr>
                <w:vertAlign w:val="superscript"/>
              </w:rPr>
              <w:t>0</w:t>
            </w:r>
            <w:r>
              <w:t>11’40</w:t>
            </w:r>
            <w:r>
              <w:rPr>
                <w:vertAlign w:val="superscript"/>
              </w:rPr>
              <w:t>//</w:t>
            </w:r>
          </w:p>
        </w:tc>
        <w:tc>
          <w:tcPr>
            <w:tcW w:w="1410" w:type="dxa"/>
            <w:vMerge w:val="restart"/>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1/11</w:t>
            </w:r>
          </w:p>
        </w:tc>
        <w:tc>
          <w:tcPr>
            <w:tcW w:w="141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Р50</w:t>
            </w:r>
          </w:p>
        </w:tc>
        <w:tc>
          <w:tcPr>
            <w:tcW w:w="123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11,43</w:t>
            </w: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19,10</w:t>
            </w:r>
          </w:p>
        </w:tc>
        <w:tc>
          <w:tcPr>
            <w:tcW w:w="1425" w:type="dxa"/>
            <w:vMerge w:val="restart"/>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0,090536</w:t>
            </w:r>
          </w:p>
        </w:tc>
      </w:tr>
      <w:tr w:rsidR="000C2E76" w:rsidTr="000C2E76">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2E76" w:rsidRDefault="000C2E76">
            <w:pPr>
              <w:rPr>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2E76" w:rsidRDefault="000C2E76">
            <w:pPr>
              <w:rPr>
                <w:sz w:val="24"/>
                <w:szCs w:val="24"/>
              </w:rPr>
            </w:pPr>
          </w:p>
        </w:tc>
        <w:tc>
          <w:tcPr>
            <w:tcW w:w="141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Р65</w:t>
            </w:r>
          </w:p>
        </w:tc>
        <w:tc>
          <w:tcPr>
            <w:tcW w:w="123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14,02</w:t>
            </w: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19,35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2E76" w:rsidRDefault="000C2E76">
            <w:pPr>
              <w:rPr>
                <w:sz w:val="24"/>
                <w:szCs w:val="24"/>
              </w:rPr>
            </w:pPr>
          </w:p>
        </w:tc>
      </w:tr>
      <w:tr w:rsidR="000C2E76" w:rsidTr="000C2E76">
        <w:trPr>
          <w:jc w:val="center"/>
        </w:trPr>
        <w:tc>
          <w:tcPr>
            <w:tcW w:w="1320" w:type="dxa"/>
            <w:vMerge w:val="restart"/>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6</w:t>
            </w:r>
            <w:r>
              <w:rPr>
                <w:vertAlign w:val="superscript"/>
              </w:rPr>
              <w:t>0</w:t>
            </w:r>
            <w:r>
              <w:t>20’25</w:t>
            </w:r>
            <w:r>
              <w:rPr>
                <w:vertAlign w:val="superscript"/>
              </w:rPr>
              <w:t>//</w:t>
            </w:r>
          </w:p>
        </w:tc>
        <w:tc>
          <w:tcPr>
            <w:tcW w:w="1410" w:type="dxa"/>
            <w:vMerge w:val="restart"/>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1/9</w:t>
            </w:r>
          </w:p>
        </w:tc>
        <w:tc>
          <w:tcPr>
            <w:tcW w:w="141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Р50</w:t>
            </w:r>
          </w:p>
        </w:tc>
        <w:tc>
          <w:tcPr>
            <w:tcW w:w="123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15,42</w:t>
            </w: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15,64</w:t>
            </w:r>
          </w:p>
        </w:tc>
        <w:tc>
          <w:tcPr>
            <w:tcW w:w="1425" w:type="dxa"/>
            <w:vMerge w:val="restart"/>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0,110433</w:t>
            </w:r>
          </w:p>
        </w:tc>
      </w:tr>
      <w:tr w:rsidR="000C2E76" w:rsidTr="000C2E76">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2E76" w:rsidRDefault="000C2E76">
            <w:pPr>
              <w:rPr>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2E76" w:rsidRDefault="000C2E76">
            <w:pPr>
              <w:rPr>
                <w:sz w:val="24"/>
                <w:szCs w:val="24"/>
              </w:rPr>
            </w:pPr>
          </w:p>
        </w:tc>
        <w:tc>
          <w:tcPr>
            <w:tcW w:w="141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Р65</w:t>
            </w:r>
          </w:p>
        </w:tc>
        <w:tc>
          <w:tcPr>
            <w:tcW w:w="1230"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15,19</w:t>
            </w:r>
          </w:p>
        </w:tc>
        <w:tc>
          <w:tcPr>
            <w:tcW w:w="1215" w:type="dxa"/>
            <w:tcBorders>
              <w:top w:val="single" w:sz="6" w:space="0" w:color="000000"/>
              <w:left w:val="single" w:sz="6" w:space="0" w:color="000000"/>
              <w:bottom w:val="single" w:sz="6" w:space="0" w:color="000000"/>
              <w:right w:val="single" w:sz="6" w:space="0" w:color="000000"/>
            </w:tcBorders>
            <w:vAlign w:val="center"/>
            <w:hideMark/>
          </w:tcPr>
          <w:p w:rsidR="000C2E76" w:rsidRDefault="000C2E76">
            <w:pPr>
              <w:pStyle w:val="a5"/>
              <w:spacing w:before="0" w:beforeAutospacing="0" w:after="0" w:afterAutospacing="0"/>
            </w:pPr>
            <w:r>
              <w:t>15,85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2E76" w:rsidRDefault="000C2E76">
            <w:pPr>
              <w:rPr>
                <w:sz w:val="24"/>
                <w:szCs w:val="24"/>
              </w:rPr>
            </w:pPr>
          </w:p>
        </w:tc>
      </w:tr>
    </w:tbl>
    <w:p w:rsidR="002900EE" w:rsidRPr="00E1554E" w:rsidRDefault="000C2E76" w:rsidP="000C2E76">
      <w:pPr>
        <w:pStyle w:val="a5"/>
        <w:spacing w:before="0" w:beforeAutospacing="0" w:after="0" w:afterAutospacing="0"/>
        <w:rPr>
          <w:b/>
          <w:sz w:val="28"/>
          <w:szCs w:val="28"/>
        </w:rPr>
      </w:pPr>
      <w:r>
        <w:rPr>
          <w:rFonts w:ascii="Arial" w:hAnsi="Arial" w:cs="Arial"/>
          <w:color w:val="000000"/>
        </w:rPr>
        <w:t> </w:t>
      </w:r>
      <w:r w:rsidR="002900EE" w:rsidRPr="00E1554E">
        <w:rPr>
          <w:b/>
          <w:sz w:val="28"/>
          <w:szCs w:val="28"/>
        </w:rPr>
        <w:t>Список литературы.</w:t>
      </w:r>
    </w:p>
    <w:p w:rsidR="002900EE" w:rsidRPr="002900EE" w:rsidRDefault="002900EE" w:rsidP="000C2E76">
      <w:pPr>
        <w:pStyle w:val="af4"/>
        <w:numPr>
          <w:ilvl w:val="0"/>
          <w:numId w:val="25"/>
        </w:numPr>
        <w:spacing w:after="0" w:line="240" w:lineRule="auto"/>
        <w:jc w:val="both"/>
        <w:rPr>
          <w:sz w:val="28"/>
          <w:szCs w:val="28"/>
        </w:rPr>
      </w:pPr>
      <w:proofErr w:type="spellStart"/>
      <w:r w:rsidRPr="002900EE">
        <w:rPr>
          <w:sz w:val="28"/>
          <w:szCs w:val="28"/>
        </w:rPr>
        <w:t>Коссой</w:t>
      </w:r>
      <w:proofErr w:type="spellEnd"/>
      <w:r w:rsidRPr="002900EE">
        <w:rPr>
          <w:sz w:val="28"/>
          <w:szCs w:val="28"/>
        </w:rPr>
        <w:t xml:space="preserve"> Ю.М. Рельсовые пути трамваев и внутризаводских дорог. – М.: Транспорт. 2007. – 296 с.</w:t>
      </w:r>
    </w:p>
    <w:p w:rsidR="002900EE" w:rsidRPr="002900EE" w:rsidRDefault="002900EE" w:rsidP="002900EE">
      <w:pPr>
        <w:pStyle w:val="af4"/>
        <w:numPr>
          <w:ilvl w:val="0"/>
          <w:numId w:val="25"/>
        </w:numPr>
        <w:spacing w:after="60" w:line="240" w:lineRule="auto"/>
        <w:jc w:val="both"/>
        <w:rPr>
          <w:sz w:val="28"/>
          <w:szCs w:val="28"/>
        </w:rPr>
      </w:pPr>
      <w:proofErr w:type="spellStart"/>
      <w:r w:rsidRPr="002900EE">
        <w:rPr>
          <w:sz w:val="28"/>
          <w:szCs w:val="28"/>
        </w:rPr>
        <w:lastRenderedPageBreak/>
        <w:t>Крейнис</w:t>
      </w:r>
      <w:proofErr w:type="spellEnd"/>
      <w:r w:rsidRPr="002900EE">
        <w:rPr>
          <w:sz w:val="28"/>
          <w:szCs w:val="28"/>
        </w:rPr>
        <w:t xml:space="preserve"> Л.А, Федоров И.В. Железнодорожный путь. – М.: Транспорт, 2000. – 362 с.</w:t>
      </w:r>
    </w:p>
    <w:p w:rsidR="002900EE" w:rsidRPr="00E1554E" w:rsidRDefault="002900EE" w:rsidP="002900EE">
      <w:pPr>
        <w:pStyle w:val="af4"/>
        <w:shd w:val="clear" w:color="auto" w:fill="FFFFFF"/>
        <w:spacing w:after="0" w:line="240" w:lineRule="auto"/>
        <w:ind w:left="567"/>
        <w:jc w:val="both"/>
        <w:rPr>
          <w:sz w:val="28"/>
          <w:szCs w:val="28"/>
        </w:rPr>
      </w:pPr>
      <w:r w:rsidRPr="00E1554E">
        <w:rPr>
          <w:color w:val="000000"/>
          <w:spacing w:val="2"/>
          <w:sz w:val="28"/>
          <w:szCs w:val="28"/>
        </w:rPr>
        <w:t>Нормативная литература</w:t>
      </w:r>
    </w:p>
    <w:p w:rsidR="002900EE" w:rsidRPr="002900EE" w:rsidRDefault="002900EE" w:rsidP="002900EE">
      <w:pPr>
        <w:pStyle w:val="af4"/>
        <w:numPr>
          <w:ilvl w:val="1"/>
          <w:numId w:val="22"/>
        </w:numPr>
        <w:spacing w:after="60" w:line="240" w:lineRule="auto"/>
        <w:jc w:val="both"/>
        <w:rPr>
          <w:rFonts w:eastAsiaTheme="minorEastAsia" w:cstheme="minorBidi"/>
          <w:sz w:val="28"/>
          <w:szCs w:val="28"/>
        </w:rPr>
      </w:pPr>
      <w:r>
        <w:rPr>
          <w:sz w:val="28"/>
          <w:szCs w:val="28"/>
        </w:rPr>
        <w:t xml:space="preserve"> </w:t>
      </w:r>
      <w:r w:rsidRPr="002900EE">
        <w:rPr>
          <w:sz w:val="28"/>
          <w:szCs w:val="28"/>
        </w:rPr>
        <w:t>СТНЦ 01-95 Железные дороги колеи 1520</w:t>
      </w:r>
      <w:r w:rsidRPr="002900EE">
        <w:rPr>
          <w:rFonts w:eastAsia="Calibri"/>
          <w:bCs/>
          <w:sz w:val="28"/>
          <w:szCs w:val="28"/>
        </w:rPr>
        <w:t>.</w:t>
      </w:r>
    </w:p>
    <w:p w:rsidR="002900EE" w:rsidRPr="002900EE" w:rsidRDefault="002900EE" w:rsidP="002900EE">
      <w:pPr>
        <w:pStyle w:val="af4"/>
        <w:numPr>
          <w:ilvl w:val="1"/>
          <w:numId w:val="22"/>
        </w:numPr>
        <w:spacing w:after="60" w:line="240" w:lineRule="auto"/>
        <w:jc w:val="both"/>
        <w:rPr>
          <w:sz w:val="28"/>
          <w:szCs w:val="28"/>
        </w:rPr>
      </w:pPr>
      <w:r w:rsidRPr="002900EE">
        <w:rPr>
          <w:sz w:val="28"/>
          <w:szCs w:val="28"/>
        </w:rPr>
        <w:t>Правила технической эксплуатации железных дорог РФ.</w:t>
      </w:r>
    </w:p>
    <w:p w:rsidR="002900EE" w:rsidRPr="00E1554E" w:rsidRDefault="002900EE" w:rsidP="002900EE">
      <w:pPr>
        <w:pStyle w:val="a3"/>
        <w:rPr>
          <w:rFonts w:ascii="Times New Roman" w:hAnsi="Times New Roman" w:cs="Times New Roman"/>
          <w:b/>
          <w:sz w:val="28"/>
          <w:szCs w:val="28"/>
        </w:rPr>
      </w:pPr>
      <w:r w:rsidRPr="00E1554E">
        <w:rPr>
          <w:rFonts w:ascii="Times New Roman" w:hAnsi="Times New Roman" w:cs="Times New Roman"/>
          <w:b/>
          <w:sz w:val="28"/>
          <w:szCs w:val="28"/>
        </w:rPr>
        <w:t>Интернет-ресурсы.</w:t>
      </w:r>
    </w:p>
    <w:p w:rsidR="002900EE" w:rsidRDefault="002900EE" w:rsidP="002900EE">
      <w:pPr>
        <w:pStyle w:val="af4"/>
        <w:numPr>
          <w:ilvl w:val="0"/>
          <w:numId w:val="25"/>
        </w:numPr>
        <w:spacing w:after="0" w:line="240" w:lineRule="auto"/>
        <w:jc w:val="both"/>
        <w:rPr>
          <w:sz w:val="28"/>
          <w:szCs w:val="28"/>
        </w:rPr>
      </w:pPr>
      <w:r>
        <w:rPr>
          <w:sz w:val="28"/>
          <w:szCs w:val="28"/>
        </w:rPr>
        <w:t>Поиск в сети интернет</w:t>
      </w:r>
    </w:p>
    <w:p w:rsidR="00AC0197" w:rsidRPr="000C2E76" w:rsidRDefault="00AC0197" w:rsidP="002900EE">
      <w:pPr>
        <w:pStyle w:val="af4"/>
        <w:numPr>
          <w:ilvl w:val="0"/>
          <w:numId w:val="25"/>
        </w:numPr>
        <w:spacing w:after="0" w:line="240" w:lineRule="auto"/>
        <w:jc w:val="both"/>
        <w:rPr>
          <w:sz w:val="28"/>
          <w:szCs w:val="28"/>
        </w:rPr>
      </w:pPr>
      <w:r w:rsidRPr="000C2E76">
        <w:rPr>
          <w:color w:val="0F0F0F"/>
          <w:spacing w:val="2"/>
          <w:sz w:val="28"/>
          <w:szCs w:val="28"/>
          <w:shd w:val="clear" w:color="auto" w:fill="FFFFFF"/>
        </w:rPr>
        <w:t>BusinessMan.ru: </w:t>
      </w:r>
      <w:hyperlink r:id="rId18" w:history="1">
        <w:r w:rsidRPr="000C2E76">
          <w:rPr>
            <w:rStyle w:val="af6"/>
            <w:color w:val="FF9D29"/>
            <w:spacing w:val="2"/>
            <w:sz w:val="28"/>
            <w:szCs w:val="28"/>
            <w:shd w:val="clear" w:color="auto" w:fill="FFFFFF"/>
          </w:rPr>
          <w:t>https://businessman.ru/new-strelochnye-perevody-sxema-tipy-elementy-neispravnosti-strelochnogo-perevoda.html</w:t>
        </w:r>
      </w:hyperlink>
    </w:p>
    <w:p w:rsidR="006623E8" w:rsidRPr="00E1554E" w:rsidRDefault="006623E8" w:rsidP="006623E8">
      <w:pPr>
        <w:pStyle w:val="a3"/>
        <w:rPr>
          <w:rFonts w:ascii="Times New Roman" w:hAnsi="Times New Roman" w:cs="Times New Roman"/>
          <w:b/>
          <w:sz w:val="28"/>
          <w:szCs w:val="28"/>
        </w:rPr>
      </w:pPr>
    </w:p>
    <w:p w:rsidR="0098176B" w:rsidRPr="00E1554E" w:rsidRDefault="00981871" w:rsidP="00981871">
      <w:pPr>
        <w:pStyle w:val="a3"/>
        <w:tabs>
          <w:tab w:val="left" w:pos="0"/>
        </w:tabs>
        <w:rPr>
          <w:rFonts w:ascii="Times New Roman" w:hAnsi="Times New Roman" w:cs="Times New Roman"/>
          <w:b/>
          <w:sz w:val="28"/>
          <w:szCs w:val="28"/>
        </w:rPr>
      </w:pPr>
      <w:r w:rsidRPr="00E1554E">
        <w:rPr>
          <w:rFonts w:ascii="Times New Roman" w:hAnsi="Times New Roman" w:cs="Times New Roman"/>
          <w:b/>
          <w:sz w:val="28"/>
          <w:szCs w:val="28"/>
        </w:rPr>
        <w:tab/>
      </w:r>
      <w:r w:rsidR="0098176B" w:rsidRPr="00E1554E">
        <w:rPr>
          <w:rFonts w:ascii="Times New Roman" w:hAnsi="Times New Roman" w:cs="Times New Roman"/>
          <w:b/>
          <w:sz w:val="28"/>
          <w:szCs w:val="28"/>
        </w:rPr>
        <w:t>Практическое занятие №</w:t>
      </w:r>
      <w:r w:rsidR="00F3129E">
        <w:rPr>
          <w:rFonts w:ascii="Times New Roman" w:hAnsi="Times New Roman" w:cs="Times New Roman"/>
          <w:b/>
          <w:sz w:val="28"/>
          <w:szCs w:val="28"/>
        </w:rPr>
        <w:t>15</w:t>
      </w:r>
      <w:r w:rsidR="0098176B" w:rsidRPr="00E1554E">
        <w:rPr>
          <w:rFonts w:ascii="Times New Roman" w:hAnsi="Times New Roman" w:cs="Times New Roman"/>
          <w:b/>
          <w:sz w:val="28"/>
          <w:szCs w:val="28"/>
        </w:rPr>
        <w:t xml:space="preserve"> «</w:t>
      </w:r>
      <w:r w:rsidR="002B04C3" w:rsidRPr="00E1554E">
        <w:rPr>
          <w:rFonts w:ascii="Times New Roman" w:hAnsi="Times New Roman"/>
          <w:sz w:val="28"/>
          <w:szCs w:val="28"/>
        </w:rPr>
        <w:t>Проектирование плана линии с расчётом кривых</w:t>
      </w:r>
      <w:r w:rsidR="0098176B" w:rsidRPr="00E1554E">
        <w:rPr>
          <w:rFonts w:ascii="Times New Roman" w:hAnsi="Times New Roman" w:cs="Times New Roman"/>
          <w:b/>
          <w:sz w:val="28"/>
          <w:szCs w:val="28"/>
        </w:rPr>
        <w:t>»</w:t>
      </w:r>
    </w:p>
    <w:p w:rsidR="0098176B" w:rsidRPr="00E1554E" w:rsidRDefault="0098176B" w:rsidP="0098176B">
      <w:pPr>
        <w:pStyle w:val="a3"/>
        <w:rPr>
          <w:rFonts w:ascii="Times New Roman" w:hAnsi="Times New Roman" w:cs="Times New Roman"/>
          <w:b/>
          <w:sz w:val="28"/>
          <w:szCs w:val="28"/>
        </w:rPr>
      </w:pPr>
      <w:r w:rsidRPr="00E1554E">
        <w:rPr>
          <w:rFonts w:ascii="Times New Roman" w:hAnsi="Times New Roman" w:cs="Times New Roman"/>
          <w:sz w:val="28"/>
          <w:szCs w:val="28"/>
        </w:rPr>
        <w:t>1</w:t>
      </w:r>
      <w:r w:rsidRPr="00E1554E">
        <w:rPr>
          <w:rFonts w:ascii="Times New Roman" w:hAnsi="Times New Roman" w:cs="Times New Roman"/>
          <w:b/>
          <w:sz w:val="28"/>
          <w:szCs w:val="28"/>
        </w:rPr>
        <w:t>. Цель.</w:t>
      </w:r>
    </w:p>
    <w:p w:rsidR="00B97052" w:rsidRPr="00B97052" w:rsidRDefault="0098176B" w:rsidP="00B97052">
      <w:pPr>
        <w:spacing w:after="0" w:line="240" w:lineRule="auto"/>
        <w:rPr>
          <w:rFonts w:ascii="Times New Roman" w:hAnsi="Times New Roman" w:cs="Times New Roman"/>
          <w:sz w:val="28"/>
          <w:szCs w:val="28"/>
        </w:rPr>
      </w:pPr>
      <w:r w:rsidRPr="00B97052">
        <w:rPr>
          <w:rFonts w:ascii="Times New Roman" w:hAnsi="Times New Roman" w:cs="Times New Roman"/>
          <w:bCs/>
          <w:color w:val="000000"/>
          <w:sz w:val="28"/>
          <w:szCs w:val="28"/>
        </w:rPr>
        <w:t xml:space="preserve">Научиться </w:t>
      </w:r>
      <w:r w:rsidR="00B97052" w:rsidRPr="00B97052">
        <w:rPr>
          <w:rFonts w:ascii="Times New Roman" w:hAnsi="Times New Roman" w:cs="Times New Roman"/>
          <w:sz w:val="28"/>
          <w:szCs w:val="28"/>
        </w:rPr>
        <w:t>проектированию прямых и кривых участков пути, трассированию по картам</w:t>
      </w:r>
      <w:r w:rsidRPr="00B97052">
        <w:rPr>
          <w:rFonts w:ascii="Times New Roman" w:hAnsi="Times New Roman" w:cs="Times New Roman"/>
          <w:bCs/>
          <w:color w:val="000000"/>
          <w:sz w:val="28"/>
          <w:szCs w:val="28"/>
        </w:rPr>
        <w:t xml:space="preserve">. Научиться </w:t>
      </w:r>
      <w:r w:rsidR="00B97052" w:rsidRPr="00B97052">
        <w:rPr>
          <w:rFonts w:ascii="Times New Roman" w:hAnsi="Times New Roman" w:cs="Times New Roman"/>
          <w:sz w:val="28"/>
          <w:szCs w:val="28"/>
        </w:rPr>
        <w:t>проектировать и рассчитывать кривые и двухпутных линий.</w:t>
      </w:r>
      <w:r w:rsidR="00B97052" w:rsidRPr="00B97052">
        <w:rPr>
          <w:rFonts w:ascii="Times New Roman" w:hAnsi="Times New Roman"/>
          <w:sz w:val="28"/>
          <w:szCs w:val="28"/>
        </w:rPr>
        <w:t xml:space="preserve"> </w:t>
      </w:r>
      <w:r w:rsidR="00B97052">
        <w:rPr>
          <w:rFonts w:ascii="Times New Roman" w:hAnsi="Times New Roman"/>
          <w:sz w:val="28"/>
          <w:szCs w:val="28"/>
        </w:rPr>
        <w:t>Научить п</w:t>
      </w:r>
      <w:r w:rsidR="00B97052" w:rsidRPr="00E1554E">
        <w:rPr>
          <w:rFonts w:ascii="Times New Roman" w:hAnsi="Times New Roman"/>
          <w:sz w:val="28"/>
          <w:szCs w:val="28"/>
        </w:rPr>
        <w:t>роектировани</w:t>
      </w:r>
      <w:r w:rsidR="00B97052">
        <w:rPr>
          <w:rFonts w:ascii="Times New Roman" w:hAnsi="Times New Roman"/>
          <w:sz w:val="28"/>
          <w:szCs w:val="28"/>
        </w:rPr>
        <w:t>ю</w:t>
      </w:r>
      <w:r w:rsidR="00B97052" w:rsidRPr="00E1554E">
        <w:rPr>
          <w:rFonts w:ascii="Times New Roman" w:hAnsi="Times New Roman"/>
          <w:sz w:val="28"/>
          <w:szCs w:val="28"/>
        </w:rPr>
        <w:t xml:space="preserve"> плана линии с расчётом кривых</w:t>
      </w:r>
    </w:p>
    <w:p w:rsidR="002900EE" w:rsidRPr="00043635" w:rsidRDefault="002900EE" w:rsidP="002900EE">
      <w:pPr>
        <w:pStyle w:val="Default"/>
        <w:tabs>
          <w:tab w:val="left" w:pos="851"/>
        </w:tabs>
        <w:ind w:firstLine="567"/>
        <w:contextualSpacing/>
        <w:jc w:val="both"/>
        <w:rPr>
          <w:b/>
          <w:sz w:val="28"/>
          <w:szCs w:val="28"/>
        </w:rPr>
      </w:pPr>
      <w:r w:rsidRPr="00043635">
        <w:rPr>
          <w:b/>
          <w:sz w:val="28"/>
          <w:szCs w:val="28"/>
        </w:rPr>
        <w:t>Алгоритм работы.</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Проектирование плана железнодорожной линии</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Планом железнодорожной линии является проекция трассы на горизонтальную плоскость.</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Составляющим плана линии могут быть прямые участки пути, круговые и переходные кривые.</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 xml:space="preserve">Прямые вставки, </w:t>
      </w:r>
      <w:proofErr w:type="gramStart"/>
      <w:r w:rsidRPr="007A358A">
        <w:rPr>
          <w:rFonts w:ascii="Times New Roman" w:eastAsia="Times New Roman" w:hAnsi="Times New Roman" w:cs="Times New Roman"/>
          <w:color w:val="000000"/>
          <w:sz w:val="28"/>
          <w:szCs w:val="28"/>
        </w:rPr>
        <w:t>м</w:t>
      </w:r>
      <w:proofErr w:type="gramEnd"/>
      <w:r w:rsidRPr="007A358A">
        <w:rPr>
          <w:rFonts w:ascii="Times New Roman" w:eastAsia="Times New Roman" w:hAnsi="Times New Roman" w:cs="Times New Roman"/>
          <w:color w:val="000000"/>
          <w:sz w:val="28"/>
          <w:szCs w:val="28"/>
        </w:rPr>
        <w:t>, между начальными точками переходных кривых не должны быть менее величины, указанной в табл. 1.</w:t>
      </w:r>
    </w:p>
    <w:p w:rsidR="007A358A" w:rsidRPr="007A358A" w:rsidRDefault="007A358A" w:rsidP="007A358A">
      <w:pPr>
        <w:shd w:val="clear" w:color="auto" w:fill="FFFFFF"/>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Таблица 1</w:t>
      </w:r>
    </w:p>
    <w:tbl>
      <w:tblPr>
        <w:tblW w:w="0" w:type="auto"/>
        <w:shd w:val="clear" w:color="auto" w:fill="FFFFFF"/>
        <w:tblCellMar>
          <w:left w:w="0" w:type="dxa"/>
          <w:right w:w="0" w:type="dxa"/>
        </w:tblCellMar>
        <w:tblLook w:val="04A0" w:firstRow="1" w:lastRow="0" w:firstColumn="1" w:lastColumn="0" w:noHBand="0" w:noVBand="1"/>
      </w:tblPr>
      <w:tblGrid>
        <w:gridCol w:w="1814"/>
        <w:gridCol w:w="2349"/>
        <w:gridCol w:w="2296"/>
        <w:gridCol w:w="1510"/>
        <w:gridCol w:w="1436"/>
        <w:gridCol w:w="516"/>
      </w:tblGrid>
      <w:tr w:rsidR="007A358A" w:rsidRPr="007A358A" w:rsidTr="007A358A">
        <w:trPr>
          <w:gridAfter w:val="5"/>
        </w:trPr>
        <w:tc>
          <w:tcPr>
            <w:tcW w:w="0" w:type="auto"/>
            <w:shd w:val="clear" w:color="auto" w:fill="F2F2F2"/>
            <w:vAlign w:val="cente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r>
      <w:tr w:rsidR="007A358A" w:rsidRPr="007A358A" w:rsidTr="007A358A">
        <w:trPr>
          <w:gridAfter w:val="3"/>
        </w:trPr>
        <w:tc>
          <w:tcPr>
            <w:tcW w:w="0" w:type="auto"/>
            <w:tcBorders>
              <w:right w:val="single" w:sz="6" w:space="0" w:color="FFFFFF"/>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Категория железной дороги</w:t>
            </w:r>
          </w:p>
        </w:tc>
        <w:tc>
          <w:tcPr>
            <w:tcW w:w="0" w:type="auto"/>
            <w:tcBorders>
              <w:right w:val="single" w:sz="6" w:space="0" w:color="FFFFFF"/>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 xml:space="preserve">Длина прямой вставки, </w:t>
            </w:r>
            <w:proofErr w:type="gramStart"/>
            <w:r w:rsidRPr="007A358A">
              <w:rPr>
                <w:rFonts w:ascii="Times New Roman" w:eastAsia="Times New Roman" w:hAnsi="Times New Roman" w:cs="Times New Roman"/>
                <w:color w:val="000000"/>
                <w:sz w:val="24"/>
                <w:szCs w:val="24"/>
              </w:rPr>
              <w:t>м</w:t>
            </w:r>
            <w:proofErr w:type="gramEnd"/>
          </w:p>
        </w:tc>
        <w:tc>
          <w:tcPr>
            <w:tcW w:w="0" w:type="auto"/>
            <w:tcBorders>
              <w:left w:val="nil"/>
              <w:right w:val="single" w:sz="6" w:space="0" w:color="FFFFFF"/>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r>
      <w:tr w:rsidR="007A358A" w:rsidRPr="007A358A" w:rsidTr="007A358A">
        <w:trPr>
          <w:gridAfter w:val="2"/>
        </w:trPr>
        <w:tc>
          <w:tcPr>
            <w:tcW w:w="0" w:type="auto"/>
            <w:tcBorders>
              <w:right w:val="single" w:sz="6" w:space="0" w:color="FFFFFF"/>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0" w:type="auto"/>
            <w:tcBorders>
              <w:right w:val="single" w:sz="6" w:space="0" w:color="FFFFFF"/>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В нормальных условиях при направлении кривых</w:t>
            </w:r>
          </w:p>
        </w:tc>
        <w:tc>
          <w:tcPr>
            <w:tcW w:w="0" w:type="auto"/>
            <w:tcBorders>
              <w:right w:val="single" w:sz="6" w:space="0" w:color="FFFFFF"/>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В трудных условиях при направлении кривых</w:t>
            </w:r>
          </w:p>
        </w:tc>
        <w:tc>
          <w:tcPr>
            <w:tcW w:w="0" w:type="auto"/>
            <w:tcBorders>
              <w:left w:val="nil"/>
              <w:right w:val="single" w:sz="6" w:space="0" w:color="FFFFFF"/>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r>
      <w:tr w:rsidR="007A358A" w:rsidRPr="007A358A" w:rsidTr="007A358A">
        <w:tc>
          <w:tcPr>
            <w:tcW w:w="0" w:type="auto"/>
            <w:tcBorders>
              <w:right w:val="single" w:sz="6" w:space="0" w:color="FFFFFF"/>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0" w:type="auto"/>
            <w:tcBorders>
              <w:right w:val="single" w:sz="6" w:space="0" w:color="FFFFFF"/>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В разные стороны</w:t>
            </w:r>
          </w:p>
        </w:tc>
        <w:tc>
          <w:tcPr>
            <w:tcW w:w="0" w:type="auto"/>
            <w:tcBorders>
              <w:right w:val="single" w:sz="6" w:space="0" w:color="FFFFFF"/>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В одну сторону</w:t>
            </w:r>
          </w:p>
        </w:tc>
        <w:tc>
          <w:tcPr>
            <w:tcW w:w="0" w:type="auto"/>
            <w:tcBorders>
              <w:right w:val="single" w:sz="6" w:space="0" w:color="FFFFFF"/>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В разные стороны</w:t>
            </w:r>
          </w:p>
        </w:tc>
        <w:tc>
          <w:tcPr>
            <w:tcW w:w="0" w:type="auto"/>
            <w:tcBorders>
              <w:right w:val="single" w:sz="6" w:space="0" w:color="FFFFFF"/>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В одну сторону</w:t>
            </w:r>
          </w:p>
        </w:tc>
        <w:tc>
          <w:tcPr>
            <w:tcW w:w="0" w:type="auto"/>
            <w:tcBorders>
              <w:left w:val="nil"/>
              <w:right w:val="single" w:sz="6" w:space="0" w:color="FFFFFF"/>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r>
      <w:tr w:rsidR="007A358A" w:rsidRPr="007A358A" w:rsidTr="007A358A">
        <w:tc>
          <w:tcPr>
            <w:tcW w:w="0" w:type="auto"/>
            <w:tcBorders>
              <w:right w:val="single" w:sz="6" w:space="0" w:color="FFFFFF"/>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II</w:t>
            </w:r>
          </w:p>
        </w:tc>
        <w:tc>
          <w:tcPr>
            <w:tcW w:w="0" w:type="auto"/>
            <w:tcBorders>
              <w:right w:val="single" w:sz="6" w:space="0" w:color="FFFFFF"/>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150</w:t>
            </w:r>
          </w:p>
        </w:tc>
        <w:tc>
          <w:tcPr>
            <w:tcW w:w="0" w:type="auto"/>
            <w:tcBorders>
              <w:right w:val="single" w:sz="6" w:space="0" w:color="FFFFFF"/>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150</w:t>
            </w:r>
          </w:p>
        </w:tc>
        <w:tc>
          <w:tcPr>
            <w:tcW w:w="0" w:type="auto"/>
            <w:tcBorders>
              <w:right w:val="single" w:sz="6" w:space="0" w:color="FFFFFF"/>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50</w:t>
            </w:r>
          </w:p>
        </w:tc>
        <w:tc>
          <w:tcPr>
            <w:tcW w:w="0" w:type="auto"/>
            <w:tcBorders>
              <w:right w:val="single" w:sz="6" w:space="0" w:color="FFFFFF"/>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75</w:t>
            </w:r>
          </w:p>
        </w:tc>
        <w:tc>
          <w:tcPr>
            <w:tcW w:w="0" w:type="auto"/>
            <w:tcBorders>
              <w:left w:val="nil"/>
              <w:right w:val="single" w:sz="6" w:space="0" w:color="FFFFFF"/>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r>
      <w:tr w:rsidR="007A358A" w:rsidRPr="007A358A" w:rsidTr="007A358A">
        <w:tc>
          <w:tcPr>
            <w:tcW w:w="0" w:type="auto"/>
            <w:tcBorders>
              <w:left w:val="nil"/>
              <w:right w:val="single" w:sz="6" w:space="0" w:color="FFFFFF"/>
            </w:tcBorders>
            <w:shd w:val="clear" w:color="auto" w:fill="F8F8F8"/>
            <w:tcMar>
              <w:top w:w="135" w:type="dxa"/>
              <w:left w:w="360" w:type="dxa"/>
              <w:bottom w:w="75" w:type="dxa"/>
              <w:right w:w="150" w:type="dxa"/>
            </w:tcMar>
            <w:vAlign w:val="cente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0" w:type="auto"/>
            <w:shd w:val="clear" w:color="auto" w:fill="F8F8F8"/>
            <w:vAlign w:val="center"/>
            <w:hideMark/>
          </w:tcPr>
          <w:p w:rsidR="007A358A" w:rsidRPr="007A358A" w:rsidRDefault="007A358A" w:rsidP="007A358A">
            <w:pPr>
              <w:spacing w:after="0" w:line="240" w:lineRule="auto"/>
              <w:jc w:val="center"/>
              <w:rPr>
                <w:rFonts w:ascii="Times New Roman" w:eastAsia="Times New Roman" w:hAnsi="Times New Roman" w:cs="Times New Roman"/>
                <w:sz w:val="24"/>
                <w:szCs w:val="24"/>
              </w:rPr>
            </w:pPr>
          </w:p>
        </w:tc>
        <w:tc>
          <w:tcPr>
            <w:tcW w:w="0" w:type="auto"/>
            <w:shd w:val="clear" w:color="auto" w:fill="F8F8F8"/>
            <w:vAlign w:val="center"/>
            <w:hideMark/>
          </w:tcPr>
          <w:p w:rsidR="007A358A" w:rsidRPr="007A358A" w:rsidRDefault="007A358A" w:rsidP="007A358A">
            <w:pPr>
              <w:spacing w:after="0" w:line="240" w:lineRule="auto"/>
              <w:jc w:val="center"/>
              <w:rPr>
                <w:rFonts w:ascii="Times New Roman" w:eastAsia="Times New Roman" w:hAnsi="Times New Roman" w:cs="Times New Roman"/>
                <w:sz w:val="24"/>
                <w:szCs w:val="24"/>
              </w:rPr>
            </w:pPr>
          </w:p>
        </w:tc>
        <w:tc>
          <w:tcPr>
            <w:tcW w:w="0" w:type="auto"/>
            <w:shd w:val="clear" w:color="auto" w:fill="F8F8F8"/>
            <w:vAlign w:val="center"/>
            <w:hideMark/>
          </w:tcPr>
          <w:p w:rsidR="007A358A" w:rsidRPr="007A358A" w:rsidRDefault="007A358A" w:rsidP="007A358A">
            <w:pPr>
              <w:spacing w:after="0" w:line="240" w:lineRule="auto"/>
              <w:jc w:val="center"/>
              <w:rPr>
                <w:rFonts w:ascii="Times New Roman" w:eastAsia="Times New Roman" w:hAnsi="Times New Roman" w:cs="Times New Roman"/>
                <w:sz w:val="24"/>
                <w:szCs w:val="24"/>
              </w:rPr>
            </w:pPr>
          </w:p>
        </w:tc>
        <w:tc>
          <w:tcPr>
            <w:tcW w:w="0" w:type="auto"/>
            <w:shd w:val="clear" w:color="auto" w:fill="F8F8F8"/>
            <w:vAlign w:val="center"/>
            <w:hideMark/>
          </w:tcPr>
          <w:p w:rsidR="007A358A" w:rsidRPr="007A358A" w:rsidRDefault="007A358A" w:rsidP="007A358A">
            <w:pPr>
              <w:spacing w:after="0" w:line="240" w:lineRule="auto"/>
              <w:jc w:val="center"/>
              <w:rPr>
                <w:rFonts w:ascii="Times New Roman" w:eastAsia="Times New Roman" w:hAnsi="Times New Roman" w:cs="Times New Roman"/>
                <w:sz w:val="24"/>
                <w:szCs w:val="24"/>
              </w:rPr>
            </w:pPr>
          </w:p>
        </w:tc>
        <w:tc>
          <w:tcPr>
            <w:tcW w:w="0" w:type="auto"/>
            <w:shd w:val="clear" w:color="auto" w:fill="F8F8F8"/>
            <w:vAlign w:val="center"/>
            <w:hideMark/>
          </w:tcPr>
          <w:p w:rsidR="007A358A" w:rsidRPr="007A358A" w:rsidRDefault="007A358A" w:rsidP="007A358A">
            <w:pPr>
              <w:spacing w:after="0" w:line="240" w:lineRule="auto"/>
              <w:jc w:val="center"/>
              <w:rPr>
                <w:rFonts w:ascii="Times New Roman" w:eastAsia="Times New Roman" w:hAnsi="Times New Roman" w:cs="Times New Roman"/>
                <w:sz w:val="24"/>
                <w:szCs w:val="24"/>
              </w:rPr>
            </w:pPr>
          </w:p>
        </w:tc>
      </w:tr>
    </w:tbl>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Прямые и кривые участки пути, а также смежные круговые кривые разных радиусов следует сопрягать посредством переходных кривых:</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 xml:space="preserve">На новых скоростных линиях, а также линиях </w:t>
      </w:r>
      <w:proofErr w:type="spellStart"/>
      <w:proofErr w:type="gramStart"/>
      <w:r w:rsidRPr="007A358A">
        <w:rPr>
          <w:rFonts w:ascii="Times New Roman" w:eastAsia="Times New Roman" w:hAnsi="Times New Roman" w:cs="Times New Roman"/>
          <w:color w:val="000000"/>
          <w:sz w:val="28"/>
          <w:szCs w:val="28"/>
        </w:rPr>
        <w:t>I</w:t>
      </w:r>
      <w:proofErr w:type="gramEnd"/>
      <w:r w:rsidRPr="007A358A">
        <w:rPr>
          <w:rFonts w:ascii="Times New Roman" w:eastAsia="Times New Roman" w:hAnsi="Times New Roman" w:cs="Times New Roman"/>
          <w:color w:val="000000"/>
          <w:sz w:val="28"/>
          <w:szCs w:val="28"/>
        </w:rPr>
        <w:t>и</w:t>
      </w:r>
      <w:proofErr w:type="spellEnd"/>
      <w:r w:rsidRPr="007A358A">
        <w:rPr>
          <w:rFonts w:ascii="Times New Roman" w:eastAsia="Times New Roman" w:hAnsi="Times New Roman" w:cs="Times New Roman"/>
          <w:color w:val="000000"/>
          <w:sz w:val="28"/>
          <w:szCs w:val="28"/>
        </w:rPr>
        <w:t xml:space="preserve"> </w:t>
      </w:r>
      <w:proofErr w:type="spellStart"/>
      <w:r w:rsidRPr="007A358A">
        <w:rPr>
          <w:rFonts w:ascii="Times New Roman" w:eastAsia="Times New Roman" w:hAnsi="Times New Roman" w:cs="Times New Roman"/>
          <w:color w:val="000000"/>
          <w:sz w:val="28"/>
          <w:szCs w:val="28"/>
        </w:rPr>
        <w:t>IIкатегорий</w:t>
      </w:r>
      <w:proofErr w:type="spellEnd"/>
      <w:r w:rsidRPr="007A358A">
        <w:rPr>
          <w:rFonts w:ascii="Times New Roman" w:eastAsia="Times New Roman" w:hAnsi="Times New Roman" w:cs="Times New Roman"/>
          <w:color w:val="000000"/>
          <w:sz w:val="28"/>
          <w:szCs w:val="28"/>
        </w:rPr>
        <w:t xml:space="preserve"> длины переходных кривых </w:t>
      </w:r>
      <w:proofErr w:type="spellStart"/>
      <w:r w:rsidRPr="007A358A">
        <w:rPr>
          <w:rFonts w:ascii="Times New Roman" w:eastAsia="Times New Roman" w:hAnsi="Times New Roman" w:cs="Times New Roman"/>
          <w:color w:val="000000"/>
          <w:sz w:val="28"/>
          <w:szCs w:val="28"/>
        </w:rPr>
        <w:t>lпер</w:t>
      </w:r>
      <w:proofErr w:type="spellEnd"/>
      <w:r w:rsidRPr="007A358A">
        <w:rPr>
          <w:rFonts w:ascii="Times New Roman" w:eastAsia="Times New Roman" w:hAnsi="Times New Roman" w:cs="Times New Roman"/>
          <w:color w:val="000000"/>
          <w:sz w:val="28"/>
          <w:szCs w:val="28"/>
        </w:rPr>
        <w:t>, м, следует принимать из условия:</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spellStart"/>
      <w:r w:rsidRPr="007A358A">
        <w:rPr>
          <w:rFonts w:ascii="Times New Roman" w:eastAsia="Times New Roman" w:hAnsi="Times New Roman" w:cs="Times New Roman"/>
          <w:color w:val="000000"/>
          <w:sz w:val="28"/>
          <w:szCs w:val="28"/>
        </w:rPr>
        <w:t>Vmax</w:t>
      </w:r>
      <w:proofErr w:type="spellEnd"/>
      <w:r w:rsidRPr="007A358A">
        <w:rPr>
          <w:rFonts w:ascii="Times New Roman" w:eastAsia="Times New Roman" w:hAnsi="Times New Roman" w:cs="Times New Roman"/>
          <w:color w:val="000000"/>
          <w:sz w:val="28"/>
          <w:szCs w:val="28"/>
        </w:rPr>
        <w:t xml:space="preserve"> - максимальная скорость движения поезда в данной кривой, </w:t>
      </w:r>
      <w:proofErr w:type="gramStart"/>
      <w:r w:rsidRPr="007A358A">
        <w:rPr>
          <w:rFonts w:ascii="Times New Roman" w:eastAsia="Times New Roman" w:hAnsi="Times New Roman" w:cs="Times New Roman"/>
          <w:color w:val="000000"/>
          <w:sz w:val="28"/>
          <w:szCs w:val="28"/>
        </w:rPr>
        <w:t>км</w:t>
      </w:r>
      <w:proofErr w:type="gramEnd"/>
      <w:r w:rsidRPr="007A358A">
        <w:rPr>
          <w:rFonts w:ascii="Times New Roman" w:eastAsia="Times New Roman" w:hAnsi="Times New Roman" w:cs="Times New Roman"/>
          <w:color w:val="000000"/>
          <w:sz w:val="28"/>
          <w:szCs w:val="28"/>
        </w:rPr>
        <w:t>/ч;</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lastRenderedPageBreak/>
        <w:t xml:space="preserve">h - возвышение наружного рельса, </w:t>
      </w:r>
      <w:proofErr w:type="gramStart"/>
      <w:r w:rsidRPr="007A358A">
        <w:rPr>
          <w:rFonts w:ascii="Times New Roman" w:eastAsia="Times New Roman" w:hAnsi="Times New Roman" w:cs="Times New Roman"/>
          <w:color w:val="000000"/>
          <w:sz w:val="28"/>
          <w:szCs w:val="28"/>
        </w:rPr>
        <w:t>мм</w:t>
      </w:r>
      <w:proofErr w:type="gramEnd"/>
      <w:r w:rsidRPr="007A358A">
        <w:rPr>
          <w:rFonts w:ascii="Times New Roman" w:eastAsia="Times New Roman" w:hAnsi="Times New Roman" w:cs="Times New Roman"/>
          <w:color w:val="000000"/>
          <w:sz w:val="28"/>
          <w:szCs w:val="28"/>
        </w:rPr>
        <w:t>, определяется по формуле</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spellStart"/>
      <w:r w:rsidRPr="007A358A">
        <w:rPr>
          <w:rFonts w:ascii="Times New Roman" w:eastAsia="Times New Roman" w:hAnsi="Times New Roman" w:cs="Times New Roman"/>
          <w:color w:val="000000"/>
          <w:sz w:val="28"/>
          <w:szCs w:val="28"/>
        </w:rPr>
        <w:t>Vcp</w:t>
      </w:r>
      <w:proofErr w:type="spellEnd"/>
      <w:r w:rsidRPr="007A358A">
        <w:rPr>
          <w:rFonts w:ascii="Times New Roman" w:eastAsia="Times New Roman" w:hAnsi="Times New Roman" w:cs="Times New Roman"/>
          <w:color w:val="000000"/>
          <w:sz w:val="28"/>
          <w:szCs w:val="28"/>
        </w:rPr>
        <w:t xml:space="preserve"> - средневзвешенная по тоннажу </w:t>
      </w:r>
      <w:proofErr w:type="spellStart"/>
      <w:r w:rsidRPr="007A358A">
        <w:rPr>
          <w:rFonts w:ascii="Times New Roman" w:eastAsia="Times New Roman" w:hAnsi="Times New Roman" w:cs="Times New Roman"/>
          <w:color w:val="000000"/>
          <w:sz w:val="28"/>
          <w:szCs w:val="28"/>
        </w:rPr>
        <w:t>квадратическая</w:t>
      </w:r>
      <w:proofErr w:type="spellEnd"/>
      <w:r w:rsidRPr="007A358A">
        <w:rPr>
          <w:rFonts w:ascii="Times New Roman" w:eastAsia="Times New Roman" w:hAnsi="Times New Roman" w:cs="Times New Roman"/>
          <w:color w:val="000000"/>
          <w:sz w:val="28"/>
          <w:szCs w:val="28"/>
        </w:rPr>
        <w:t xml:space="preserve"> скорость, намечаемая на десятый год эксплуатации линии в месте расположения кривой, </w:t>
      </w:r>
      <w:proofErr w:type="gramStart"/>
      <w:r w:rsidRPr="007A358A">
        <w:rPr>
          <w:rFonts w:ascii="Times New Roman" w:eastAsia="Times New Roman" w:hAnsi="Times New Roman" w:cs="Times New Roman"/>
          <w:color w:val="000000"/>
          <w:sz w:val="28"/>
          <w:szCs w:val="28"/>
        </w:rPr>
        <w:t>км</w:t>
      </w:r>
      <w:proofErr w:type="gramEnd"/>
      <w:r w:rsidRPr="007A358A">
        <w:rPr>
          <w:rFonts w:ascii="Times New Roman" w:eastAsia="Times New Roman" w:hAnsi="Times New Roman" w:cs="Times New Roman"/>
          <w:color w:val="000000"/>
          <w:sz w:val="28"/>
          <w:szCs w:val="28"/>
        </w:rPr>
        <w:t>/ч</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 xml:space="preserve">R- радиус кривой, </w:t>
      </w:r>
      <w:proofErr w:type="gramStart"/>
      <w:r w:rsidRPr="007A358A">
        <w:rPr>
          <w:rFonts w:ascii="Times New Roman" w:eastAsia="Times New Roman" w:hAnsi="Times New Roman" w:cs="Times New Roman"/>
          <w:color w:val="000000"/>
          <w:sz w:val="28"/>
          <w:szCs w:val="28"/>
        </w:rPr>
        <w:t>м</w:t>
      </w:r>
      <w:proofErr w:type="gramEnd"/>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 xml:space="preserve">k-коэффициент, </w:t>
      </w:r>
      <w:proofErr w:type="spellStart"/>
      <w:r w:rsidRPr="007A358A">
        <w:rPr>
          <w:rFonts w:ascii="Times New Roman" w:eastAsia="Times New Roman" w:hAnsi="Times New Roman" w:cs="Times New Roman"/>
          <w:color w:val="000000"/>
          <w:sz w:val="28"/>
          <w:szCs w:val="28"/>
        </w:rPr>
        <w:t>учитываеющий</w:t>
      </w:r>
      <w:proofErr w:type="spellEnd"/>
      <w:r w:rsidRPr="007A358A">
        <w:rPr>
          <w:rFonts w:ascii="Times New Roman" w:eastAsia="Times New Roman" w:hAnsi="Times New Roman" w:cs="Times New Roman"/>
          <w:color w:val="000000"/>
          <w:sz w:val="28"/>
          <w:szCs w:val="28"/>
        </w:rPr>
        <w:t xml:space="preserve"> смещение центра тяжести подвижного состава относительно оси пути в кривой (при V140км/час </w:t>
      </w:r>
      <w:proofErr w:type="gramStart"/>
      <w:r w:rsidRPr="007A358A">
        <w:rPr>
          <w:rFonts w:ascii="Times New Roman" w:eastAsia="Times New Roman" w:hAnsi="Times New Roman" w:cs="Times New Roman"/>
          <w:color w:val="000000"/>
          <w:sz w:val="28"/>
          <w:szCs w:val="28"/>
        </w:rPr>
        <w:t>равна</w:t>
      </w:r>
      <w:proofErr w:type="gramEnd"/>
      <w:r w:rsidRPr="007A358A">
        <w:rPr>
          <w:rFonts w:ascii="Times New Roman" w:eastAsia="Times New Roman" w:hAnsi="Times New Roman" w:cs="Times New Roman"/>
          <w:color w:val="000000"/>
          <w:sz w:val="28"/>
          <w:szCs w:val="28"/>
        </w:rPr>
        <w:t xml:space="preserve"> 1,2).</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Где V(</w:t>
      </w:r>
      <w:proofErr w:type="spellStart"/>
      <w:r w:rsidRPr="007A358A">
        <w:rPr>
          <w:rFonts w:ascii="Times New Roman" w:eastAsia="Times New Roman" w:hAnsi="Times New Roman" w:cs="Times New Roman"/>
          <w:color w:val="000000"/>
          <w:sz w:val="28"/>
          <w:szCs w:val="28"/>
        </w:rPr>
        <w:t>t,o</w:t>
      </w:r>
      <w:proofErr w:type="spellEnd"/>
      <w:r w:rsidRPr="007A358A">
        <w:rPr>
          <w:rFonts w:ascii="Times New Roman" w:eastAsia="Times New Roman" w:hAnsi="Times New Roman" w:cs="Times New Roman"/>
          <w:color w:val="000000"/>
          <w:sz w:val="28"/>
          <w:szCs w:val="28"/>
        </w:rPr>
        <w:t>), Q(</w:t>
      </w:r>
      <w:proofErr w:type="spellStart"/>
      <w:r w:rsidRPr="007A358A">
        <w:rPr>
          <w:rFonts w:ascii="Times New Roman" w:eastAsia="Times New Roman" w:hAnsi="Times New Roman" w:cs="Times New Roman"/>
          <w:color w:val="000000"/>
          <w:sz w:val="28"/>
          <w:szCs w:val="28"/>
        </w:rPr>
        <w:t>t,o</w:t>
      </w:r>
      <w:proofErr w:type="spellEnd"/>
      <w:r w:rsidRPr="007A358A">
        <w:rPr>
          <w:rFonts w:ascii="Times New Roman" w:eastAsia="Times New Roman" w:hAnsi="Times New Roman" w:cs="Times New Roman"/>
          <w:color w:val="000000"/>
          <w:sz w:val="28"/>
          <w:szCs w:val="28"/>
        </w:rPr>
        <w:t xml:space="preserve">) - скорость, </w:t>
      </w:r>
      <w:proofErr w:type="gramStart"/>
      <w:r w:rsidRPr="007A358A">
        <w:rPr>
          <w:rFonts w:ascii="Times New Roman" w:eastAsia="Times New Roman" w:hAnsi="Times New Roman" w:cs="Times New Roman"/>
          <w:color w:val="000000"/>
          <w:sz w:val="28"/>
          <w:szCs w:val="28"/>
        </w:rPr>
        <w:t>км</w:t>
      </w:r>
      <w:proofErr w:type="gramEnd"/>
      <w:r w:rsidRPr="007A358A">
        <w:rPr>
          <w:rFonts w:ascii="Times New Roman" w:eastAsia="Times New Roman" w:hAnsi="Times New Roman" w:cs="Times New Roman"/>
          <w:color w:val="000000"/>
          <w:sz w:val="28"/>
          <w:szCs w:val="28"/>
        </w:rPr>
        <w:t>/ч, и средняя масса поезда брутто, т, каждой категории поездов и направлениях соответственно «туда» и «обратно»,</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spellStart"/>
      <w:r w:rsidRPr="007A358A">
        <w:rPr>
          <w:rFonts w:ascii="Times New Roman" w:eastAsia="Times New Roman" w:hAnsi="Times New Roman" w:cs="Times New Roman"/>
          <w:color w:val="000000"/>
          <w:sz w:val="28"/>
          <w:szCs w:val="28"/>
        </w:rPr>
        <w:t>ni</w:t>
      </w:r>
      <w:proofErr w:type="spellEnd"/>
      <w:r w:rsidRPr="007A358A">
        <w:rPr>
          <w:rFonts w:ascii="Times New Roman" w:eastAsia="Times New Roman" w:hAnsi="Times New Roman" w:cs="Times New Roman"/>
          <w:color w:val="000000"/>
          <w:sz w:val="28"/>
          <w:szCs w:val="28"/>
        </w:rPr>
        <w:t xml:space="preserve"> - число поездов каждой категории</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Расчет пикетажных значений начала и конца круговых кривых представлен в табл. 2.</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Т=R*</w:t>
      </w:r>
      <w:proofErr w:type="spellStart"/>
      <w:r w:rsidRPr="007A358A">
        <w:rPr>
          <w:rFonts w:ascii="Times New Roman" w:eastAsia="Times New Roman" w:hAnsi="Times New Roman" w:cs="Times New Roman"/>
          <w:color w:val="000000"/>
          <w:sz w:val="28"/>
          <w:szCs w:val="28"/>
        </w:rPr>
        <w:t>tg</w:t>
      </w:r>
      <w:proofErr w:type="spellEnd"/>
      <w:r w:rsidRPr="007A358A">
        <w:rPr>
          <w:rFonts w:ascii="Times New Roman" w:eastAsia="Times New Roman" w:hAnsi="Times New Roman" w:cs="Times New Roman"/>
          <w:color w:val="000000"/>
          <w:sz w:val="28"/>
          <w:szCs w:val="28"/>
        </w:rPr>
        <w:t>(б/2),</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K=(</w:t>
      </w:r>
      <w:proofErr w:type="gramStart"/>
      <w:r w:rsidRPr="007A358A">
        <w:rPr>
          <w:rFonts w:ascii="Times New Roman" w:eastAsia="Times New Roman" w:hAnsi="Times New Roman" w:cs="Times New Roman"/>
          <w:color w:val="000000"/>
          <w:sz w:val="28"/>
          <w:szCs w:val="28"/>
        </w:rPr>
        <w:t>р</w:t>
      </w:r>
      <w:proofErr w:type="gramEnd"/>
      <w:r w:rsidRPr="007A358A">
        <w:rPr>
          <w:rFonts w:ascii="Times New Roman" w:eastAsia="Times New Roman" w:hAnsi="Times New Roman" w:cs="Times New Roman"/>
          <w:color w:val="000000"/>
          <w:sz w:val="28"/>
          <w:szCs w:val="28"/>
        </w:rPr>
        <w:t>*R*б)/180</w:t>
      </w:r>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 xml:space="preserve">Где R - радиус проектируемой кривой, </w:t>
      </w:r>
      <w:proofErr w:type="gramStart"/>
      <w:r w:rsidRPr="007A358A">
        <w:rPr>
          <w:rFonts w:ascii="Times New Roman" w:eastAsia="Times New Roman" w:hAnsi="Times New Roman" w:cs="Times New Roman"/>
          <w:color w:val="000000"/>
          <w:sz w:val="28"/>
          <w:szCs w:val="28"/>
        </w:rPr>
        <w:t>м</w:t>
      </w:r>
      <w:proofErr w:type="gramEnd"/>
    </w:p>
    <w:p w:rsidR="007A358A" w:rsidRPr="007A358A" w:rsidRDefault="007A358A" w:rsidP="007A358A">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gramStart"/>
      <w:r w:rsidRPr="007A358A">
        <w:rPr>
          <w:rFonts w:ascii="Times New Roman" w:eastAsia="Times New Roman" w:hAnsi="Times New Roman" w:cs="Times New Roman"/>
          <w:color w:val="000000"/>
          <w:sz w:val="28"/>
          <w:szCs w:val="28"/>
        </w:rPr>
        <w:t>б</w:t>
      </w:r>
      <w:proofErr w:type="gramEnd"/>
      <w:r w:rsidRPr="007A358A">
        <w:rPr>
          <w:rFonts w:ascii="Times New Roman" w:eastAsia="Times New Roman" w:hAnsi="Times New Roman" w:cs="Times New Roman"/>
          <w:color w:val="000000"/>
          <w:sz w:val="28"/>
          <w:szCs w:val="28"/>
        </w:rPr>
        <w:t xml:space="preserve"> - угол поворота по ходу трассы, град</w:t>
      </w:r>
    </w:p>
    <w:p w:rsidR="007A358A" w:rsidRPr="007A358A" w:rsidRDefault="007A358A" w:rsidP="007A358A">
      <w:pPr>
        <w:shd w:val="clear" w:color="auto" w:fill="FFFFFF"/>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Таблица 2 Результат расчета плана линии</w:t>
      </w:r>
    </w:p>
    <w:tbl>
      <w:tblPr>
        <w:tblW w:w="9923" w:type="dxa"/>
        <w:shd w:val="clear" w:color="auto" w:fill="FFFFFF"/>
        <w:tblLayout w:type="fixed"/>
        <w:tblCellMar>
          <w:left w:w="0" w:type="dxa"/>
          <w:right w:w="0" w:type="dxa"/>
        </w:tblCellMar>
        <w:tblLook w:val="04A0" w:firstRow="1" w:lastRow="0" w:firstColumn="1" w:lastColumn="0" w:noHBand="0" w:noVBand="1"/>
      </w:tblPr>
      <w:tblGrid>
        <w:gridCol w:w="426"/>
        <w:gridCol w:w="104"/>
        <w:gridCol w:w="1818"/>
        <w:gridCol w:w="1097"/>
        <w:gridCol w:w="1097"/>
        <w:gridCol w:w="823"/>
        <w:gridCol w:w="667"/>
        <w:gridCol w:w="1751"/>
        <w:gridCol w:w="1006"/>
        <w:gridCol w:w="1134"/>
      </w:tblGrid>
      <w:tr w:rsidR="007A358A" w:rsidRPr="007A358A" w:rsidTr="007A358A">
        <w:trPr>
          <w:gridAfter w:val="9"/>
          <w:wAfter w:w="9497" w:type="dxa"/>
        </w:trPr>
        <w:tc>
          <w:tcPr>
            <w:tcW w:w="426" w:type="dxa"/>
            <w:shd w:val="clear" w:color="auto" w:fill="F2F2F2"/>
            <w:vAlign w:val="cente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r>
      <w:tr w:rsidR="007A358A" w:rsidRPr="007A358A" w:rsidTr="007A358A">
        <w:tc>
          <w:tcPr>
            <w:tcW w:w="530" w:type="dxa"/>
            <w:gridSpan w:val="2"/>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ind w:left="-218"/>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 xml:space="preserve">№ </w:t>
            </w:r>
            <w:proofErr w:type="spellStart"/>
            <w:r w:rsidRPr="007A358A">
              <w:rPr>
                <w:rFonts w:ascii="Times New Roman" w:eastAsia="Times New Roman" w:hAnsi="Times New Roman" w:cs="Times New Roman"/>
                <w:color w:val="000000"/>
                <w:sz w:val="24"/>
                <w:szCs w:val="24"/>
              </w:rPr>
              <w:t>пп</w:t>
            </w:r>
            <w:proofErr w:type="spellEnd"/>
          </w:p>
        </w:tc>
        <w:tc>
          <w:tcPr>
            <w:tcW w:w="1818"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Местоположение кривых</w:t>
            </w: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R, м</w:t>
            </w: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proofErr w:type="gramStart"/>
            <w:r w:rsidRPr="007A358A">
              <w:rPr>
                <w:rFonts w:ascii="Times New Roman" w:eastAsia="Times New Roman" w:hAnsi="Times New Roman" w:cs="Times New Roman"/>
                <w:color w:val="000000"/>
                <w:sz w:val="24"/>
                <w:szCs w:val="24"/>
              </w:rPr>
              <w:t>б</w:t>
            </w:r>
            <w:proofErr w:type="gramEnd"/>
            <w:r w:rsidRPr="007A358A">
              <w:rPr>
                <w:rFonts w:ascii="Times New Roman" w:eastAsia="Times New Roman" w:hAnsi="Times New Roman" w:cs="Times New Roman"/>
                <w:color w:val="000000"/>
                <w:sz w:val="24"/>
                <w:szCs w:val="24"/>
              </w:rPr>
              <w:t>, град</w:t>
            </w:r>
          </w:p>
        </w:tc>
        <w:tc>
          <w:tcPr>
            <w:tcW w:w="823"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Т, м</w:t>
            </w:r>
          </w:p>
        </w:tc>
        <w:tc>
          <w:tcPr>
            <w:tcW w:w="66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 xml:space="preserve">К, </w:t>
            </w:r>
            <w:proofErr w:type="gramStart"/>
            <w:r w:rsidRPr="007A358A">
              <w:rPr>
                <w:rFonts w:ascii="Times New Roman" w:eastAsia="Times New Roman" w:hAnsi="Times New Roman" w:cs="Times New Roman"/>
                <w:color w:val="000000"/>
                <w:sz w:val="24"/>
                <w:szCs w:val="24"/>
              </w:rPr>
              <w:t>м</w:t>
            </w:r>
            <w:proofErr w:type="gramEnd"/>
          </w:p>
        </w:tc>
        <w:tc>
          <w:tcPr>
            <w:tcW w:w="1751"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 xml:space="preserve">Длина прямых участков пути, </w:t>
            </w:r>
            <w:proofErr w:type="gramStart"/>
            <w:r w:rsidRPr="007A358A">
              <w:rPr>
                <w:rFonts w:ascii="Times New Roman" w:eastAsia="Times New Roman" w:hAnsi="Times New Roman" w:cs="Times New Roman"/>
                <w:color w:val="000000"/>
                <w:sz w:val="24"/>
                <w:szCs w:val="24"/>
              </w:rPr>
              <w:t>м</w:t>
            </w:r>
            <w:proofErr w:type="gramEnd"/>
          </w:p>
        </w:tc>
        <w:tc>
          <w:tcPr>
            <w:tcW w:w="1006"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4B3FA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Начало</w:t>
            </w:r>
          </w:p>
        </w:tc>
        <w:tc>
          <w:tcPr>
            <w:tcW w:w="1134" w:type="dxa"/>
            <w:tcBorders>
              <w:top w:val="single" w:sz="4" w:space="0" w:color="auto"/>
              <w:bottom w:val="single" w:sz="4" w:space="0" w:color="auto"/>
              <w:right w:val="single" w:sz="4" w:space="0" w:color="auto"/>
            </w:tcBorders>
            <w:shd w:val="clear" w:color="auto" w:fill="auto"/>
          </w:tcPr>
          <w:p w:rsidR="007A358A" w:rsidRPr="007A358A" w:rsidRDefault="007A358A" w:rsidP="004B3FA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Конец</w:t>
            </w:r>
          </w:p>
        </w:tc>
      </w:tr>
      <w:tr w:rsidR="007A358A" w:rsidRPr="007A358A" w:rsidTr="007A358A">
        <w:tc>
          <w:tcPr>
            <w:tcW w:w="530" w:type="dxa"/>
            <w:gridSpan w:val="2"/>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ind w:left="-218"/>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w:t>
            </w:r>
          </w:p>
        </w:tc>
        <w:tc>
          <w:tcPr>
            <w:tcW w:w="1818"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w:t>
            </w: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3</w:t>
            </w: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4</w:t>
            </w:r>
          </w:p>
        </w:tc>
        <w:tc>
          <w:tcPr>
            <w:tcW w:w="823"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6</w:t>
            </w:r>
          </w:p>
        </w:tc>
        <w:tc>
          <w:tcPr>
            <w:tcW w:w="1751"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7</w:t>
            </w:r>
          </w:p>
        </w:tc>
        <w:tc>
          <w:tcPr>
            <w:tcW w:w="1006"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9</w:t>
            </w:r>
          </w:p>
        </w:tc>
      </w:tr>
      <w:tr w:rsidR="007A358A" w:rsidRPr="007A358A" w:rsidTr="007A358A">
        <w:tc>
          <w:tcPr>
            <w:tcW w:w="530" w:type="dxa"/>
            <w:gridSpan w:val="2"/>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ind w:left="-218"/>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w:t>
            </w:r>
          </w:p>
        </w:tc>
        <w:tc>
          <w:tcPr>
            <w:tcW w:w="1818"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3800</w:t>
            </w:r>
          </w:p>
        </w:tc>
        <w:tc>
          <w:tcPr>
            <w:tcW w:w="109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2628,07</w:t>
            </w:r>
          </w:p>
        </w:tc>
        <w:tc>
          <w:tcPr>
            <w:tcW w:w="109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4617</w:t>
            </w:r>
          </w:p>
        </w:tc>
        <w:tc>
          <w:tcPr>
            <w:tcW w:w="823"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1500</w:t>
            </w:r>
          </w:p>
        </w:tc>
        <w:tc>
          <w:tcPr>
            <w:tcW w:w="66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76</w:t>
            </w:r>
          </w:p>
        </w:tc>
        <w:tc>
          <w:tcPr>
            <w:tcW w:w="1751"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1171,93</w:t>
            </w:r>
          </w:p>
        </w:tc>
        <w:tc>
          <w:tcPr>
            <w:tcW w:w="1006"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1989,74</w:t>
            </w:r>
          </w:p>
        </w:tc>
        <w:tc>
          <w:tcPr>
            <w:tcW w:w="1134"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2628,07</w:t>
            </w:r>
          </w:p>
        </w:tc>
      </w:tr>
      <w:tr w:rsidR="007A358A" w:rsidRPr="007A358A" w:rsidTr="007A358A">
        <w:tc>
          <w:tcPr>
            <w:tcW w:w="530" w:type="dxa"/>
            <w:gridSpan w:val="2"/>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ind w:left="-218"/>
              <w:jc w:val="center"/>
              <w:rPr>
                <w:rFonts w:ascii="Times New Roman" w:eastAsia="Times New Roman" w:hAnsi="Times New Roman" w:cs="Times New Roman"/>
                <w:color w:val="333333"/>
                <w:sz w:val="24"/>
                <w:szCs w:val="24"/>
              </w:rPr>
            </w:pPr>
          </w:p>
        </w:tc>
        <w:tc>
          <w:tcPr>
            <w:tcW w:w="1818"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751"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06"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6742,12</w:t>
            </w:r>
          </w:p>
        </w:tc>
      </w:tr>
      <w:tr w:rsidR="007A358A" w:rsidRPr="007A358A" w:rsidTr="007A358A">
        <w:tc>
          <w:tcPr>
            <w:tcW w:w="530" w:type="dxa"/>
            <w:gridSpan w:val="2"/>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ind w:left="-218"/>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w:t>
            </w:r>
          </w:p>
        </w:tc>
        <w:tc>
          <w:tcPr>
            <w:tcW w:w="1818"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8400</w:t>
            </w:r>
          </w:p>
        </w:tc>
        <w:tc>
          <w:tcPr>
            <w:tcW w:w="109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11359,93</w:t>
            </w:r>
          </w:p>
        </w:tc>
        <w:tc>
          <w:tcPr>
            <w:tcW w:w="109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12319,89</w:t>
            </w:r>
          </w:p>
        </w:tc>
        <w:tc>
          <w:tcPr>
            <w:tcW w:w="823"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2500</w:t>
            </w:r>
          </w:p>
        </w:tc>
        <w:tc>
          <w:tcPr>
            <w:tcW w:w="66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22</w:t>
            </w:r>
          </w:p>
        </w:tc>
        <w:tc>
          <w:tcPr>
            <w:tcW w:w="1751"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485,95</w:t>
            </w:r>
          </w:p>
        </w:tc>
        <w:tc>
          <w:tcPr>
            <w:tcW w:w="1006"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959,96</w:t>
            </w:r>
          </w:p>
        </w:tc>
        <w:tc>
          <w:tcPr>
            <w:tcW w:w="1134"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r>
      <w:tr w:rsidR="007A358A" w:rsidRPr="007A358A" w:rsidTr="007A358A">
        <w:tc>
          <w:tcPr>
            <w:tcW w:w="530" w:type="dxa"/>
            <w:gridSpan w:val="2"/>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ind w:left="-218"/>
              <w:jc w:val="center"/>
              <w:rPr>
                <w:rFonts w:ascii="Times New Roman" w:eastAsia="Times New Roman" w:hAnsi="Times New Roman" w:cs="Times New Roman"/>
                <w:color w:val="333333"/>
                <w:sz w:val="24"/>
                <w:szCs w:val="24"/>
              </w:rPr>
            </w:pPr>
          </w:p>
        </w:tc>
        <w:tc>
          <w:tcPr>
            <w:tcW w:w="1818"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751"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06"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4713,85</w:t>
            </w:r>
          </w:p>
        </w:tc>
      </w:tr>
      <w:tr w:rsidR="007A358A" w:rsidRPr="007A358A" w:rsidTr="007A358A">
        <w:tc>
          <w:tcPr>
            <w:tcW w:w="530" w:type="dxa"/>
            <w:gridSpan w:val="2"/>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ind w:left="-218"/>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3</w:t>
            </w:r>
          </w:p>
        </w:tc>
        <w:tc>
          <w:tcPr>
            <w:tcW w:w="1818"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5800</w:t>
            </w:r>
          </w:p>
        </w:tc>
        <w:tc>
          <w:tcPr>
            <w:tcW w:w="109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17033,74</w:t>
            </w:r>
          </w:p>
        </w:tc>
        <w:tc>
          <w:tcPr>
            <w:tcW w:w="109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18211,87</w:t>
            </w:r>
          </w:p>
        </w:tc>
        <w:tc>
          <w:tcPr>
            <w:tcW w:w="823"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2500</w:t>
            </w:r>
          </w:p>
        </w:tc>
        <w:tc>
          <w:tcPr>
            <w:tcW w:w="66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27</w:t>
            </w:r>
          </w:p>
        </w:tc>
        <w:tc>
          <w:tcPr>
            <w:tcW w:w="1751"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600,2</w:t>
            </w:r>
          </w:p>
        </w:tc>
        <w:tc>
          <w:tcPr>
            <w:tcW w:w="1006"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1178,13</w:t>
            </w:r>
          </w:p>
        </w:tc>
        <w:tc>
          <w:tcPr>
            <w:tcW w:w="1134"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r>
      <w:tr w:rsidR="007A358A" w:rsidRPr="007A358A" w:rsidTr="007A358A">
        <w:tc>
          <w:tcPr>
            <w:tcW w:w="530" w:type="dxa"/>
            <w:gridSpan w:val="2"/>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ind w:left="-218"/>
              <w:jc w:val="center"/>
              <w:rPr>
                <w:rFonts w:ascii="Times New Roman" w:eastAsia="Times New Roman" w:hAnsi="Times New Roman" w:cs="Times New Roman"/>
                <w:color w:val="333333"/>
                <w:sz w:val="24"/>
                <w:szCs w:val="24"/>
              </w:rPr>
            </w:pPr>
          </w:p>
        </w:tc>
        <w:tc>
          <w:tcPr>
            <w:tcW w:w="1818"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751"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06"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1424</w:t>
            </w:r>
          </w:p>
        </w:tc>
      </w:tr>
      <w:tr w:rsidR="007A358A" w:rsidRPr="007A358A" w:rsidTr="007A358A">
        <w:tc>
          <w:tcPr>
            <w:tcW w:w="530" w:type="dxa"/>
            <w:gridSpan w:val="2"/>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ind w:left="-218"/>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4</w:t>
            </w:r>
          </w:p>
        </w:tc>
        <w:tc>
          <w:tcPr>
            <w:tcW w:w="1818"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2600</w:t>
            </w:r>
          </w:p>
        </w:tc>
        <w:tc>
          <w:tcPr>
            <w:tcW w:w="109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19635,87</w:t>
            </w:r>
          </w:p>
        </w:tc>
        <w:tc>
          <w:tcPr>
            <w:tcW w:w="109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20735,46</w:t>
            </w:r>
          </w:p>
        </w:tc>
        <w:tc>
          <w:tcPr>
            <w:tcW w:w="823"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1500</w:t>
            </w:r>
          </w:p>
        </w:tc>
        <w:tc>
          <w:tcPr>
            <w:tcW w:w="66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42</w:t>
            </w:r>
          </w:p>
        </w:tc>
        <w:tc>
          <w:tcPr>
            <w:tcW w:w="1751"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575,8</w:t>
            </w:r>
          </w:p>
        </w:tc>
        <w:tc>
          <w:tcPr>
            <w:tcW w:w="1006"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1099,59</w:t>
            </w:r>
          </w:p>
        </w:tc>
        <w:tc>
          <w:tcPr>
            <w:tcW w:w="1134"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r>
      <w:tr w:rsidR="007A358A" w:rsidRPr="007A358A" w:rsidTr="007A358A">
        <w:tc>
          <w:tcPr>
            <w:tcW w:w="530" w:type="dxa"/>
            <w:gridSpan w:val="2"/>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ind w:left="-218"/>
              <w:jc w:val="center"/>
              <w:rPr>
                <w:rFonts w:ascii="Times New Roman" w:eastAsia="Times New Roman" w:hAnsi="Times New Roman" w:cs="Times New Roman"/>
                <w:color w:val="333333"/>
                <w:sz w:val="24"/>
                <w:szCs w:val="24"/>
              </w:rPr>
            </w:pPr>
          </w:p>
        </w:tc>
        <w:tc>
          <w:tcPr>
            <w:tcW w:w="1818"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751"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06"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3559,91</w:t>
            </w:r>
          </w:p>
        </w:tc>
      </w:tr>
      <w:tr w:rsidR="007A358A" w:rsidRPr="007A358A" w:rsidTr="007A358A">
        <w:tc>
          <w:tcPr>
            <w:tcW w:w="530" w:type="dxa"/>
            <w:gridSpan w:val="2"/>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ind w:left="-218"/>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5</w:t>
            </w:r>
          </w:p>
        </w:tc>
        <w:tc>
          <w:tcPr>
            <w:tcW w:w="1818"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4900</w:t>
            </w:r>
          </w:p>
        </w:tc>
        <w:tc>
          <w:tcPr>
            <w:tcW w:w="109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24295,37</w:t>
            </w:r>
          </w:p>
        </w:tc>
        <w:tc>
          <w:tcPr>
            <w:tcW w:w="109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25709,13</w:t>
            </w:r>
          </w:p>
        </w:tc>
        <w:tc>
          <w:tcPr>
            <w:tcW w:w="823"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1500</w:t>
            </w:r>
          </w:p>
        </w:tc>
        <w:tc>
          <w:tcPr>
            <w:tcW w:w="66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54</w:t>
            </w:r>
          </w:p>
        </w:tc>
        <w:tc>
          <w:tcPr>
            <w:tcW w:w="1751"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764,29</w:t>
            </w:r>
          </w:p>
        </w:tc>
        <w:tc>
          <w:tcPr>
            <w:tcW w:w="1006"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1413,76</w:t>
            </w:r>
          </w:p>
        </w:tc>
        <w:tc>
          <w:tcPr>
            <w:tcW w:w="1134"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r>
      <w:tr w:rsidR="007A358A" w:rsidRPr="007A358A" w:rsidTr="007A358A">
        <w:tc>
          <w:tcPr>
            <w:tcW w:w="530" w:type="dxa"/>
            <w:gridSpan w:val="2"/>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ind w:left="-218"/>
              <w:jc w:val="center"/>
              <w:rPr>
                <w:rFonts w:ascii="Times New Roman" w:eastAsia="Times New Roman" w:hAnsi="Times New Roman" w:cs="Times New Roman"/>
                <w:color w:val="333333"/>
                <w:sz w:val="24"/>
                <w:szCs w:val="24"/>
              </w:rPr>
            </w:pPr>
          </w:p>
        </w:tc>
        <w:tc>
          <w:tcPr>
            <w:tcW w:w="1818"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9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751"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06"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8F8F8"/>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1290,87</w:t>
            </w:r>
          </w:p>
        </w:tc>
      </w:tr>
      <w:tr w:rsidR="007A358A" w:rsidRPr="007A358A" w:rsidTr="007A358A">
        <w:tc>
          <w:tcPr>
            <w:tcW w:w="530" w:type="dxa"/>
            <w:gridSpan w:val="2"/>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818"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9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9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27000</w:t>
            </w:r>
          </w:p>
        </w:tc>
        <w:tc>
          <w:tcPr>
            <w:tcW w:w="823"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751"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333333"/>
                <w:sz w:val="24"/>
                <w:szCs w:val="24"/>
              </w:rPr>
            </w:pPr>
          </w:p>
        </w:tc>
        <w:tc>
          <w:tcPr>
            <w:tcW w:w="1006"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?6641,18</w:t>
            </w:r>
          </w:p>
        </w:tc>
        <w:tc>
          <w:tcPr>
            <w:tcW w:w="1134" w:type="dxa"/>
            <w:tcBorders>
              <w:top w:val="single" w:sz="4" w:space="0" w:color="auto"/>
              <w:left w:val="single" w:sz="4" w:space="0" w:color="auto"/>
              <w:bottom w:val="single" w:sz="4" w:space="0" w:color="auto"/>
              <w:right w:val="single" w:sz="4" w:space="0" w:color="auto"/>
            </w:tcBorders>
            <w:shd w:val="clear" w:color="auto" w:fill="F2F2F2"/>
            <w:tcMar>
              <w:top w:w="135" w:type="dxa"/>
              <w:left w:w="360" w:type="dxa"/>
              <w:bottom w:w="75" w:type="dxa"/>
              <w:right w:w="150" w:type="dxa"/>
            </w:tcMar>
            <w:hideMark/>
          </w:tcPr>
          <w:p w:rsidR="007A358A" w:rsidRPr="007A358A" w:rsidRDefault="007A358A" w:rsidP="007A358A">
            <w:pPr>
              <w:spacing w:after="0" w:line="240" w:lineRule="auto"/>
              <w:jc w:val="center"/>
              <w:rPr>
                <w:rFonts w:ascii="Times New Roman" w:eastAsia="Times New Roman" w:hAnsi="Times New Roman" w:cs="Times New Roman"/>
                <w:color w:val="000000"/>
                <w:sz w:val="24"/>
                <w:szCs w:val="24"/>
              </w:rPr>
            </w:pPr>
            <w:r w:rsidRPr="007A358A">
              <w:rPr>
                <w:rFonts w:ascii="Times New Roman" w:eastAsia="Times New Roman" w:hAnsi="Times New Roman" w:cs="Times New Roman"/>
                <w:color w:val="000000"/>
                <w:sz w:val="24"/>
                <w:szCs w:val="24"/>
              </w:rPr>
              <w:t>?20358,82</w:t>
            </w:r>
          </w:p>
        </w:tc>
      </w:tr>
    </w:tbl>
    <w:p w:rsidR="007A358A" w:rsidRPr="007A358A" w:rsidRDefault="007A358A" w:rsidP="007A358A">
      <w:pPr>
        <w:shd w:val="clear" w:color="auto" w:fill="FFFFFF"/>
        <w:spacing w:after="0" w:line="240" w:lineRule="auto"/>
        <w:jc w:val="both"/>
        <w:rPr>
          <w:rFonts w:ascii="Times New Roman" w:eastAsia="Times New Roman" w:hAnsi="Times New Roman" w:cs="Times New Roman"/>
          <w:color w:val="000000"/>
          <w:sz w:val="28"/>
          <w:szCs w:val="28"/>
        </w:rPr>
      </w:pPr>
      <w:r w:rsidRPr="007A358A">
        <w:rPr>
          <w:rFonts w:ascii="Times New Roman" w:eastAsia="Times New Roman" w:hAnsi="Times New Roman" w:cs="Times New Roman"/>
          <w:color w:val="000000"/>
          <w:sz w:val="28"/>
          <w:szCs w:val="28"/>
        </w:rPr>
        <w:t>Общая длина варианта трассы L=27000 м.</w:t>
      </w:r>
    </w:p>
    <w:p w:rsidR="00B97052" w:rsidRPr="007A358A" w:rsidRDefault="00B97052" w:rsidP="00110127">
      <w:pPr>
        <w:pStyle w:val="1"/>
        <w:ind w:firstLine="150"/>
        <w:jc w:val="both"/>
        <w:rPr>
          <w:b/>
          <w:color w:val="000000"/>
          <w:sz w:val="28"/>
          <w:szCs w:val="28"/>
        </w:rPr>
      </w:pPr>
      <w:r w:rsidRPr="007A358A">
        <w:rPr>
          <w:b/>
          <w:color w:val="000000"/>
          <w:sz w:val="28"/>
          <w:szCs w:val="28"/>
        </w:rPr>
        <w:t>Расчет кривых проектной линии</w:t>
      </w:r>
    </w:p>
    <w:p w:rsidR="00B97052" w:rsidRPr="00110127" w:rsidRDefault="00B97052" w:rsidP="00110127">
      <w:pPr>
        <w:pStyle w:val="a5"/>
        <w:spacing w:before="0" w:beforeAutospacing="0" w:after="0" w:afterAutospacing="0"/>
        <w:ind w:firstLine="225"/>
        <w:jc w:val="both"/>
        <w:rPr>
          <w:color w:val="000000"/>
          <w:sz w:val="28"/>
          <w:szCs w:val="28"/>
        </w:rPr>
      </w:pPr>
      <w:r w:rsidRPr="00110127">
        <w:rPr>
          <w:color w:val="000000"/>
          <w:sz w:val="28"/>
          <w:szCs w:val="28"/>
        </w:rPr>
        <w:t>На чертеже продольного профиля при нанесении проектной линии для каждой кривой должны быть карандашом помечены: штрихи с уклонами в точках начала и конца вертикальной кривой НК и КК; штрихи с уклоном в точках пересечения проектной линии с линией земли; штрих положения вершины вертикальной кривой ВК, радиус кривой. При последовательном расчете проектной линии пикетажное положение и отметка точки НК известны из расчета предыдущего элемента проектной линии.</w:t>
      </w:r>
    </w:p>
    <w:p w:rsidR="00B97052" w:rsidRPr="00110127" w:rsidRDefault="00B97052" w:rsidP="00110127">
      <w:pPr>
        <w:pStyle w:val="a5"/>
        <w:spacing w:before="0" w:beforeAutospacing="0" w:after="0" w:afterAutospacing="0"/>
        <w:ind w:firstLine="225"/>
        <w:jc w:val="both"/>
        <w:rPr>
          <w:color w:val="000000"/>
          <w:sz w:val="28"/>
          <w:szCs w:val="28"/>
        </w:rPr>
      </w:pPr>
      <w:r w:rsidRPr="00110127">
        <w:rPr>
          <w:color w:val="000000"/>
          <w:sz w:val="28"/>
          <w:szCs w:val="28"/>
        </w:rPr>
        <w:t>Последовательность расчета рассмотрим на примере.</w:t>
      </w:r>
    </w:p>
    <w:p w:rsidR="00B97052" w:rsidRPr="00110127" w:rsidRDefault="00B97052" w:rsidP="00110127">
      <w:pPr>
        <w:pStyle w:val="a5"/>
        <w:spacing w:before="0" w:beforeAutospacing="0" w:after="0" w:afterAutospacing="0"/>
        <w:ind w:firstLine="225"/>
        <w:jc w:val="both"/>
        <w:rPr>
          <w:color w:val="000000"/>
          <w:sz w:val="28"/>
          <w:szCs w:val="28"/>
        </w:rPr>
      </w:pPr>
      <w:r w:rsidRPr="00110127">
        <w:rPr>
          <w:color w:val="000000"/>
          <w:sz w:val="28"/>
          <w:szCs w:val="28"/>
        </w:rPr>
        <w:t xml:space="preserve">Пример. Определить проектные отметки пикетов и плюсовых точек на выпуклой вертикальной кривой проектной линии по данным рис, 4.12, если известно, что НК находится на </w:t>
      </w:r>
      <w:proofErr w:type="spellStart"/>
      <w:r w:rsidRPr="00110127">
        <w:rPr>
          <w:color w:val="000000"/>
          <w:sz w:val="28"/>
          <w:szCs w:val="28"/>
        </w:rPr>
        <w:t>пк</w:t>
      </w:r>
      <w:proofErr w:type="spellEnd"/>
      <w:r w:rsidRPr="00110127">
        <w:rPr>
          <w:color w:val="000000"/>
          <w:sz w:val="28"/>
          <w:szCs w:val="28"/>
        </w:rPr>
        <w:t xml:space="preserve"> 1 + 15 и имеет проектную отметку </w:t>
      </w:r>
      <w:proofErr w:type="spellStart"/>
      <w:r w:rsidRPr="00110127">
        <w:rPr>
          <w:color w:val="000000"/>
          <w:sz w:val="28"/>
          <w:szCs w:val="28"/>
        </w:rPr>
        <w:t>Я</w:t>
      </w:r>
      <w:r w:rsidRPr="00110127">
        <w:rPr>
          <w:color w:val="000000"/>
          <w:sz w:val="28"/>
          <w:szCs w:val="28"/>
          <w:vertAlign w:val="subscript"/>
        </w:rPr>
        <w:t>нк</w:t>
      </w:r>
      <w:proofErr w:type="spellEnd"/>
      <w:r w:rsidRPr="00110127">
        <w:rPr>
          <w:color w:val="000000"/>
          <w:sz w:val="28"/>
          <w:szCs w:val="28"/>
        </w:rPr>
        <w:t> — = 179,03 м.</w:t>
      </w:r>
    </w:p>
    <w:p w:rsidR="00B97052" w:rsidRPr="00110127" w:rsidRDefault="00B97052" w:rsidP="00110127">
      <w:pPr>
        <w:pStyle w:val="a5"/>
        <w:spacing w:before="0" w:beforeAutospacing="0" w:after="0" w:afterAutospacing="0"/>
        <w:ind w:firstLine="225"/>
        <w:jc w:val="both"/>
        <w:rPr>
          <w:color w:val="000000"/>
          <w:sz w:val="28"/>
          <w:szCs w:val="28"/>
        </w:rPr>
      </w:pPr>
      <w:r w:rsidRPr="00110127">
        <w:rPr>
          <w:color w:val="000000"/>
          <w:sz w:val="28"/>
          <w:szCs w:val="28"/>
        </w:rPr>
        <w:t>Последовательность расчета:</w:t>
      </w:r>
    </w:p>
    <w:p w:rsidR="00B97052" w:rsidRPr="00110127" w:rsidRDefault="00B97052" w:rsidP="00110127">
      <w:pPr>
        <w:pStyle w:val="a5"/>
        <w:spacing w:before="0" w:beforeAutospacing="0" w:after="0" w:afterAutospacing="0"/>
        <w:ind w:firstLine="225"/>
        <w:jc w:val="both"/>
        <w:rPr>
          <w:color w:val="000000"/>
          <w:sz w:val="28"/>
          <w:szCs w:val="28"/>
        </w:rPr>
      </w:pPr>
      <w:r w:rsidRPr="00110127">
        <w:rPr>
          <w:color w:val="000000"/>
          <w:sz w:val="28"/>
          <w:szCs w:val="28"/>
        </w:rPr>
        <w:t xml:space="preserve">1) по значениям радиуса и уклонов определяют координаты точек НК, КК и точек перехода выемки в насыпь </w:t>
      </w:r>
      <w:proofErr w:type="gramStart"/>
      <w:r w:rsidRPr="00110127">
        <w:rPr>
          <w:color w:val="000000"/>
          <w:sz w:val="28"/>
          <w:szCs w:val="28"/>
        </w:rPr>
        <w:t>и</w:t>
      </w:r>
      <w:proofErr w:type="gramEnd"/>
      <w:r w:rsidRPr="00110127">
        <w:rPr>
          <w:color w:val="000000"/>
          <w:sz w:val="28"/>
          <w:szCs w:val="28"/>
        </w:rPr>
        <w:t xml:space="preserve"> наоборот (по прил. 1):</w:t>
      </w:r>
      <w:r w:rsidRPr="00110127">
        <w:rPr>
          <w:noProof/>
          <w:color w:val="000000"/>
          <w:sz w:val="28"/>
          <w:szCs w:val="28"/>
        </w:rPr>
        <w:drawing>
          <wp:inline distT="0" distB="0" distL="0" distR="0" wp14:anchorId="7A9BFA6A" wp14:editId="4CE2B84E">
            <wp:extent cx="6820217" cy="405114"/>
            <wp:effectExtent l="0" t="0" r="0" b="0"/>
            <wp:docPr id="18" name="Рисунок 18" descr="https://bstudy.net/htm/img/18/11807/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bstudy.net/htm/img/18/11807/15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20045" cy="405104"/>
                    </a:xfrm>
                    <a:prstGeom prst="rect">
                      <a:avLst/>
                    </a:prstGeom>
                    <a:noFill/>
                    <a:ln>
                      <a:noFill/>
                    </a:ln>
                  </pic:spPr>
                </pic:pic>
              </a:graphicData>
            </a:graphic>
          </wp:inline>
        </w:drawing>
      </w:r>
    </w:p>
    <w:p w:rsidR="00B97052" w:rsidRPr="00110127" w:rsidRDefault="00B97052" w:rsidP="00110127">
      <w:pPr>
        <w:pStyle w:val="a5"/>
        <w:spacing w:before="0" w:beforeAutospacing="0" w:after="0" w:afterAutospacing="0"/>
        <w:ind w:firstLine="225"/>
        <w:jc w:val="both"/>
        <w:rPr>
          <w:color w:val="000000"/>
          <w:sz w:val="28"/>
          <w:szCs w:val="28"/>
        </w:rPr>
      </w:pPr>
      <w:r w:rsidRPr="00110127">
        <w:rPr>
          <w:color w:val="000000"/>
          <w:sz w:val="28"/>
          <w:szCs w:val="28"/>
        </w:rPr>
        <w:t>2) определяют пикетажное положение и отметку ВК:</w:t>
      </w:r>
    </w:p>
    <w:p w:rsidR="00B97052" w:rsidRDefault="00B97052" w:rsidP="00110127">
      <w:pPr>
        <w:rPr>
          <w:rFonts w:ascii="Times New Roman" w:hAnsi="Times New Roman" w:cs="Times New Roman"/>
          <w:sz w:val="24"/>
          <w:szCs w:val="24"/>
        </w:rPr>
      </w:pPr>
      <w:r w:rsidRPr="00110127">
        <w:rPr>
          <w:noProof/>
        </w:rPr>
        <w:drawing>
          <wp:inline distT="0" distB="0" distL="0" distR="0" wp14:anchorId="2CEA55DA" wp14:editId="34EC5B19">
            <wp:extent cx="3182056" cy="1296364"/>
            <wp:effectExtent l="0" t="0" r="0" b="0"/>
            <wp:docPr id="17" name="Рисунок 17" descr="https://bstudy.net/htm/img/18/11807/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bstudy.net/htm/img/18/11807/15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83015" cy="1296755"/>
                    </a:xfrm>
                    <a:prstGeom prst="rect">
                      <a:avLst/>
                    </a:prstGeom>
                    <a:noFill/>
                    <a:ln>
                      <a:noFill/>
                    </a:ln>
                  </pic:spPr>
                </pic:pic>
              </a:graphicData>
            </a:graphic>
          </wp:inline>
        </w:drawing>
      </w:r>
    </w:p>
    <w:p w:rsidR="00B97052" w:rsidRPr="00110127" w:rsidRDefault="00B97052" w:rsidP="00110127">
      <w:pPr>
        <w:pStyle w:val="a5"/>
        <w:spacing w:before="0" w:beforeAutospacing="0" w:after="0" w:afterAutospacing="0"/>
        <w:ind w:firstLine="567"/>
        <w:jc w:val="both"/>
        <w:rPr>
          <w:color w:val="000000"/>
          <w:sz w:val="28"/>
          <w:szCs w:val="28"/>
        </w:rPr>
      </w:pPr>
      <w:r w:rsidRPr="00110127">
        <w:rPr>
          <w:color w:val="000000"/>
          <w:sz w:val="28"/>
          <w:szCs w:val="28"/>
        </w:rPr>
        <w:t>знак зависит от расположения ВК относительно НК: справа</w:t>
      </w:r>
      <w:proofErr w:type="gramStart"/>
      <w:r w:rsidRPr="00110127">
        <w:rPr>
          <w:color w:val="000000"/>
          <w:sz w:val="28"/>
          <w:szCs w:val="28"/>
        </w:rPr>
        <w:t xml:space="preserve"> (+), </w:t>
      </w:r>
      <w:proofErr w:type="gramEnd"/>
      <w:r w:rsidRPr="00110127">
        <w:rPr>
          <w:color w:val="000000"/>
          <w:sz w:val="28"/>
          <w:szCs w:val="28"/>
        </w:rPr>
        <w:t>слева (—);</w:t>
      </w:r>
    </w:p>
    <w:p w:rsidR="00B97052" w:rsidRPr="00110127" w:rsidRDefault="00B97052" w:rsidP="00110127">
      <w:pPr>
        <w:pStyle w:val="a5"/>
        <w:spacing w:before="0" w:beforeAutospacing="0" w:after="0" w:afterAutospacing="0"/>
        <w:ind w:firstLine="567"/>
        <w:jc w:val="both"/>
        <w:rPr>
          <w:color w:val="000000"/>
          <w:sz w:val="28"/>
          <w:szCs w:val="28"/>
        </w:rPr>
      </w:pPr>
      <w:proofErr w:type="gramStart"/>
      <w:r w:rsidRPr="00110127">
        <w:rPr>
          <w:color w:val="000000"/>
          <w:sz w:val="28"/>
          <w:szCs w:val="28"/>
        </w:rPr>
        <w:t>знак (+) для выпуклых, знак (—) для вогнутых вертикальных кривых.</w:t>
      </w:r>
      <w:proofErr w:type="gramEnd"/>
    </w:p>
    <w:p w:rsidR="00B97052" w:rsidRPr="00110127" w:rsidRDefault="00B97052" w:rsidP="00110127">
      <w:pPr>
        <w:spacing w:after="0"/>
        <w:ind w:firstLine="567"/>
        <w:rPr>
          <w:rFonts w:ascii="Times New Roman" w:hAnsi="Times New Roman" w:cs="Times New Roman"/>
          <w:sz w:val="28"/>
          <w:szCs w:val="28"/>
        </w:rPr>
      </w:pPr>
      <w:r w:rsidRPr="00110127">
        <w:rPr>
          <w:rFonts w:ascii="Times New Roman" w:hAnsi="Times New Roman" w:cs="Times New Roman"/>
          <w:noProof/>
          <w:sz w:val="28"/>
          <w:szCs w:val="28"/>
        </w:rPr>
        <w:lastRenderedPageBreak/>
        <w:drawing>
          <wp:inline distT="0" distB="0" distL="0" distR="0" wp14:anchorId="78A03B9A" wp14:editId="361B7AFB">
            <wp:extent cx="4444678" cy="3508082"/>
            <wp:effectExtent l="0" t="0" r="0" b="0"/>
            <wp:docPr id="16" name="Рисунок 16" descr="Схема к примеру расчета вертикальной крив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Схема к примеру расчета вертикальной кривой"/>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44678" cy="3508082"/>
                    </a:xfrm>
                    <a:prstGeom prst="rect">
                      <a:avLst/>
                    </a:prstGeom>
                    <a:noFill/>
                    <a:ln>
                      <a:noFill/>
                    </a:ln>
                  </pic:spPr>
                </pic:pic>
              </a:graphicData>
            </a:graphic>
          </wp:inline>
        </w:drawing>
      </w:r>
    </w:p>
    <w:p w:rsidR="00B97052" w:rsidRPr="00110127" w:rsidRDefault="00B97052" w:rsidP="00110127">
      <w:pPr>
        <w:pStyle w:val="a5"/>
        <w:spacing w:before="0" w:beforeAutospacing="0" w:after="0" w:afterAutospacing="0"/>
        <w:ind w:firstLine="567"/>
        <w:jc w:val="both"/>
        <w:rPr>
          <w:color w:val="000000"/>
          <w:sz w:val="28"/>
          <w:szCs w:val="28"/>
        </w:rPr>
      </w:pPr>
      <w:r w:rsidRPr="00110127">
        <w:rPr>
          <w:color w:val="000000"/>
          <w:sz w:val="28"/>
          <w:szCs w:val="28"/>
        </w:rPr>
        <w:t>Рис. 4.12. </w:t>
      </w:r>
      <w:proofErr w:type="gramStart"/>
      <w:r w:rsidRPr="00110127">
        <w:rPr>
          <w:rStyle w:val="afc"/>
          <w:color w:val="000000"/>
          <w:sz w:val="28"/>
          <w:szCs w:val="28"/>
        </w:rPr>
        <w:t>Схема</w:t>
      </w:r>
      <w:proofErr w:type="gramEnd"/>
      <w:r w:rsidRPr="00110127">
        <w:rPr>
          <w:rStyle w:val="afc"/>
          <w:color w:val="000000"/>
          <w:sz w:val="28"/>
          <w:szCs w:val="28"/>
        </w:rPr>
        <w:t xml:space="preserve"> к примеру расчета вертикальной кривой</w:t>
      </w:r>
    </w:p>
    <w:p w:rsidR="00B97052" w:rsidRPr="00110127" w:rsidRDefault="00B97052" w:rsidP="00110127">
      <w:pPr>
        <w:pStyle w:val="a5"/>
        <w:spacing w:before="0" w:beforeAutospacing="0" w:after="0" w:afterAutospacing="0"/>
        <w:ind w:firstLine="567"/>
        <w:jc w:val="both"/>
        <w:rPr>
          <w:color w:val="000000"/>
          <w:sz w:val="28"/>
          <w:szCs w:val="28"/>
        </w:rPr>
      </w:pPr>
      <w:r w:rsidRPr="00110127">
        <w:rPr>
          <w:color w:val="000000"/>
          <w:sz w:val="28"/>
          <w:szCs w:val="28"/>
        </w:rPr>
        <w:t>Для контроля сравнивают расчетные значения положения и отметки ВК с графическим положением;</w:t>
      </w:r>
    </w:p>
    <w:p w:rsidR="00B97052" w:rsidRPr="00110127" w:rsidRDefault="00B97052" w:rsidP="00110127">
      <w:pPr>
        <w:pStyle w:val="a5"/>
        <w:spacing w:before="0" w:beforeAutospacing="0" w:after="0" w:afterAutospacing="0"/>
        <w:ind w:firstLine="567"/>
        <w:jc w:val="both"/>
        <w:rPr>
          <w:color w:val="000000"/>
          <w:sz w:val="28"/>
          <w:szCs w:val="28"/>
        </w:rPr>
      </w:pPr>
      <w:r w:rsidRPr="00110127">
        <w:rPr>
          <w:color w:val="000000"/>
          <w:sz w:val="28"/>
          <w:szCs w:val="28"/>
        </w:rPr>
        <w:t>3) определяют пикетажное положение и отметки точек КК и точек пересечения проектной линии с линией земли (точек перехода выемок в насыпь)</w:t>
      </w:r>
    </w:p>
    <w:p w:rsidR="00B97052" w:rsidRPr="00110127" w:rsidRDefault="00B97052" w:rsidP="00110127">
      <w:pPr>
        <w:pStyle w:val="a5"/>
        <w:spacing w:before="0" w:beforeAutospacing="0" w:after="0" w:afterAutospacing="0"/>
        <w:ind w:firstLine="567"/>
        <w:jc w:val="both"/>
        <w:rPr>
          <w:color w:val="000000"/>
          <w:sz w:val="28"/>
          <w:szCs w:val="28"/>
        </w:rPr>
      </w:pPr>
      <w:r w:rsidRPr="00110127">
        <w:rPr>
          <w:noProof/>
          <w:color w:val="000000"/>
          <w:sz w:val="28"/>
          <w:szCs w:val="28"/>
        </w:rPr>
        <w:drawing>
          <wp:inline distT="0" distB="0" distL="0" distR="0" wp14:anchorId="5749C892" wp14:editId="44A07DA1">
            <wp:extent cx="4510844" cy="1226916"/>
            <wp:effectExtent l="0" t="0" r="0" b="0"/>
            <wp:docPr id="15" name="Рисунок 15" descr="https://bstudy.net/htm/img/18/11807/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bstudy.net/htm/img/18/11807/15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11173" cy="1227005"/>
                    </a:xfrm>
                    <a:prstGeom prst="rect">
                      <a:avLst/>
                    </a:prstGeom>
                    <a:noFill/>
                    <a:ln>
                      <a:noFill/>
                    </a:ln>
                  </pic:spPr>
                </pic:pic>
              </a:graphicData>
            </a:graphic>
          </wp:inline>
        </w:drawing>
      </w:r>
    </w:p>
    <w:p w:rsidR="00B97052" w:rsidRPr="00110127" w:rsidRDefault="00B97052" w:rsidP="00110127">
      <w:pPr>
        <w:pStyle w:val="a5"/>
        <w:spacing w:before="0" w:beforeAutospacing="0" w:after="0" w:afterAutospacing="0"/>
        <w:ind w:firstLine="567"/>
        <w:jc w:val="both"/>
        <w:rPr>
          <w:color w:val="000000"/>
          <w:sz w:val="28"/>
          <w:szCs w:val="28"/>
        </w:rPr>
      </w:pPr>
      <w:proofErr w:type="gramStart"/>
      <w:r w:rsidRPr="00110127">
        <w:rPr>
          <w:color w:val="000000"/>
          <w:sz w:val="28"/>
          <w:szCs w:val="28"/>
        </w:rPr>
        <w:t>Знак превышения зависит от того, выпуклая (—) или вогнутая (-)-) кривая;</w:t>
      </w:r>
      <w:proofErr w:type="gramEnd"/>
    </w:p>
    <w:p w:rsidR="00B97052" w:rsidRPr="00110127" w:rsidRDefault="00B97052" w:rsidP="00110127">
      <w:pPr>
        <w:pStyle w:val="a5"/>
        <w:spacing w:before="0" w:beforeAutospacing="0" w:after="0" w:afterAutospacing="0"/>
        <w:ind w:firstLine="567"/>
        <w:jc w:val="both"/>
        <w:rPr>
          <w:color w:val="000000"/>
          <w:sz w:val="28"/>
          <w:szCs w:val="28"/>
        </w:rPr>
      </w:pPr>
      <w:r w:rsidRPr="00110127">
        <w:rPr>
          <w:color w:val="000000"/>
          <w:sz w:val="28"/>
          <w:szCs w:val="28"/>
        </w:rPr>
        <w:t>4) определяют расстояния от ВК промежуточных пикетных и плюсовых точек, расположенных между НК и КК:</w:t>
      </w:r>
    </w:p>
    <w:p w:rsidR="00B97052" w:rsidRPr="00110127" w:rsidRDefault="00B97052" w:rsidP="00110127">
      <w:pPr>
        <w:pStyle w:val="a5"/>
        <w:spacing w:before="0" w:beforeAutospacing="0" w:after="0" w:afterAutospacing="0"/>
        <w:ind w:firstLine="567"/>
        <w:jc w:val="both"/>
        <w:rPr>
          <w:color w:val="000000"/>
          <w:sz w:val="28"/>
          <w:szCs w:val="28"/>
        </w:rPr>
      </w:pPr>
      <w:r w:rsidRPr="00110127">
        <w:rPr>
          <w:noProof/>
          <w:color w:val="000000"/>
          <w:sz w:val="28"/>
          <w:szCs w:val="28"/>
        </w:rPr>
        <w:drawing>
          <wp:inline distT="0" distB="0" distL="0" distR="0" wp14:anchorId="5C00553D" wp14:editId="13D2F781">
            <wp:extent cx="3245498" cy="601884"/>
            <wp:effectExtent l="0" t="0" r="0" b="0"/>
            <wp:docPr id="14" name="Рисунок 14" descr="https://bstudy.net/htm/img/18/11807/1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bstudy.net/htm/img/18/11807/15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45213" cy="601831"/>
                    </a:xfrm>
                    <a:prstGeom prst="rect">
                      <a:avLst/>
                    </a:prstGeom>
                    <a:noFill/>
                    <a:ln>
                      <a:noFill/>
                    </a:ln>
                  </pic:spPr>
                </pic:pic>
              </a:graphicData>
            </a:graphic>
          </wp:inline>
        </w:drawing>
      </w:r>
    </w:p>
    <w:p w:rsidR="00B97052" w:rsidRPr="00110127" w:rsidRDefault="00B97052" w:rsidP="00110127">
      <w:pPr>
        <w:spacing w:after="0"/>
        <w:ind w:firstLine="567"/>
        <w:rPr>
          <w:rFonts w:ascii="Times New Roman" w:hAnsi="Times New Roman" w:cs="Times New Roman"/>
          <w:sz w:val="28"/>
          <w:szCs w:val="28"/>
        </w:rPr>
      </w:pPr>
      <w:r w:rsidRPr="00110127">
        <w:rPr>
          <w:rFonts w:ascii="Times New Roman" w:hAnsi="Times New Roman" w:cs="Times New Roman"/>
          <w:noProof/>
          <w:sz w:val="28"/>
          <w:szCs w:val="28"/>
        </w:rPr>
        <w:drawing>
          <wp:inline distT="0" distB="0" distL="0" distR="0" wp14:anchorId="1F6DCA62" wp14:editId="51F9E61F">
            <wp:extent cx="6035385" cy="1597307"/>
            <wp:effectExtent l="0" t="0" r="0" b="0"/>
            <wp:docPr id="13" name="Рисунок 13" descr="https://bstudy.net/htm/img/18/11807/1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bstudy.net/htm/img/18/11807/16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35767" cy="1597408"/>
                    </a:xfrm>
                    <a:prstGeom prst="rect">
                      <a:avLst/>
                    </a:prstGeom>
                    <a:noFill/>
                    <a:ln>
                      <a:noFill/>
                    </a:ln>
                  </pic:spPr>
                </pic:pic>
              </a:graphicData>
            </a:graphic>
          </wp:inline>
        </w:drawing>
      </w:r>
    </w:p>
    <w:p w:rsidR="00B97052" w:rsidRPr="00110127" w:rsidRDefault="00B97052" w:rsidP="00110127">
      <w:pPr>
        <w:numPr>
          <w:ilvl w:val="0"/>
          <w:numId w:val="27"/>
        </w:numPr>
        <w:spacing w:after="0" w:line="225" w:lineRule="atLeast"/>
        <w:ind w:left="300" w:firstLine="567"/>
        <w:jc w:val="both"/>
        <w:rPr>
          <w:rFonts w:ascii="Times New Roman" w:hAnsi="Times New Roman" w:cs="Times New Roman"/>
          <w:color w:val="242424"/>
          <w:sz w:val="28"/>
          <w:szCs w:val="28"/>
        </w:rPr>
      </w:pPr>
      <w:r w:rsidRPr="00110127">
        <w:rPr>
          <w:rFonts w:ascii="Times New Roman" w:hAnsi="Times New Roman" w:cs="Times New Roman"/>
          <w:color w:val="242424"/>
          <w:sz w:val="28"/>
          <w:szCs w:val="28"/>
        </w:rPr>
        <w:t>5) по значениям расстояний от ВК и радиуса определяют для каждой промежуточной точки превышение относительно</w:t>
      </w:r>
      <w:proofErr w:type="gramStart"/>
      <w:r w:rsidRPr="00110127">
        <w:rPr>
          <w:rFonts w:ascii="Times New Roman" w:hAnsi="Times New Roman" w:cs="Times New Roman"/>
          <w:color w:val="242424"/>
          <w:sz w:val="28"/>
          <w:szCs w:val="28"/>
        </w:rPr>
        <w:t xml:space="preserve"> В</w:t>
      </w:r>
      <w:proofErr w:type="gramEnd"/>
      <w:r w:rsidRPr="00110127">
        <w:rPr>
          <w:rFonts w:ascii="Times New Roman" w:hAnsi="Times New Roman" w:cs="Times New Roman"/>
          <w:color w:val="242424"/>
          <w:sz w:val="28"/>
          <w:szCs w:val="28"/>
        </w:rPr>
        <w:t xml:space="preserve"> К (по прил. 1):</w:t>
      </w:r>
    </w:p>
    <w:p w:rsidR="00B97052" w:rsidRPr="00110127" w:rsidRDefault="00B97052" w:rsidP="00110127">
      <w:pPr>
        <w:numPr>
          <w:ilvl w:val="0"/>
          <w:numId w:val="27"/>
        </w:numPr>
        <w:spacing w:after="0" w:line="225" w:lineRule="atLeast"/>
        <w:ind w:left="300" w:firstLine="567"/>
        <w:jc w:val="both"/>
        <w:rPr>
          <w:rFonts w:ascii="Times New Roman" w:hAnsi="Times New Roman" w:cs="Times New Roman"/>
          <w:color w:val="242424"/>
          <w:sz w:val="28"/>
          <w:szCs w:val="28"/>
        </w:rPr>
      </w:pPr>
      <w:r w:rsidRPr="00110127">
        <w:rPr>
          <w:rFonts w:ascii="Times New Roman" w:hAnsi="Times New Roman" w:cs="Times New Roman"/>
          <w:color w:val="242424"/>
          <w:sz w:val="28"/>
          <w:szCs w:val="28"/>
        </w:rPr>
        <w:t>6) определяют отметки промежуточных точек:</w:t>
      </w:r>
    </w:p>
    <w:p w:rsidR="00B97052" w:rsidRPr="00110127" w:rsidRDefault="00B97052" w:rsidP="00110127">
      <w:pPr>
        <w:pStyle w:val="a5"/>
        <w:spacing w:before="0" w:beforeAutospacing="0" w:after="0" w:afterAutospacing="0"/>
        <w:ind w:firstLine="567"/>
        <w:jc w:val="both"/>
        <w:rPr>
          <w:color w:val="000000"/>
          <w:sz w:val="28"/>
          <w:szCs w:val="28"/>
        </w:rPr>
      </w:pPr>
      <w:r w:rsidRPr="00110127">
        <w:rPr>
          <w:noProof/>
          <w:color w:val="000000"/>
          <w:sz w:val="28"/>
          <w:szCs w:val="28"/>
        </w:rPr>
        <w:lastRenderedPageBreak/>
        <w:drawing>
          <wp:inline distT="0" distB="0" distL="0" distR="0" wp14:anchorId="7AFE08E7" wp14:editId="7EA8775B">
            <wp:extent cx="1284605" cy="254635"/>
            <wp:effectExtent l="0" t="0" r="0" b="0"/>
            <wp:docPr id="12" name="Рисунок 12" descr="https://bstudy.net/htm/img/18/11807/1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bstudy.net/htm/img/18/11807/161.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84605" cy="254635"/>
                    </a:xfrm>
                    <a:prstGeom prst="rect">
                      <a:avLst/>
                    </a:prstGeom>
                    <a:noFill/>
                    <a:ln>
                      <a:noFill/>
                    </a:ln>
                  </pic:spPr>
                </pic:pic>
              </a:graphicData>
            </a:graphic>
          </wp:inline>
        </w:drawing>
      </w:r>
    </w:p>
    <w:p w:rsidR="00B97052" w:rsidRPr="00110127" w:rsidRDefault="00B97052" w:rsidP="00110127">
      <w:pPr>
        <w:pStyle w:val="a5"/>
        <w:spacing w:before="0" w:beforeAutospacing="0" w:after="0" w:afterAutospacing="0"/>
        <w:ind w:firstLine="567"/>
        <w:jc w:val="both"/>
        <w:rPr>
          <w:color w:val="000000"/>
          <w:sz w:val="28"/>
          <w:szCs w:val="28"/>
        </w:rPr>
      </w:pPr>
      <w:r w:rsidRPr="00110127">
        <w:rPr>
          <w:color w:val="000000"/>
          <w:sz w:val="28"/>
          <w:szCs w:val="28"/>
        </w:rPr>
        <w:t>В этой формуле знак</w:t>
      </w:r>
      <w:proofErr w:type="gramStart"/>
      <w:r w:rsidRPr="00110127">
        <w:rPr>
          <w:color w:val="000000"/>
          <w:sz w:val="28"/>
          <w:szCs w:val="28"/>
        </w:rPr>
        <w:t xml:space="preserve"> (+) </w:t>
      </w:r>
      <w:proofErr w:type="gramEnd"/>
      <w:r w:rsidRPr="00110127">
        <w:rPr>
          <w:color w:val="000000"/>
          <w:sz w:val="28"/>
          <w:szCs w:val="28"/>
        </w:rPr>
        <w:t>принимают, если кривая вогнутая и (—), если выпуклая;</w:t>
      </w:r>
    </w:p>
    <w:p w:rsidR="00B97052" w:rsidRPr="00110127" w:rsidRDefault="00B97052" w:rsidP="00110127">
      <w:pPr>
        <w:pStyle w:val="a5"/>
        <w:spacing w:before="0" w:beforeAutospacing="0" w:after="0" w:afterAutospacing="0"/>
        <w:ind w:firstLine="567"/>
        <w:jc w:val="both"/>
        <w:rPr>
          <w:color w:val="000000"/>
          <w:sz w:val="28"/>
          <w:szCs w:val="28"/>
        </w:rPr>
      </w:pPr>
      <w:r w:rsidRPr="00110127">
        <w:rPr>
          <w:noProof/>
          <w:color w:val="000000"/>
          <w:sz w:val="28"/>
          <w:szCs w:val="28"/>
        </w:rPr>
        <w:drawing>
          <wp:inline distT="0" distB="0" distL="0" distR="0" wp14:anchorId="1FF7DE6A" wp14:editId="031C41D5">
            <wp:extent cx="5833745" cy="520700"/>
            <wp:effectExtent l="0" t="0" r="0" b="0"/>
            <wp:docPr id="11" name="Рисунок 11" descr="https://bstudy.net/htm/img/18/11807/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bstudy.net/htm/img/18/11807/162.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33745" cy="520700"/>
                    </a:xfrm>
                    <a:prstGeom prst="rect">
                      <a:avLst/>
                    </a:prstGeom>
                    <a:noFill/>
                    <a:ln>
                      <a:noFill/>
                    </a:ln>
                  </pic:spPr>
                </pic:pic>
              </a:graphicData>
            </a:graphic>
          </wp:inline>
        </w:drawing>
      </w:r>
    </w:p>
    <w:p w:rsidR="00B97052" w:rsidRPr="00110127" w:rsidRDefault="00B97052" w:rsidP="00110127">
      <w:pPr>
        <w:pStyle w:val="a5"/>
        <w:spacing w:before="0" w:beforeAutospacing="0" w:after="0" w:afterAutospacing="0"/>
        <w:ind w:firstLine="567"/>
        <w:jc w:val="both"/>
        <w:rPr>
          <w:color w:val="000000"/>
          <w:sz w:val="28"/>
          <w:szCs w:val="28"/>
        </w:rPr>
      </w:pPr>
      <w:r w:rsidRPr="00110127">
        <w:rPr>
          <w:color w:val="000000"/>
          <w:sz w:val="28"/>
          <w:szCs w:val="28"/>
        </w:rPr>
        <w:t>7) определяют длину кривой: </w:t>
      </w:r>
      <w:r w:rsidRPr="00110127">
        <w:rPr>
          <w:noProof/>
          <w:color w:val="000000"/>
          <w:sz w:val="28"/>
          <w:szCs w:val="28"/>
        </w:rPr>
        <w:drawing>
          <wp:inline distT="0" distB="0" distL="0" distR="0" wp14:anchorId="6E163A21" wp14:editId="65C0F535">
            <wp:extent cx="1898015" cy="786765"/>
            <wp:effectExtent l="0" t="0" r="0" b="0"/>
            <wp:docPr id="10" name="Рисунок 10" descr="https://bstudy.net/htm/img/18/11807/1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bstudy.net/htm/img/18/11807/163.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98015" cy="786765"/>
                    </a:xfrm>
                    <a:prstGeom prst="rect">
                      <a:avLst/>
                    </a:prstGeom>
                    <a:noFill/>
                    <a:ln>
                      <a:noFill/>
                    </a:ln>
                  </pic:spPr>
                </pic:pic>
              </a:graphicData>
            </a:graphic>
          </wp:inline>
        </w:drawing>
      </w:r>
    </w:p>
    <w:p w:rsidR="00B97052" w:rsidRPr="00110127" w:rsidRDefault="00B97052" w:rsidP="00110127">
      <w:pPr>
        <w:pStyle w:val="a5"/>
        <w:spacing w:before="0" w:beforeAutospacing="0" w:after="0" w:afterAutospacing="0"/>
        <w:ind w:firstLine="567"/>
        <w:jc w:val="both"/>
        <w:rPr>
          <w:color w:val="000000"/>
          <w:sz w:val="28"/>
          <w:szCs w:val="28"/>
        </w:rPr>
      </w:pPr>
      <w:r w:rsidRPr="00110127">
        <w:rPr>
          <w:color w:val="000000"/>
          <w:sz w:val="28"/>
          <w:szCs w:val="28"/>
        </w:rPr>
        <w:t>По окончании расчета каждой кривой заполняют графы сетки 10 и II и определяют рабочие отметки всех пикетов и плюсовых точек. Для контроля сравнивают расчетные и графические значения рабочих отметок (расстояние между проектной линией и линией земли с учетом вертикального масштаба). При правильном выполнении графической части и расчета очевидной разницы не будет.</w:t>
      </w:r>
    </w:p>
    <w:p w:rsidR="00B97052" w:rsidRDefault="00B97052" w:rsidP="00110127">
      <w:pPr>
        <w:pStyle w:val="a5"/>
        <w:spacing w:before="0" w:beforeAutospacing="0" w:after="0" w:afterAutospacing="0"/>
        <w:ind w:firstLine="567"/>
        <w:jc w:val="both"/>
        <w:rPr>
          <w:color w:val="000000"/>
          <w:sz w:val="28"/>
          <w:szCs w:val="28"/>
        </w:rPr>
      </w:pPr>
      <w:r w:rsidRPr="00110127">
        <w:rPr>
          <w:color w:val="000000"/>
          <w:sz w:val="28"/>
          <w:szCs w:val="28"/>
        </w:rPr>
        <w:t>Расчет прямых и кривых последовательно от начала проектной линии удобно вести в табличной форме (табл. 4.2).</w:t>
      </w:r>
    </w:p>
    <w:p w:rsidR="00F85FB9" w:rsidRDefault="00F85FB9" w:rsidP="00110127">
      <w:pPr>
        <w:pStyle w:val="a5"/>
        <w:spacing w:before="0" w:beforeAutospacing="0" w:after="0" w:afterAutospacing="0"/>
        <w:ind w:firstLine="567"/>
        <w:jc w:val="both"/>
        <w:rPr>
          <w:color w:val="000000"/>
          <w:sz w:val="28"/>
          <w:szCs w:val="28"/>
        </w:rPr>
      </w:pPr>
    </w:p>
    <w:p w:rsidR="00F85FB9" w:rsidRDefault="00F85FB9" w:rsidP="00110127">
      <w:pPr>
        <w:pStyle w:val="a5"/>
        <w:spacing w:before="0" w:beforeAutospacing="0" w:after="0" w:afterAutospacing="0"/>
        <w:ind w:firstLine="567"/>
        <w:jc w:val="both"/>
        <w:rPr>
          <w:color w:val="000000"/>
          <w:sz w:val="28"/>
          <w:szCs w:val="28"/>
        </w:rPr>
      </w:pPr>
    </w:p>
    <w:tbl>
      <w:tblPr>
        <w:tblStyle w:val="a4"/>
        <w:tblW w:w="10780" w:type="dxa"/>
        <w:tblLayout w:type="fixed"/>
        <w:tblLook w:val="04A0" w:firstRow="1" w:lastRow="0" w:firstColumn="1" w:lastColumn="0" w:noHBand="0" w:noVBand="1"/>
      </w:tblPr>
      <w:tblGrid>
        <w:gridCol w:w="392"/>
        <w:gridCol w:w="850"/>
        <w:gridCol w:w="851"/>
        <w:gridCol w:w="850"/>
        <w:gridCol w:w="851"/>
        <w:gridCol w:w="850"/>
        <w:gridCol w:w="709"/>
        <w:gridCol w:w="709"/>
        <w:gridCol w:w="709"/>
        <w:gridCol w:w="850"/>
        <w:gridCol w:w="851"/>
        <w:gridCol w:w="708"/>
        <w:gridCol w:w="851"/>
        <w:gridCol w:w="749"/>
      </w:tblGrid>
      <w:tr w:rsidR="00207969" w:rsidTr="00207969">
        <w:trPr>
          <w:trHeight w:val="420"/>
        </w:trPr>
        <w:tc>
          <w:tcPr>
            <w:tcW w:w="392" w:type="dxa"/>
            <w:vMerge w:val="restart"/>
          </w:tcPr>
          <w:p w:rsidR="00207969" w:rsidRPr="00207969" w:rsidRDefault="00207969" w:rsidP="00F85FB9">
            <w:pPr>
              <w:pStyle w:val="a5"/>
              <w:spacing w:before="0" w:beforeAutospacing="0" w:after="0" w:afterAutospacing="0"/>
              <w:jc w:val="center"/>
              <w:rPr>
                <w:color w:val="000000"/>
                <w:sz w:val="18"/>
                <w:szCs w:val="18"/>
              </w:rPr>
            </w:pPr>
            <w:proofErr w:type="gramStart"/>
            <w:r w:rsidRPr="00207969">
              <w:rPr>
                <w:color w:val="000000"/>
                <w:sz w:val="18"/>
                <w:szCs w:val="18"/>
              </w:rPr>
              <w:t>п</w:t>
            </w:r>
            <w:proofErr w:type="gramEnd"/>
            <w:r w:rsidRPr="00207969">
              <w:rPr>
                <w:color w:val="000000"/>
                <w:sz w:val="18"/>
                <w:szCs w:val="18"/>
              </w:rPr>
              <w:t>/п</w:t>
            </w:r>
          </w:p>
        </w:tc>
        <w:tc>
          <w:tcPr>
            <w:tcW w:w="5670" w:type="dxa"/>
            <w:gridSpan w:val="7"/>
          </w:tcPr>
          <w:p w:rsidR="00207969" w:rsidRPr="00207969" w:rsidRDefault="00207969" w:rsidP="00F85FB9">
            <w:pPr>
              <w:pStyle w:val="a5"/>
              <w:spacing w:before="0" w:beforeAutospacing="0" w:after="0" w:afterAutospacing="0"/>
              <w:jc w:val="center"/>
              <w:rPr>
                <w:color w:val="000000"/>
                <w:sz w:val="18"/>
                <w:szCs w:val="18"/>
              </w:rPr>
            </w:pPr>
            <w:r w:rsidRPr="00207969">
              <w:rPr>
                <w:color w:val="000000"/>
                <w:sz w:val="18"/>
                <w:szCs w:val="18"/>
              </w:rPr>
              <w:t>Вертикальные кривые</w:t>
            </w:r>
          </w:p>
        </w:tc>
        <w:tc>
          <w:tcPr>
            <w:tcW w:w="4718" w:type="dxa"/>
            <w:gridSpan w:val="6"/>
          </w:tcPr>
          <w:p w:rsidR="00207969" w:rsidRPr="00207969" w:rsidRDefault="00207969" w:rsidP="00F85FB9">
            <w:pPr>
              <w:pStyle w:val="a5"/>
              <w:spacing w:before="0" w:beforeAutospacing="0" w:after="0" w:afterAutospacing="0"/>
              <w:jc w:val="center"/>
              <w:rPr>
                <w:color w:val="000000"/>
                <w:sz w:val="18"/>
                <w:szCs w:val="18"/>
              </w:rPr>
            </w:pPr>
            <w:r w:rsidRPr="00207969">
              <w:rPr>
                <w:color w:val="000000"/>
                <w:sz w:val="18"/>
                <w:szCs w:val="18"/>
              </w:rPr>
              <w:t>Прямые</w:t>
            </w:r>
          </w:p>
        </w:tc>
      </w:tr>
      <w:tr w:rsidR="00207969" w:rsidTr="00207969">
        <w:trPr>
          <w:trHeight w:val="191"/>
        </w:trPr>
        <w:tc>
          <w:tcPr>
            <w:tcW w:w="392" w:type="dxa"/>
            <w:vMerge/>
          </w:tcPr>
          <w:p w:rsidR="00207969" w:rsidRPr="00207969" w:rsidRDefault="00207969" w:rsidP="00F85FB9">
            <w:pPr>
              <w:pStyle w:val="a5"/>
              <w:spacing w:before="0" w:beforeAutospacing="0" w:after="0" w:afterAutospacing="0"/>
              <w:jc w:val="center"/>
              <w:rPr>
                <w:color w:val="000000"/>
                <w:sz w:val="18"/>
                <w:szCs w:val="18"/>
              </w:rPr>
            </w:pPr>
          </w:p>
        </w:tc>
        <w:tc>
          <w:tcPr>
            <w:tcW w:w="850" w:type="dxa"/>
          </w:tcPr>
          <w:p w:rsidR="00207969" w:rsidRPr="00207969" w:rsidRDefault="00207969" w:rsidP="00F85FB9">
            <w:pPr>
              <w:pStyle w:val="a5"/>
              <w:spacing w:before="0" w:beforeAutospacing="0" w:after="0" w:afterAutospacing="0"/>
              <w:jc w:val="center"/>
              <w:rPr>
                <w:color w:val="000000"/>
                <w:sz w:val="18"/>
                <w:szCs w:val="18"/>
              </w:rPr>
            </w:pPr>
            <w:r w:rsidRPr="00207969">
              <w:rPr>
                <w:color w:val="000000"/>
                <w:sz w:val="18"/>
                <w:szCs w:val="18"/>
                <w:vertAlign w:val="superscript"/>
              </w:rPr>
              <w:t>Й</w:t>
            </w:r>
            <w:r w:rsidRPr="00207969">
              <w:rPr>
                <w:color w:val="000000"/>
                <w:sz w:val="18"/>
                <w:szCs w:val="18"/>
              </w:rPr>
              <w:t>ВЫП' </w:t>
            </w:r>
            <w:proofErr w:type="spellStart"/>
            <w:r w:rsidRPr="00207969">
              <w:rPr>
                <w:color w:val="000000"/>
                <w:sz w:val="18"/>
                <w:szCs w:val="18"/>
                <w:vertAlign w:val="superscript"/>
              </w:rPr>
              <w:t>к</w:t>
            </w:r>
            <w:r w:rsidRPr="00207969">
              <w:rPr>
                <w:color w:val="000000"/>
                <w:sz w:val="18"/>
                <w:szCs w:val="18"/>
              </w:rPr>
              <w:t>в</w:t>
            </w:r>
            <w:proofErr w:type="gramStart"/>
            <w:r w:rsidRPr="00207969">
              <w:rPr>
                <w:color w:val="000000"/>
                <w:sz w:val="18"/>
                <w:szCs w:val="18"/>
              </w:rPr>
              <w:t>«г</w:t>
            </w:r>
            <w:proofErr w:type="spellEnd"/>
            <w:proofErr w:type="gramEnd"/>
            <w:r w:rsidRPr="00207969">
              <w:rPr>
                <w:color w:val="000000"/>
                <w:sz w:val="18"/>
                <w:szCs w:val="18"/>
              </w:rPr>
              <w:t>' </w:t>
            </w:r>
            <w:r w:rsidRPr="00207969">
              <w:rPr>
                <w:color w:val="000000"/>
                <w:sz w:val="18"/>
                <w:szCs w:val="18"/>
                <w:vertAlign w:val="superscript"/>
              </w:rPr>
              <w:t>м</w:t>
            </w:r>
          </w:p>
        </w:tc>
        <w:tc>
          <w:tcPr>
            <w:tcW w:w="851" w:type="dxa"/>
          </w:tcPr>
          <w:p w:rsidR="00207969" w:rsidRPr="00207969" w:rsidRDefault="00207969" w:rsidP="00F85FB9">
            <w:pPr>
              <w:spacing w:before="100" w:beforeAutospacing="1" w:after="100" w:afterAutospacing="1"/>
              <w:rPr>
                <w:color w:val="000000"/>
                <w:sz w:val="18"/>
                <w:szCs w:val="18"/>
              </w:rPr>
            </w:pPr>
            <w:r w:rsidRPr="00207969">
              <w:rPr>
                <w:rFonts w:ascii="Times New Roman" w:eastAsia="Times New Roman" w:hAnsi="Times New Roman" w:cs="Times New Roman"/>
                <w:color w:val="000000"/>
                <w:sz w:val="18"/>
                <w:szCs w:val="18"/>
              </w:rPr>
              <w:t>Точки на кривой</w:t>
            </w:r>
          </w:p>
        </w:tc>
        <w:tc>
          <w:tcPr>
            <w:tcW w:w="850" w:type="dxa"/>
          </w:tcPr>
          <w:p w:rsidR="00207969" w:rsidRPr="00207969" w:rsidRDefault="00207969" w:rsidP="00F85FB9">
            <w:pPr>
              <w:rPr>
                <w:rFonts w:ascii="Times New Roman" w:eastAsia="Times New Roman" w:hAnsi="Times New Roman" w:cs="Times New Roman"/>
                <w:color w:val="000000"/>
                <w:sz w:val="18"/>
                <w:szCs w:val="18"/>
              </w:rPr>
            </w:pPr>
            <w:r w:rsidRPr="00207969">
              <w:rPr>
                <w:rFonts w:ascii="Times New Roman" w:eastAsia="Times New Roman" w:hAnsi="Times New Roman" w:cs="Times New Roman"/>
                <w:color w:val="000000"/>
                <w:sz w:val="18"/>
                <w:szCs w:val="18"/>
              </w:rPr>
              <w:t>Пикетное положение точек</w:t>
            </w:r>
          </w:p>
          <w:p w:rsidR="00207969" w:rsidRPr="00207969" w:rsidRDefault="00207969" w:rsidP="00F85FB9">
            <w:pPr>
              <w:pStyle w:val="a5"/>
              <w:spacing w:before="0" w:beforeAutospacing="0" w:after="0" w:afterAutospacing="0"/>
              <w:jc w:val="center"/>
              <w:rPr>
                <w:color w:val="000000"/>
                <w:sz w:val="18"/>
                <w:szCs w:val="18"/>
              </w:rPr>
            </w:pPr>
            <w:r w:rsidRPr="00207969">
              <w:rPr>
                <w:color w:val="000000"/>
                <w:sz w:val="18"/>
                <w:szCs w:val="18"/>
              </w:rPr>
              <w:t>ПК.</w:t>
            </w:r>
          </w:p>
        </w:tc>
        <w:tc>
          <w:tcPr>
            <w:tcW w:w="851" w:type="dxa"/>
          </w:tcPr>
          <w:p w:rsidR="00207969" w:rsidRPr="00207969" w:rsidRDefault="00207969" w:rsidP="00F85FB9">
            <w:pPr>
              <w:pStyle w:val="a5"/>
              <w:spacing w:before="0" w:beforeAutospacing="0" w:after="0" w:afterAutospacing="0"/>
              <w:jc w:val="center"/>
              <w:rPr>
                <w:color w:val="000000"/>
                <w:sz w:val="18"/>
                <w:szCs w:val="18"/>
              </w:rPr>
            </w:pPr>
            <w:r w:rsidRPr="00207969">
              <w:rPr>
                <w:color w:val="000000"/>
                <w:sz w:val="18"/>
                <w:szCs w:val="18"/>
              </w:rPr>
              <w:t xml:space="preserve">Расстояние от ВК </w:t>
            </w:r>
          </w:p>
          <w:p w:rsidR="00207969" w:rsidRPr="00207969" w:rsidRDefault="00207969" w:rsidP="00F85FB9">
            <w:pPr>
              <w:pStyle w:val="a5"/>
              <w:spacing w:before="0" w:beforeAutospacing="0" w:after="0" w:afterAutospacing="0"/>
              <w:jc w:val="center"/>
              <w:rPr>
                <w:color w:val="000000"/>
                <w:sz w:val="18"/>
                <w:szCs w:val="18"/>
              </w:rPr>
            </w:pPr>
            <w:r w:rsidRPr="00207969">
              <w:rPr>
                <w:color w:val="000000"/>
                <w:sz w:val="18"/>
                <w:szCs w:val="18"/>
              </w:rPr>
              <w:t xml:space="preserve">±/. </w:t>
            </w:r>
            <w:proofErr w:type="gramStart"/>
            <w:r w:rsidRPr="00207969">
              <w:rPr>
                <w:color w:val="000000"/>
                <w:sz w:val="18"/>
                <w:szCs w:val="18"/>
              </w:rPr>
              <w:t>м</w:t>
            </w:r>
            <w:proofErr w:type="gramEnd"/>
          </w:p>
        </w:tc>
        <w:tc>
          <w:tcPr>
            <w:tcW w:w="850" w:type="dxa"/>
          </w:tcPr>
          <w:p w:rsidR="00207969" w:rsidRPr="00207969" w:rsidRDefault="00207969" w:rsidP="00F85FB9">
            <w:pPr>
              <w:pStyle w:val="a5"/>
              <w:spacing w:before="0" w:beforeAutospacing="0" w:after="0" w:afterAutospacing="0"/>
              <w:jc w:val="center"/>
              <w:rPr>
                <w:color w:val="000000"/>
                <w:sz w:val="18"/>
                <w:szCs w:val="18"/>
              </w:rPr>
            </w:pPr>
            <w:r w:rsidRPr="00207969">
              <w:rPr>
                <w:color w:val="000000"/>
                <w:sz w:val="18"/>
                <w:szCs w:val="18"/>
              </w:rPr>
              <w:t>Превышение</w:t>
            </w:r>
            <w:proofErr w:type="gramStart"/>
            <w:r w:rsidRPr="00207969">
              <w:rPr>
                <w:color w:val="000000"/>
                <w:sz w:val="18"/>
                <w:szCs w:val="18"/>
              </w:rPr>
              <w:t xml:space="preserve"> В</w:t>
            </w:r>
            <w:proofErr w:type="gramEnd"/>
            <w:r w:rsidRPr="00207969">
              <w:rPr>
                <w:color w:val="000000"/>
                <w:sz w:val="18"/>
                <w:szCs w:val="18"/>
              </w:rPr>
              <w:t xml:space="preserve"> К м</w:t>
            </w:r>
          </w:p>
        </w:tc>
        <w:tc>
          <w:tcPr>
            <w:tcW w:w="709" w:type="dxa"/>
          </w:tcPr>
          <w:p w:rsidR="00207969" w:rsidRPr="00207969" w:rsidRDefault="00207969" w:rsidP="00F85FB9">
            <w:pPr>
              <w:pStyle w:val="a5"/>
              <w:spacing w:before="0" w:beforeAutospacing="0" w:after="0" w:afterAutospacing="0"/>
              <w:jc w:val="center"/>
              <w:rPr>
                <w:color w:val="000000"/>
                <w:sz w:val="18"/>
                <w:szCs w:val="18"/>
              </w:rPr>
            </w:pPr>
            <w:r w:rsidRPr="00207969">
              <w:rPr>
                <w:color w:val="000000"/>
                <w:sz w:val="18"/>
                <w:szCs w:val="18"/>
              </w:rPr>
              <w:t xml:space="preserve">Проектные отметки точек, </w:t>
            </w:r>
            <w:proofErr w:type="gramStart"/>
            <w:r w:rsidRPr="00207969">
              <w:rPr>
                <w:color w:val="000000"/>
                <w:sz w:val="18"/>
                <w:szCs w:val="18"/>
              </w:rPr>
              <w:t>м</w:t>
            </w:r>
            <w:proofErr w:type="gramEnd"/>
          </w:p>
        </w:tc>
        <w:tc>
          <w:tcPr>
            <w:tcW w:w="709" w:type="dxa"/>
          </w:tcPr>
          <w:p w:rsidR="00207969" w:rsidRPr="00207969" w:rsidRDefault="00207969" w:rsidP="00F85FB9">
            <w:pPr>
              <w:pStyle w:val="a5"/>
              <w:spacing w:before="0" w:beforeAutospacing="0" w:after="0" w:afterAutospacing="0"/>
              <w:jc w:val="center"/>
              <w:rPr>
                <w:color w:val="000000"/>
                <w:sz w:val="18"/>
                <w:szCs w:val="18"/>
              </w:rPr>
            </w:pPr>
            <w:r w:rsidRPr="00207969">
              <w:rPr>
                <w:color w:val="000000"/>
                <w:sz w:val="18"/>
                <w:szCs w:val="18"/>
              </w:rPr>
              <w:t xml:space="preserve">Проектные отметки точек, </w:t>
            </w:r>
            <w:proofErr w:type="gramStart"/>
            <w:r w:rsidRPr="00207969">
              <w:rPr>
                <w:color w:val="000000"/>
                <w:sz w:val="18"/>
                <w:szCs w:val="18"/>
              </w:rPr>
              <w:t>м</w:t>
            </w:r>
            <w:proofErr w:type="gramEnd"/>
          </w:p>
        </w:tc>
        <w:tc>
          <w:tcPr>
            <w:tcW w:w="709" w:type="dxa"/>
          </w:tcPr>
          <w:p w:rsidR="00207969" w:rsidRPr="00207969" w:rsidRDefault="00207969" w:rsidP="00F85FB9">
            <w:pPr>
              <w:ind w:firstLine="225"/>
              <w:rPr>
                <w:rFonts w:ascii="Times New Roman" w:eastAsia="Times New Roman" w:hAnsi="Times New Roman" w:cs="Times New Roman"/>
                <w:color w:val="000000"/>
                <w:sz w:val="18"/>
                <w:szCs w:val="18"/>
              </w:rPr>
            </w:pPr>
            <w:r w:rsidRPr="00207969">
              <w:rPr>
                <w:rFonts w:ascii="Times New Roman" w:eastAsia="Times New Roman" w:hAnsi="Times New Roman" w:cs="Times New Roman"/>
                <w:color w:val="000000"/>
                <w:sz w:val="18"/>
                <w:szCs w:val="18"/>
              </w:rPr>
              <w:t xml:space="preserve">Точки </w:t>
            </w:r>
            <w:proofErr w:type="gramStart"/>
            <w:r w:rsidRPr="00207969">
              <w:rPr>
                <w:rFonts w:ascii="Times New Roman" w:eastAsia="Times New Roman" w:hAnsi="Times New Roman" w:cs="Times New Roman"/>
                <w:color w:val="000000"/>
                <w:sz w:val="18"/>
                <w:szCs w:val="18"/>
              </w:rPr>
              <w:t>на</w:t>
            </w:r>
            <w:proofErr w:type="gramEnd"/>
            <w:r w:rsidRPr="00207969">
              <w:rPr>
                <w:rFonts w:ascii="Times New Roman" w:eastAsia="Times New Roman" w:hAnsi="Times New Roman" w:cs="Times New Roman"/>
                <w:color w:val="000000"/>
                <w:sz w:val="18"/>
                <w:szCs w:val="18"/>
              </w:rPr>
              <w:t xml:space="preserve"> прямой</w:t>
            </w:r>
          </w:p>
          <w:p w:rsidR="00207969" w:rsidRPr="00207969" w:rsidRDefault="00207969" w:rsidP="00F85FB9">
            <w:pPr>
              <w:pStyle w:val="a5"/>
              <w:spacing w:before="0" w:beforeAutospacing="0" w:after="0" w:afterAutospacing="0"/>
              <w:jc w:val="center"/>
              <w:rPr>
                <w:color w:val="000000"/>
                <w:sz w:val="18"/>
                <w:szCs w:val="18"/>
              </w:rPr>
            </w:pPr>
            <w:proofErr w:type="spellStart"/>
            <w:r w:rsidRPr="00207969">
              <w:rPr>
                <w:color w:val="000000"/>
                <w:sz w:val="18"/>
                <w:szCs w:val="18"/>
              </w:rPr>
              <w:t>пк</w:t>
            </w:r>
            <w:proofErr w:type="spellEnd"/>
            <w:proofErr w:type="gramStart"/>
            <w:r w:rsidRPr="00207969">
              <w:rPr>
                <w:color w:val="000000"/>
                <w:sz w:val="18"/>
                <w:szCs w:val="18"/>
              </w:rPr>
              <w:t xml:space="preserve"> .</w:t>
            </w:r>
            <w:proofErr w:type="gramEnd"/>
            <w:r w:rsidRPr="00207969">
              <w:rPr>
                <w:color w:val="000000"/>
                <w:sz w:val="18"/>
                <w:szCs w:val="18"/>
              </w:rPr>
              <w:t>.+..</w:t>
            </w:r>
          </w:p>
        </w:tc>
        <w:tc>
          <w:tcPr>
            <w:tcW w:w="850" w:type="dxa"/>
          </w:tcPr>
          <w:p w:rsidR="00207969" w:rsidRPr="00207969" w:rsidRDefault="00207969" w:rsidP="00F85FB9">
            <w:pPr>
              <w:pStyle w:val="a5"/>
              <w:spacing w:before="0" w:beforeAutospacing="0" w:after="0" w:afterAutospacing="0"/>
              <w:jc w:val="center"/>
              <w:rPr>
                <w:color w:val="000000"/>
                <w:sz w:val="18"/>
                <w:szCs w:val="18"/>
              </w:rPr>
            </w:pPr>
            <w:r w:rsidRPr="00207969">
              <w:rPr>
                <w:color w:val="000000"/>
                <w:sz w:val="18"/>
                <w:szCs w:val="18"/>
              </w:rPr>
              <w:t xml:space="preserve">Расстояние между точками /, </w:t>
            </w:r>
            <w:proofErr w:type="gramStart"/>
            <w:r w:rsidRPr="00207969">
              <w:rPr>
                <w:color w:val="000000"/>
                <w:sz w:val="18"/>
                <w:szCs w:val="18"/>
              </w:rPr>
              <w:t>м</w:t>
            </w:r>
            <w:proofErr w:type="gramEnd"/>
          </w:p>
        </w:tc>
        <w:tc>
          <w:tcPr>
            <w:tcW w:w="851" w:type="dxa"/>
          </w:tcPr>
          <w:p w:rsidR="00207969" w:rsidRPr="00207969" w:rsidRDefault="00207969" w:rsidP="00F85FB9">
            <w:pPr>
              <w:spacing w:before="100" w:beforeAutospacing="1" w:after="100" w:afterAutospacing="1"/>
              <w:ind w:firstLine="225"/>
              <w:jc w:val="center"/>
              <w:rPr>
                <w:rFonts w:ascii="Times New Roman" w:eastAsia="Times New Roman" w:hAnsi="Times New Roman" w:cs="Times New Roman"/>
                <w:color w:val="000000"/>
                <w:sz w:val="18"/>
                <w:szCs w:val="18"/>
              </w:rPr>
            </w:pPr>
            <w:r w:rsidRPr="00207969">
              <w:rPr>
                <w:rFonts w:ascii="Times New Roman" w:eastAsia="Times New Roman" w:hAnsi="Times New Roman" w:cs="Times New Roman"/>
                <w:color w:val="000000"/>
                <w:sz w:val="18"/>
                <w:szCs w:val="18"/>
              </w:rPr>
              <w:t xml:space="preserve">Уклоны </w:t>
            </w:r>
            <w:proofErr w:type="gramStart"/>
            <w:r w:rsidRPr="00207969">
              <w:rPr>
                <w:rFonts w:ascii="Times New Roman" w:eastAsia="Times New Roman" w:hAnsi="Times New Roman" w:cs="Times New Roman"/>
                <w:color w:val="000000"/>
                <w:sz w:val="18"/>
                <w:szCs w:val="18"/>
              </w:rPr>
              <w:t>прямой</w:t>
            </w:r>
            <w:proofErr w:type="gramEnd"/>
            <w:r w:rsidRPr="00207969">
              <w:rPr>
                <w:rFonts w:ascii="Times New Roman" w:eastAsia="Times New Roman" w:hAnsi="Times New Roman" w:cs="Times New Roman"/>
                <w:color w:val="000000"/>
                <w:sz w:val="18"/>
                <w:szCs w:val="18"/>
              </w:rPr>
              <w:t>,</w:t>
            </w:r>
          </w:p>
          <w:p w:rsidR="00207969" w:rsidRPr="00207969" w:rsidRDefault="00207969" w:rsidP="00F85FB9">
            <w:pPr>
              <w:pStyle w:val="a5"/>
              <w:spacing w:before="0" w:beforeAutospacing="0" w:after="0" w:afterAutospacing="0"/>
              <w:jc w:val="center"/>
              <w:rPr>
                <w:color w:val="000000"/>
                <w:sz w:val="18"/>
                <w:szCs w:val="18"/>
              </w:rPr>
            </w:pPr>
          </w:p>
        </w:tc>
        <w:tc>
          <w:tcPr>
            <w:tcW w:w="708" w:type="dxa"/>
          </w:tcPr>
          <w:p w:rsidR="00207969" w:rsidRPr="00207969" w:rsidRDefault="00207969" w:rsidP="00F85FB9">
            <w:pPr>
              <w:pStyle w:val="a5"/>
              <w:spacing w:before="0" w:beforeAutospacing="0" w:after="0" w:afterAutospacing="0"/>
              <w:jc w:val="center"/>
              <w:rPr>
                <w:color w:val="000000"/>
                <w:sz w:val="18"/>
                <w:szCs w:val="18"/>
              </w:rPr>
            </w:pPr>
            <w:r w:rsidRPr="00207969">
              <w:rPr>
                <w:color w:val="000000"/>
                <w:sz w:val="18"/>
                <w:szCs w:val="18"/>
              </w:rPr>
              <w:t>Превышения </w:t>
            </w:r>
            <w:r w:rsidRPr="00207969">
              <w:rPr>
                <w:i/>
                <w:iCs/>
                <w:color w:val="000000"/>
                <w:sz w:val="18"/>
                <w:szCs w:val="18"/>
              </w:rPr>
              <w:t>h.</w:t>
            </w:r>
            <w:r w:rsidRPr="00207969">
              <w:rPr>
                <w:color w:val="000000"/>
                <w:sz w:val="18"/>
                <w:szCs w:val="18"/>
              </w:rPr>
              <w:t> м</w:t>
            </w:r>
          </w:p>
        </w:tc>
        <w:tc>
          <w:tcPr>
            <w:tcW w:w="851" w:type="dxa"/>
          </w:tcPr>
          <w:p w:rsidR="00207969" w:rsidRPr="00207969" w:rsidRDefault="00207969" w:rsidP="00F85FB9">
            <w:pPr>
              <w:spacing w:before="100" w:beforeAutospacing="1" w:after="100" w:afterAutospacing="1"/>
              <w:ind w:firstLine="225"/>
              <w:jc w:val="center"/>
              <w:rPr>
                <w:rFonts w:ascii="Times New Roman" w:eastAsia="Times New Roman" w:hAnsi="Times New Roman" w:cs="Times New Roman"/>
                <w:color w:val="000000"/>
                <w:sz w:val="18"/>
                <w:szCs w:val="18"/>
              </w:rPr>
            </w:pPr>
            <w:r w:rsidRPr="00207969">
              <w:rPr>
                <w:rFonts w:ascii="Times New Roman" w:eastAsia="Times New Roman" w:hAnsi="Times New Roman" w:cs="Times New Roman"/>
                <w:color w:val="000000"/>
                <w:sz w:val="18"/>
                <w:szCs w:val="18"/>
              </w:rPr>
              <w:t xml:space="preserve">Проектные отметки точек, </w:t>
            </w:r>
            <w:proofErr w:type="gramStart"/>
            <w:r w:rsidRPr="00207969">
              <w:rPr>
                <w:rFonts w:ascii="Times New Roman" w:eastAsia="Times New Roman" w:hAnsi="Times New Roman" w:cs="Times New Roman"/>
                <w:color w:val="000000"/>
                <w:sz w:val="18"/>
                <w:szCs w:val="18"/>
              </w:rPr>
              <w:t>м</w:t>
            </w:r>
            <w:proofErr w:type="gramEnd"/>
          </w:p>
          <w:p w:rsidR="00207969" w:rsidRPr="00207969" w:rsidRDefault="00207969" w:rsidP="00F85FB9">
            <w:pPr>
              <w:pStyle w:val="a5"/>
              <w:spacing w:before="0" w:beforeAutospacing="0" w:after="0" w:afterAutospacing="0"/>
              <w:jc w:val="center"/>
              <w:rPr>
                <w:color w:val="000000"/>
                <w:sz w:val="18"/>
                <w:szCs w:val="18"/>
              </w:rPr>
            </w:pPr>
          </w:p>
        </w:tc>
        <w:tc>
          <w:tcPr>
            <w:tcW w:w="749" w:type="dxa"/>
          </w:tcPr>
          <w:p w:rsidR="00207969" w:rsidRPr="00207969" w:rsidRDefault="00207969" w:rsidP="00F85FB9">
            <w:pPr>
              <w:spacing w:before="100" w:beforeAutospacing="1" w:after="100" w:afterAutospacing="1"/>
              <w:ind w:firstLine="225"/>
              <w:jc w:val="center"/>
              <w:rPr>
                <w:rFonts w:ascii="Times New Roman" w:eastAsia="Times New Roman" w:hAnsi="Times New Roman" w:cs="Times New Roman"/>
                <w:color w:val="000000"/>
                <w:sz w:val="18"/>
                <w:szCs w:val="18"/>
              </w:rPr>
            </w:pPr>
            <w:r w:rsidRPr="00207969">
              <w:rPr>
                <w:rFonts w:ascii="Times New Roman" w:eastAsia="Times New Roman" w:hAnsi="Times New Roman" w:cs="Times New Roman"/>
                <w:color w:val="000000"/>
                <w:sz w:val="18"/>
                <w:szCs w:val="18"/>
              </w:rPr>
              <w:t xml:space="preserve">Длина </w:t>
            </w:r>
            <w:proofErr w:type="gramStart"/>
            <w:r w:rsidRPr="00207969">
              <w:rPr>
                <w:rFonts w:ascii="Times New Roman" w:eastAsia="Times New Roman" w:hAnsi="Times New Roman" w:cs="Times New Roman"/>
                <w:color w:val="000000"/>
                <w:sz w:val="18"/>
                <w:szCs w:val="18"/>
              </w:rPr>
              <w:t>прямых</w:t>
            </w:r>
            <w:proofErr w:type="gramEnd"/>
            <w:r w:rsidRPr="00207969">
              <w:rPr>
                <w:rFonts w:ascii="Times New Roman" w:eastAsia="Times New Roman" w:hAnsi="Times New Roman" w:cs="Times New Roman"/>
                <w:color w:val="000000"/>
                <w:sz w:val="18"/>
                <w:szCs w:val="18"/>
              </w:rPr>
              <w:t>, м</w:t>
            </w:r>
          </w:p>
        </w:tc>
      </w:tr>
    </w:tbl>
    <w:p w:rsidR="002900EE" w:rsidRPr="00E1554E" w:rsidRDefault="002900EE" w:rsidP="002900EE">
      <w:pPr>
        <w:pStyle w:val="a3"/>
        <w:rPr>
          <w:rFonts w:ascii="Times New Roman" w:hAnsi="Times New Roman" w:cs="Times New Roman"/>
          <w:b/>
          <w:sz w:val="28"/>
          <w:szCs w:val="28"/>
        </w:rPr>
      </w:pPr>
      <w:r w:rsidRPr="00E1554E">
        <w:rPr>
          <w:rFonts w:ascii="Times New Roman" w:hAnsi="Times New Roman" w:cs="Times New Roman"/>
          <w:b/>
          <w:sz w:val="28"/>
          <w:szCs w:val="28"/>
        </w:rPr>
        <w:t>Список литературы.</w:t>
      </w:r>
    </w:p>
    <w:p w:rsidR="002900EE" w:rsidRPr="00985E1E" w:rsidRDefault="002900EE" w:rsidP="00985E1E">
      <w:pPr>
        <w:pStyle w:val="af4"/>
        <w:numPr>
          <w:ilvl w:val="0"/>
          <w:numId w:val="29"/>
        </w:numPr>
        <w:spacing w:after="60" w:line="240" w:lineRule="auto"/>
        <w:jc w:val="both"/>
        <w:rPr>
          <w:sz w:val="28"/>
          <w:szCs w:val="28"/>
        </w:rPr>
      </w:pPr>
      <w:proofErr w:type="spellStart"/>
      <w:r w:rsidRPr="00985E1E">
        <w:rPr>
          <w:sz w:val="28"/>
          <w:szCs w:val="28"/>
        </w:rPr>
        <w:t>Коссой</w:t>
      </w:r>
      <w:proofErr w:type="spellEnd"/>
      <w:r w:rsidRPr="00985E1E">
        <w:rPr>
          <w:sz w:val="28"/>
          <w:szCs w:val="28"/>
        </w:rPr>
        <w:t xml:space="preserve"> Ю.М. Рельсовые пути трамваев и внутризаводских дорог. – М.: Транспорт. 2007. – 296 с.</w:t>
      </w:r>
    </w:p>
    <w:p w:rsidR="002900EE" w:rsidRPr="002900EE" w:rsidRDefault="002900EE" w:rsidP="00985E1E">
      <w:pPr>
        <w:pStyle w:val="af4"/>
        <w:numPr>
          <w:ilvl w:val="0"/>
          <w:numId w:val="29"/>
        </w:numPr>
        <w:spacing w:after="60" w:line="240" w:lineRule="auto"/>
        <w:jc w:val="both"/>
        <w:rPr>
          <w:sz w:val="28"/>
          <w:szCs w:val="28"/>
        </w:rPr>
      </w:pPr>
      <w:proofErr w:type="spellStart"/>
      <w:r w:rsidRPr="002900EE">
        <w:rPr>
          <w:sz w:val="28"/>
          <w:szCs w:val="28"/>
        </w:rPr>
        <w:t>Крейнис</w:t>
      </w:r>
      <w:proofErr w:type="spellEnd"/>
      <w:r w:rsidRPr="002900EE">
        <w:rPr>
          <w:sz w:val="28"/>
          <w:szCs w:val="28"/>
        </w:rPr>
        <w:t xml:space="preserve"> Л.А, Федоров И.В. Железнодорожный путь. – М.: Транспорт, 2000. – 362 с.</w:t>
      </w:r>
    </w:p>
    <w:p w:rsidR="002900EE" w:rsidRPr="00E1554E" w:rsidRDefault="002900EE" w:rsidP="002900EE">
      <w:pPr>
        <w:pStyle w:val="af4"/>
        <w:shd w:val="clear" w:color="auto" w:fill="FFFFFF"/>
        <w:spacing w:after="0" w:line="240" w:lineRule="auto"/>
        <w:ind w:left="567"/>
        <w:jc w:val="both"/>
        <w:rPr>
          <w:sz w:val="28"/>
          <w:szCs w:val="28"/>
        </w:rPr>
      </w:pPr>
      <w:r w:rsidRPr="00E1554E">
        <w:rPr>
          <w:color w:val="000000"/>
          <w:spacing w:val="2"/>
          <w:sz w:val="28"/>
          <w:szCs w:val="28"/>
        </w:rPr>
        <w:t>Нормативная литература</w:t>
      </w:r>
    </w:p>
    <w:p w:rsidR="002900EE" w:rsidRPr="00985E1E" w:rsidRDefault="002900EE" w:rsidP="00985E1E">
      <w:pPr>
        <w:pStyle w:val="af4"/>
        <w:numPr>
          <w:ilvl w:val="1"/>
          <w:numId w:val="21"/>
        </w:numPr>
        <w:spacing w:after="60" w:line="240" w:lineRule="auto"/>
        <w:jc w:val="both"/>
        <w:rPr>
          <w:rFonts w:eastAsiaTheme="minorEastAsia" w:cstheme="minorBidi"/>
          <w:sz w:val="28"/>
          <w:szCs w:val="28"/>
        </w:rPr>
      </w:pPr>
      <w:r w:rsidRPr="00985E1E">
        <w:rPr>
          <w:sz w:val="28"/>
          <w:szCs w:val="28"/>
        </w:rPr>
        <w:t xml:space="preserve"> СТНЦ 01-95 Железные дороги колеи 1520</w:t>
      </w:r>
      <w:r w:rsidRPr="00985E1E">
        <w:rPr>
          <w:rFonts w:eastAsia="Calibri"/>
          <w:bCs/>
          <w:sz w:val="28"/>
          <w:szCs w:val="28"/>
        </w:rPr>
        <w:t>.</w:t>
      </w:r>
    </w:p>
    <w:p w:rsidR="002900EE" w:rsidRPr="00985E1E" w:rsidRDefault="002900EE" w:rsidP="00985E1E">
      <w:pPr>
        <w:pStyle w:val="af4"/>
        <w:numPr>
          <w:ilvl w:val="1"/>
          <w:numId w:val="21"/>
        </w:numPr>
        <w:spacing w:after="60" w:line="240" w:lineRule="auto"/>
        <w:jc w:val="both"/>
        <w:rPr>
          <w:sz w:val="28"/>
          <w:szCs w:val="28"/>
        </w:rPr>
      </w:pPr>
      <w:r w:rsidRPr="00985E1E">
        <w:rPr>
          <w:sz w:val="28"/>
          <w:szCs w:val="28"/>
        </w:rPr>
        <w:t>Правила технической эксплуатации железных дорог РФ.</w:t>
      </w:r>
    </w:p>
    <w:p w:rsidR="002900EE" w:rsidRPr="00E1554E" w:rsidRDefault="002900EE" w:rsidP="002900EE">
      <w:pPr>
        <w:pStyle w:val="a3"/>
        <w:rPr>
          <w:rFonts w:ascii="Times New Roman" w:hAnsi="Times New Roman" w:cs="Times New Roman"/>
          <w:b/>
          <w:sz w:val="28"/>
          <w:szCs w:val="28"/>
        </w:rPr>
      </w:pPr>
      <w:r w:rsidRPr="00E1554E">
        <w:rPr>
          <w:rFonts w:ascii="Times New Roman" w:hAnsi="Times New Roman" w:cs="Times New Roman"/>
          <w:b/>
          <w:sz w:val="28"/>
          <w:szCs w:val="28"/>
        </w:rPr>
        <w:t>Интернет-ресурсы.</w:t>
      </w:r>
    </w:p>
    <w:p w:rsidR="002900EE" w:rsidRPr="00E1554E" w:rsidRDefault="002900EE" w:rsidP="00985E1E">
      <w:pPr>
        <w:pStyle w:val="af4"/>
        <w:numPr>
          <w:ilvl w:val="0"/>
          <w:numId w:val="29"/>
        </w:numPr>
        <w:spacing w:after="0" w:line="240" w:lineRule="auto"/>
        <w:jc w:val="both"/>
        <w:rPr>
          <w:sz w:val="28"/>
          <w:szCs w:val="28"/>
        </w:rPr>
      </w:pPr>
      <w:r>
        <w:rPr>
          <w:sz w:val="28"/>
          <w:szCs w:val="28"/>
        </w:rPr>
        <w:t>Поиск в сети интернет</w:t>
      </w:r>
    </w:p>
    <w:p w:rsidR="0098176B" w:rsidRPr="00E1554E" w:rsidRDefault="0098176B" w:rsidP="0098176B">
      <w:pPr>
        <w:pStyle w:val="a3"/>
        <w:rPr>
          <w:rFonts w:ascii="Times New Roman" w:hAnsi="Times New Roman" w:cs="Times New Roman"/>
          <w:b/>
          <w:sz w:val="28"/>
          <w:szCs w:val="28"/>
        </w:rPr>
      </w:pPr>
    </w:p>
    <w:p w:rsidR="00942354" w:rsidRPr="00E1554E" w:rsidRDefault="00942354" w:rsidP="00135917">
      <w:pPr>
        <w:pStyle w:val="a3"/>
        <w:jc w:val="center"/>
        <w:rPr>
          <w:rFonts w:ascii="Times New Roman" w:hAnsi="Times New Roman"/>
          <w:b/>
          <w:sz w:val="28"/>
          <w:szCs w:val="28"/>
        </w:rPr>
      </w:pPr>
      <w:r w:rsidRPr="00E1554E">
        <w:rPr>
          <w:rFonts w:ascii="Times New Roman" w:hAnsi="Times New Roman" w:cs="Times New Roman"/>
          <w:b/>
          <w:sz w:val="28"/>
          <w:szCs w:val="28"/>
        </w:rPr>
        <w:t>Практическое занятие №</w:t>
      </w:r>
      <w:r w:rsidR="00644400">
        <w:rPr>
          <w:rFonts w:ascii="Times New Roman" w:hAnsi="Times New Roman" w:cs="Times New Roman"/>
          <w:b/>
          <w:sz w:val="28"/>
          <w:szCs w:val="28"/>
        </w:rPr>
        <w:t>16</w:t>
      </w:r>
      <w:r w:rsidRPr="00E1554E">
        <w:rPr>
          <w:rFonts w:ascii="Times New Roman" w:hAnsi="Times New Roman" w:cs="Times New Roman"/>
          <w:b/>
          <w:sz w:val="28"/>
          <w:szCs w:val="28"/>
        </w:rPr>
        <w:t xml:space="preserve"> «</w:t>
      </w:r>
      <w:r w:rsidR="002B04C3" w:rsidRPr="00E1554E">
        <w:rPr>
          <w:rFonts w:ascii="Times New Roman" w:hAnsi="Times New Roman"/>
          <w:sz w:val="28"/>
          <w:szCs w:val="28"/>
        </w:rPr>
        <w:t>Проектирование продольного профиля</w:t>
      </w:r>
      <w:r w:rsidRPr="00E1554E">
        <w:rPr>
          <w:rFonts w:ascii="Times New Roman" w:hAnsi="Times New Roman" w:cs="Times New Roman"/>
          <w:b/>
          <w:sz w:val="28"/>
          <w:szCs w:val="28"/>
        </w:rPr>
        <w:t>»</w:t>
      </w:r>
    </w:p>
    <w:p w:rsidR="00942354" w:rsidRPr="00E1554E" w:rsidRDefault="00942354" w:rsidP="00942354">
      <w:pPr>
        <w:pStyle w:val="a3"/>
        <w:rPr>
          <w:rFonts w:ascii="Times New Roman" w:hAnsi="Times New Roman" w:cs="Times New Roman"/>
          <w:b/>
          <w:sz w:val="28"/>
          <w:szCs w:val="28"/>
        </w:rPr>
      </w:pPr>
      <w:r w:rsidRPr="00E1554E">
        <w:rPr>
          <w:rFonts w:ascii="Times New Roman" w:hAnsi="Times New Roman" w:cs="Times New Roman"/>
          <w:sz w:val="28"/>
          <w:szCs w:val="28"/>
        </w:rPr>
        <w:t>1</w:t>
      </w:r>
      <w:r w:rsidRPr="00E1554E">
        <w:rPr>
          <w:rFonts w:ascii="Times New Roman" w:hAnsi="Times New Roman" w:cs="Times New Roman"/>
          <w:b/>
          <w:sz w:val="28"/>
          <w:szCs w:val="28"/>
        </w:rPr>
        <w:t>. Цель.</w:t>
      </w:r>
    </w:p>
    <w:p w:rsidR="00644400" w:rsidRPr="00790003" w:rsidRDefault="00942354" w:rsidP="00790003">
      <w:pPr>
        <w:spacing w:after="0" w:line="240" w:lineRule="auto"/>
        <w:ind w:firstLine="851"/>
        <w:contextualSpacing/>
        <w:jc w:val="both"/>
        <w:rPr>
          <w:rFonts w:ascii="Times New Roman" w:hAnsi="Times New Roman" w:cs="Times New Roman"/>
          <w:sz w:val="28"/>
          <w:szCs w:val="28"/>
        </w:rPr>
      </w:pPr>
      <w:r w:rsidRPr="00E1554E">
        <w:rPr>
          <w:rFonts w:ascii="Times New Roman" w:hAnsi="Times New Roman" w:cs="Times New Roman"/>
          <w:sz w:val="28"/>
          <w:szCs w:val="28"/>
        </w:rPr>
        <w:t xml:space="preserve">Различать </w:t>
      </w:r>
      <w:r w:rsidR="00790003">
        <w:rPr>
          <w:rFonts w:ascii="Times New Roman" w:hAnsi="Times New Roman" w:cs="Times New Roman"/>
          <w:sz w:val="28"/>
          <w:szCs w:val="28"/>
        </w:rPr>
        <w:t>элементы профиля</w:t>
      </w:r>
      <w:r w:rsidRPr="00E1554E">
        <w:rPr>
          <w:rFonts w:ascii="Times New Roman" w:hAnsi="Times New Roman" w:cs="Times New Roman"/>
          <w:sz w:val="28"/>
          <w:szCs w:val="28"/>
        </w:rPr>
        <w:t xml:space="preserve">, уметь определять </w:t>
      </w:r>
      <w:r w:rsidR="00790003">
        <w:rPr>
          <w:rFonts w:ascii="Times New Roman" w:hAnsi="Times New Roman" w:cs="Times New Roman"/>
          <w:sz w:val="28"/>
          <w:szCs w:val="28"/>
        </w:rPr>
        <w:t xml:space="preserve">уклоны продольного профиля, </w:t>
      </w:r>
      <w:r w:rsidR="00790003">
        <w:rPr>
          <w:rFonts w:ascii="Times New Roman" w:hAnsi="Times New Roman"/>
          <w:sz w:val="28"/>
          <w:szCs w:val="28"/>
        </w:rPr>
        <w:t>п</w:t>
      </w:r>
      <w:r w:rsidR="00644400" w:rsidRPr="00644400">
        <w:rPr>
          <w:rFonts w:ascii="Times New Roman" w:hAnsi="Times New Roman"/>
          <w:sz w:val="28"/>
          <w:szCs w:val="28"/>
        </w:rPr>
        <w:t>араметры профиля.</w:t>
      </w:r>
      <w:r w:rsidR="00790003">
        <w:rPr>
          <w:rFonts w:ascii="Times New Roman" w:hAnsi="Times New Roman"/>
          <w:sz w:val="28"/>
          <w:szCs w:val="28"/>
        </w:rPr>
        <w:t xml:space="preserve"> </w:t>
      </w:r>
      <w:r w:rsidR="00790003">
        <w:rPr>
          <w:rFonts w:ascii="Times New Roman" w:hAnsi="Times New Roman" w:cs="Times New Roman"/>
          <w:sz w:val="28"/>
          <w:szCs w:val="28"/>
        </w:rPr>
        <w:t xml:space="preserve">Знать </w:t>
      </w:r>
      <w:r w:rsidR="00790003">
        <w:rPr>
          <w:rFonts w:ascii="Times New Roman" w:hAnsi="Times New Roman"/>
          <w:sz w:val="28"/>
          <w:szCs w:val="28"/>
        </w:rPr>
        <w:t>нормы проектирования профиля, ограничения уклонов профиля, п</w:t>
      </w:r>
      <w:r w:rsidR="00644400" w:rsidRPr="00644400">
        <w:rPr>
          <w:rFonts w:ascii="Times New Roman" w:hAnsi="Times New Roman"/>
          <w:sz w:val="28"/>
          <w:szCs w:val="28"/>
        </w:rPr>
        <w:t>оказатели профиля.</w:t>
      </w:r>
    </w:p>
    <w:p w:rsidR="002900EE" w:rsidRPr="00043635" w:rsidRDefault="002900EE" w:rsidP="002900EE">
      <w:pPr>
        <w:pStyle w:val="Default"/>
        <w:tabs>
          <w:tab w:val="left" w:pos="851"/>
        </w:tabs>
        <w:ind w:firstLine="567"/>
        <w:contextualSpacing/>
        <w:jc w:val="both"/>
        <w:rPr>
          <w:b/>
          <w:sz w:val="28"/>
          <w:szCs w:val="28"/>
        </w:rPr>
      </w:pPr>
      <w:r w:rsidRPr="00043635">
        <w:rPr>
          <w:b/>
          <w:sz w:val="28"/>
          <w:szCs w:val="28"/>
        </w:rPr>
        <w:t>Алгоритм работы.</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Проектирование продольного профиля железнодорожной линии</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lastRenderedPageBreak/>
        <w:t>Окончательное положение трассы устанавливается в результате одновременного проектирования плана и продольного профиля выбранного направления линии. Поэтому для оценки полученного плана трассы переходим к проектированию схематического продольного профиля.</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Продольный профиль - это развертка на вертикальную цилиндрическую поверхность, проходящую через трассу; представляет собой то или иное сочетание его элементов - подъемов, спусков, площадок.</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 xml:space="preserve">Целью проектирования продольного профиля является отыскание такого положения проектной линии, которое дает наилучший профиль в строительном, экономическом и эксплуатационном отношениях при обязательном соблюдении основных требований СТН </w:t>
      </w:r>
      <w:proofErr w:type="gramStart"/>
      <w:r w:rsidRPr="00221597">
        <w:rPr>
          <w:rFonts w:ascii="Times New Roman" w:eastAsia="Times New Roman" w:hAnsi="Times New Roman" w:cs="Times New Roman"/>
          <w:color w:val="000000"/>
          <w:sz w:val="28"/>
          <w:szCs w:val="28"/>
        </w:rPr>
        <w:t>Ц</w:t>
      </w:r>
      <w:proofErr w:type="gramEnd"/>
      <w:r w:rsidRPr="00221597">
        <w:rPr>
          <w:rFonts w:ascii="Times New Roman" w:eastAsia="Times New Roman" w:hAnsi="Times New Roman" w:cs="Times New Roman"/>
          <w:color w:val="000000"/>
          <w:sz w:val="28"/>
          <w:szCs w:val="28"/>
        </w:rPr>
        <w:t>:</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1. Безопасности</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предотвращение разрыва сцепных приборов и хребтовых балок вагонов и выдавливания порожних вагонов;</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предотвращение размыва и затопления земляного полотна;</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безопасное пересечение с другими путями сообщения.</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2. Бесперебойности:</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соблюдение графика движения поездов, исключение остановки на перегонах.</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3. Плавности:</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плавное возрастание и затухание продольных и поперечных усилий в поезде.</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Трасса состоит из элементов, которые характеризуются величиной уклона (в тысячных). Уклон определяется отношением разности отметок по концам элемента к горизонтальной проекции длины элемента.</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Подробный продольный профиль проектируем на миллиметровой бумаге в масштабах: по горизонтали - 1:50000, по вертикали - 1:1000. Под продольным профилем помещается сетка со следующими графами:</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проектные отметки;</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проектные уклоны;</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отметки земли;</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ординаты;</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план трассы;</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километраж.</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Продольный профиль следует проектировать элементами возможно большей длины при наименьшей алгебраической разности смежных уклонов. Минимальная длина элемента находится по формуле по следующей формуле</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spellStart"/>
      <w:r w:rsidRPr="00221597">
        <w:rPr>
          <w:rFonts w:ascii="Times New Roman" w:eastAsia="Times New Roman" w:hAnsi="Times New Roman" w:cs="Times New Roman"/>
          <w:color w:val="000000"/>
          <w:sz w:val="28"/>
          <w:szCs w:val="28"/>
        </w:rPr>
        <w:t>Lmin</w:t>
      </w:r>
      <w:proofErr w:type="spellEnd"/>
      <w:r w:rsidRPr="00221597">
        <w:rPr>
          <w:rFonts w:ascii="Times New Roman" w:eastAsia="Times New Roman" w:hAnsi="Times New Roman" w:cs="Times New Roman"/>
          <w:color w:val="000000"/>
          <w:sz w:val="28"/>
          <w:szCs w:val="28"/>
        </w:rPr>
        <w:t>=</w:t>
      </w:r>
      <w:proofErr w:type="spellStart"/>
      <w:proofErr w:type="gramStart"/>
      <w:r w:rsidRPr="00221597">
        <w:rPr>
          <w:rFonts w:ascii="Times New Roman" w:eastAsia="Times New Roman" w:hAnsi="Times New Roman" w:cs="Times New Roman"/>
          <w:color w:val="000000"/>
          <w:sz w:val="28"/>
          <w:szCs w:val="28"/>
        </w:rPr>
        <w:t>l</w:t>
      </w:r>
      <w:proofErr w:type="gramEnd"/>
      <w:r w:rsidRPr="00221597">
        <w:rPr>
          <w:rFonts w:ascii="Times New Roman" w:eastAsia="Times New Roman" w:hAnsi="Times New Roman" w:cs="Times New Roman"/>
          <w:color w:val="000000"/>
          <w:sz w:val="28"/>
          <w:szCs w:val="28"/>
        </w:rPr>
        <w:t>поп</w:t>
      </w:r>
      <w:proofErr w:type="spellEnd"/>
      <w:r w:rsidRPr="00221597">
        <w:rPr>
          <w:rFonts w:ascii="Times New Roman" w:eastAsia="Times New Roman" w:hAnsi="Times New Roman" w:cs="Times New Roman"/>
          <w:color w:val="000000"/>
          <w:sz w:val="28"/>
          <w:szCs w:val="28"/>
        </w:rPr>
        <w:t>/2; (м)</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 xml:space="preserve">где, </w:t>
      </w:r>
      <w:proofErr w:type="spellStart"/>
      <w:proofErr w:type="gramStart"/>
      <w:r w:rsidRPr="00221597">
        <w:rPr>
          <w:rFonts w:ascii="Times New Roman" w:eastAsia="Times New Roman" w:hAnsi="Times New Roman" w:cs="Times New Roman"/>
          <w:color w:val="000000"/>
          <w:sz w:val="28"/>
          <w:szCs w:val="28"/>
        </w:rPr>
        <w:t>l</w:t>
      </w:r>
      <w:proofErr w:type="gramEnd"/>
      <w:r w:rsidRPr="00221597">
        <w:rPr>
          <w:rFonts w:ascii="Times New Roman" w:eastAsia="Times New Roman" w:hAnsi="Times New Roman" w:cs="Times New Roman"/>
          <w:color w:val="000000"/>
          <w:sz w:val="28"/>
          <w:szCs w:val="28"/>
        </w:rPr>
        <w:t>поп</w:t>
      </w:r>
      <w:proofErr w:type="spellEnd"/>
      <w:r w:rsidRPr="00221597">
        <w:rPr>
          <w:rFonts w:ascii="Times New Roman" w:eastAsia="Times New Roman" w:hAnsi="Times New Roman" w:cs="Times New Roman"/>
          <w:color w:val="000000"/>
          <w:sz w:val="28"/>
          <w:szCs w:val="28"/>
        </w:rPr>
        <w:t xml:space="preserve"> - длина приёмоотправочных путей, принимаем 850 м;</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spellStart"/>
      <w:r w:rsidRPr="00221597">
        <w:rPr>
          <w:rFonts w:ascii="Times New Roman" w:eastAsia="Times New Roman" w:hAnsi="Times New Roman" w:cs="Times New Roman"/>
          <w:color w:val="000000"/>
          <w:sz w:val="28"/>
          <w:szCs w:val="28"/>
        </w:rPr>
        <w:t>Lmin</w:t>
      </w:r>
      <w:proofErr w:type="spellEnd"/>
      <w:r w:rsidRPr="00221597">
        <w:rPr>
          <w:rFonts w:ascii="Times New Roman" w:eastAsia="Times New Roman" w:hAnsi="Times New Roman" w:cs="Times New Roman"/>
          <w:color w:val="000000"/>
          <w:sz w:val="28"/>
          <w:szCs w:val="28"/>
        </w:rPr>
        <w:t xml:space="preserve"> - минимальная длина элемента.</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На основании формулы 6.1 определяем минимальную длину элемента</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spellStart"/>
      <w:r w:rsidRPr="00221597">
        <w:rPr>
          <w:rFonts w:ascii="Times New Roman" w:eastAsia="Times New Roman" w:hAnsi="Times New Roman" w:cs="Times New Roman"/>
          <w:color w:val="000000"/>
          <w:sz w:val="28"/>
          <w:szCs w:val="28"/>
        </w:rPr>
        <w:t>Lmin</w:t>
      </w:r>
      <w:proofErr w:type="spellEnd"/>
      <w:r w:rsidRPr="00221597">
        <w:rPr>
          <w:rFonts w:ascii="Times New Roman" w:eastAsia="Times New Roman" w:hAnsi="Times New Roman" w:cs="Times New Roman"/>
          <w:color w:val="000000"/>
          <w:sz w:val="28"/>
          <w:szCs w:val="28"/>
        </w:rPr>
        <w:t>=850/2=425»450 (м).</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Проектируем насыпями: в пределах раздельных пунктов высотой 0ё3 м, на перегоне 3ё6 м. В местах предполагаемых ИССО высота насыпи может увеличиваться: 8ё10 м. Глубина выемок допускается до 6 м.</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 xml:space="preserve">СТН </w:t>
      </w:r>
      <w:proofErr w:type="gramStart"/>
      <w:r w:rsidRPr="00221597">
        <w:rPr>
          <w:rFonts w:ascii="Times New Roman" w:eastAsia="Times New Roman" w:hAnsi="Times New Roman" w:cs="Times New Roman"/>
          <w:color w:val="000000"/>
          <w:sz w:val="28"/>
          <w:szCs w:val="28"/>
        </w:rPr>
        <w:t>Ц</w:t>
      </w:r>
      <w:proofErr w:type="gramEnd"/>
      <w:r w:rsidRPr="00221597">
        <w:rPr>
          <w:rFonts w:ascii="Times New Roman" w:eastAsia="Times New Roman" w:hAnsi="Times New Roman" w:cs="Times New Roman"/>
          <w:color w:val="000000"/>
          <w:sz w:val="28"/>
          <w:szCs w:val="28"/>
        </w:rPr>
        <w:t xml:space="preserve"> предусматривает различные требования к проектированию профиля тех участков, где возможно появление значительных продольных усилий в </w:t>
      </w:r>
      <w:r w:rsidRPr="00221597">
        <w:rPr>
          <w:rFonts w:ascii="Times New Roman" w:eastAsia="Times New Roman" w:hAnsi="Times New Roman" w:cs="Times New Roman"/>
          <w:color w:val="000000"/>
          <w:sz w:val="28"/>
          <w:szCs w:val="28"/>
        </w:rPr>
        <w:lastRenderedPageBreak/>
        <w:t xml:space="preserve">сцепке. Такими участками могут быть: горб, уступ, яма. На горбах максимальная алгебраическая разность уклонов </w:t>
      </w:r>
      <w:proofErr w:type="spellStart"/>
      <w:r w:rsidRPr="00221597">
        <w:rPr>
          <w:rFonts w:ascii="Times New Roman" w:eastAsia="Times New Roman" w:hAnsi="Times New Roman" w:cs="Times New Roman"/>
          <w:color w:val="000000"/>
          <w:sz w:val="28"/>
          <w:szCs w:val="28"/>
        </w:rPr>
        <w:t>Di</w:t>
      </w:r>
      <w:proofErr w:type="spellEnd"/>
      <w:r w:rsidRPr="00221597">
        <w:rPr>
          <w:rFonts w:ascii="Times New Roman" w:eastAsia="Times New Roman" w:hAnsi="Times New Roman" w:cs="Times New Roman"/>
          <w:color w:val="000000"/>
          <w:sz w:val="28"/>
          <w:szCs w:val="28"/>
        </w:rPr>
        <w:t xml:space="preserve"> = 13%0, в ямах </w:t>
      </w:r>
      <w:proofErr w:type="spellStart"/>
      <w:r w:rsidRPr="00221597">
        <w:rPr>
          <w:rFonts w:ascii="Times New Roman" w:eastAsia="Times New Roman" w:hAnsi="Times New Roman" w:cs="Times New Roman"/>
          <w:color w:val="000000"/>
          <w:sz w:val="28"/>
          <w:szCs w:val="28"/>
        </w:rPr>
        <w:t>Di</w:t>
      </w:r>
      <w:proofErr w:type="spellEnd"/>
      <w:r w:rsidRPr="00221597">
        <w:rPr>
          <w:rFonts w:ascii="Times New Roman" w:eastAsia="Times New Roman" w:hAnsi="Times New Roman" w:cs="Times New Roman"/>
          <w:color w:val="000000"/>
          <w:sz w:val="28"/>
          <w:szCs w:val="28"/>
        </w:rPr>
        <w:t xml:space="preserve"> = 8%0. В случаях, если алгебраическая разность уклонов превышает данные значения, требуется устройство разделительных площадок или элементов переходной крутизны.</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Участки пересечения железных дорог с другими путями сообщения целесообразно проектировать в разных уровнях в целях безопасности движения поездов.</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При проектировании продольного профиля необходимо обеспечить бесперебойность движения поездов расчетной массы. Для этого профиль следует запроектировать так, чтобы ни на одном его участке фактическое сопротивление поезда, равное сумме сопротивлений от уклона и кривых, не превышало расчетного, т.е. сопротивления от руководящего уклона. Это связано с тем, что масса грузового поезда определяется исходя из условия равномерного движения по руководящему подъему с расчетно-минимальной скоростью. Значит, руководящий уклон при отсутствии на линии других ограничивающих уклонах является максимальным по величине уклоном профиля. Поэтому при совпадении руководящего уклона с кривой его необходимо уменьшать на величину дополнительного сопротивления от этой кривой. Тогда уклон данного элемента профиля будет находиться по формуле</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spellStart"/>
      <w:r w:rsidRPr="00221597">
        <w:rPr>
          <w:rFonts w:ascii="Times New Roman" w:eastAsia="Times New Roman" w:hAnsi="Times New Roman" w:cs="Times New Roman"/>
          <w:color w:val="000000"/>
          <w:sz w:val="28"/>
          <w:szCs w:val="28"/>
        </w:rPr>
        <w:t>iпр</w:t>
      </w:r>
      <w:proofErr w:type="spellEnd"/>
      <w:r w:rsidRPr="00221597">
        <w:rPr>
          <w:rFonts w:ascii="Times New Roman" w:eastAsia="Times New Roman" w:hAnsi="Times New Roman" w:cs="Times New Roman"/>
          <w:color w:val="000000"/>
          <w:sz w:val="28"/>
          <w:szCs w:val="28"/>
        </w:rPr>
        <w:t xml:space="preserve"> = </w:t>
      </w:r>
      <w:proofErr w:type="spellStart"/>
      <w:r w:rsidRPr="00221597">
        <w:rPr>
          <w:rFonts w:ascii="Times New Roman" w:eastAsia="Times New Roman" w:hAnsi="Times New Roman" w:cs="Times New Roman"/>
          <w:color w:val="000000"/>
          <w:sz w:val="28"/>
          <w:szCs w:val="28"/>
        </w:rPr>
        <w:t>iрук-iэкв</w:t>
      </w:r>
      <w:proofErr w:type="spellEnd"/>
      <w:proofErr w:type="gramStart"/>
      <w:r w:rsidRPr="00221597">
        <w:rPr>
          <w:rFonts w:ascii="Times New Roman" w:eastAsia="Times New Roman" w:hAnsi="Times New Roman" w:cs="Times New Roman"/>
          <w:color w:val="000000"/>
          <w:sz w:val="28"/>
          <w:szCs w:val="28"/>
        </w:rPr>
        <w:t>. (‰)</w:t>
      </w:r>
      <w:proofErr w:type="gramEnd"/>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 xml:space="preserve">Также, запроектированный профиль на участках подъемов, примыкающих к раздельным пунктам, должен обеспечивать возможность </w:t>
      </w:r>
      <w:proofErr w:type="spellStart"/>
      <w:r w:rsidRPr="00221597">
        <w:rPr>
          <w:rFonts w:ascii="Times New Roman" w:eastAsia="Times New Roman" w:hAnsi="Times New Roman" w:cs="Times New Roman"/>
          <w:color w:val="000000"/>
          <w:sz w:val="28"/>
          <w:szCs w:val="28"/>
        </w:rPr>
        <w:t>трогания</w:t>
      </w:r>
      <w:proofErr w:type="spellEnd"/>
      <w:r w:rsidRPr="00221597">
        <w:rPr>
          <w:rFonts w:ascii="Times New Roman" w:eastAsia="Times New Roman" w:hAnsi="Times New Roman" w:cs="Times New Roman"/>
          <w:color w:val="000000"/>
          <w:sz w:val="28"/>
          <w:szCs w:val="28"/>
        </w:rPr>
        <w:t xml:space="preserve"> поездов в случаях остановок перед входным сигналом светофора.</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 xml:space="preserve">Для </w:t>
      </w:r>
      <w:proofErr w:type="spellStart"/>
      <w:r w:rsidRPr="00221597">
        <w:rPr>
          <w:rFonts w:ascii="Times New Roman" w:eastAsia="Times New Roman" w:hAnsi="Times New Roman" w:cs="Times New Roman"/>
          <w:color w:val="000000"/>
          <w:sz w:val="28"/>
          <w:szCs w:val="28"/>
        </w:rPr>
        <w:t>избежания</w:t>
      </w:r>
      <w:proofErr w:type="spellEnd"/>
      <w:r w:rsidRPr="00221597">
        <w:rPr>
          <w:rFonts w:ascii="Times New Roman" w:eastAsia="Times New Roman" w:hAnsi="Times New Roman" w:cs="Times New Roman"/>
          <w:color w:val="000000"/>
          <w:sz w:val="28"/>
          <w:szCs w:val="28"/>
        </w:rPr>
        <w:t xml:space="preserve"> затруднений в процессе эксплуатации дороги, необходимо, чтобы вертикальные сопрягающие кривые не попадали на переходные кривые и на мосты с </w:t>
      </w:r>
      <w:proofErr w:type="gramStart"/>
      <w:r w:rsidRPr="00221597">
        <w:rPr>
          <w:rFonts w:ascii="Times New Roman" w:eastAsia="Times New Roman" w:hAnsi="Times New Roman" w:cs="Times New Roman"/>
          <w:color w:val="000000"/>
          <w:sz w:val="28"/>
          <w:szCs w:val="28"/>
        </w:rPr>
        <w:t>без</w:t>
      </w:r>
      <w:proofErr w:type="gramEnd"/>
      <w:r w:rsidRPr="00221597">
        <w:rPr>
          <w:rFonts w:ascii="Times New Roman" w:eastAsia="Times New Roman" w:hAnsi="Times New Roman" w:cs="Times New Roman"/>
          <w:color w:val="000000"/>
          <w:sz w:val="28"/>
          <w:szCs w:val="28"/>
        </w:rPr>
        <w:t xml:space="preserve"> балластной проезжей частью. Поэтому переломы профиля, где проектируется вертикальная сопрягающая кривая, размещают от концов переходной кривой и от мостов на расстоянии не меньше, чем величина тангенса вертикальной сопрягающей кривой (</w:t>
      </w:r>
      <w:proofErr w:type="spellStart"/>
      <w:r w:rsidRPr="00221597">
        <w:rPr>
          <w:rFonts w:ascii="Times New Roman" w:eastAsia="Times New Roman" w:hAnsi="Times New Roman" w:cs="Times New Roman"/>
          <w:color w:val="000000"/>
          <w:sz w:val="28"/>
          <w:szCs w:val="28"/>
        </w:rPr>
        <w:t>Тв</w:t>
      </w:r>
      <w:proofErr w:type="spellEnd"/>
      <w:r w:rsidRPr="00221597">
        <w:rPr>
          <w:rFonts w:ascii="Times New Roman" w:eastAsia="Times New Roman" w:hAnsi="Times New Roman" w:cs="Times New Roman"/>
          <w:color w:val="000000"/>
          <w:sz w:val="28"/>
          <w:szCs w:val="28"/>
        </w:rPr>
        <w:t>).</w:t>
      </w:r>
    </w:p>
    <w:p w:rsidR="00221597" w:rsidRPr="00221597" w:rsidRDefault="00221597" w:rsidP="00AB533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221597">
        <w:rPr>
          <w:rFonts w:ascii="Times New Roman" w:eastAsia="Times New Roman" w:hAnsi="Times New Roman" w:cs="Times New Roman"/>
          <w:color w:val="000000"/>
          <w:sz w:val="28"/>
          <w:szCs w:val="28"/>
        </w:rPr>
        <w:t xml:space="preserve">В процессе проектирования профиля выявляется, в какой мере удачно </w:t>
      </w:r>
      <w:proofErr w:type="spellStart"/>
      <w:r w:rsidRPr="00221597">
        <w:rPr>
          <w:rFonts w:ascii="Times New Roman" w:eastAsia="Times New Roman" w:hAnsi="Times New Roman" w:cs="Times New Roman"/>
          <w:color w:val="000000"/>
          <w:sz w:val="28"/>
          <w:szCs w:val="28"/>
        </w:rPr>
        <w:t>протрассирована</w:t>
      </w:r>
      <w:proofErr w:type="spellEnd"/>
      <w:r w:rsidRPr="00221597">
        <w:rPr>
          <w:rFonts w:ascii="Times New Roman" w:eastAsia="Times New Roman" w:hAnsi="Times New Roman" w:cs="Times New Roman"/>
          <w:color w:val="000000"/>
          <w:sz w:val="28"/>
          <w:szCs w:val="28"/>
        </w:rPr>
        <w:t xml:space="preserve"> линия. Если проектная линия на участках напряженного хода образует значительные насыпе или глубокие выемки, значит, она имеет недостаточное развитие, и ее следует удлинить, т.е. изменить положение трассы на карте.</w:t>
      </w:r>
    </w:p>
    <w:p w:rsidR="002900EE" w:rsidRDefault="002900EE" w:rsidP="002900EE">
      <w:pPr>
        <w:pStyle w:val="af4"/>
        <w:shd w:val="clear" w:color="auto" w:fill="FFFFFF"/>
        <w:tabs>
          <w:tab w:val="left" w:pos="0"/>
          <w:tab w:val="left" w:pos="284"/>
        </w:tabs>
        <w:spacing w:after="0" w:line="240" w:lineRule="auto"/>
        <w:ind w:left="0" w:firstLine="567"/>
        <w:jc w:val="both"/>
        <w:rPr>
          <w:bCs/>
          <w:color w:val="000000"/>
          <w:sz w:val="28"/>
          <w:szCs w:val="28"/>
          <w:lang w:eastAsia="ru-RU"/>
        </w:rPr>
      </w:pPr>
    </w:p>
    <w:p w:rsidR="002900EE" w:rsidRPr="00E1554E" w:rsidRDefault="002900EE" w:rsidP="002900EE">
      <w:pPr>
        <w:pStyle w:val="a3"/>
        <w:rPr>
          <w:rFonts w:ascii="Times New Roman" w:hAnsi="Times New Roman" w:cs="Times New Roman"/>
          <w:b/>
          <w:sz w:val="28"/>
          <w:szCs w:val="28"/>
        </w:rPr>
      </w:pPr>
      <w:r w:rsidRPr="00E1554E">
        <w:rPr>
          <w:rFonts w:ascii="Times New Roman" w:hAnsi="Times New Roman" w:cs="Times New Roman"/>
          <w:b/>
          <w:sz w:val="28"/>
          <w:szCs w:val="28"/>
        </w:rPr>
        <w:t>Список литературы.</w:t>
      </w:r>
    </w:p>
    <w:p w:rsidR="002900EE" w:rsidRPr="00907169" w:rsidRDefault="002900EE" w:rsidP="00907169">
      <w:pPr>
        <w:pStyle w:val="af4"/>
        <w:numPr>
          <w:ilvl w:val="0"/>
          <w:numId w:val="30"/>
        </w:numPr>
        <w:spacing w:after="60" w:line="240" w:lineRule="auto"/>
        <w:jc w:val="both"/>
        <w:rPr>
          <w:sz w:val="28"/>
          <w:szCs w:val="28"/>
        </w:rPr>
      </w:pPr>
      <w:proofErr w:type="spellStart"/>
      <w:r w:rsidRPr="00907169">
        <w:rPr>
          <w:sz w:val="28"/>
          <w:szCs w:val="28"/>
        </w:rPr>
        <w:t>Коссой</w:t>
      </w:r>
      <w:proofErr w:type="spellEnd"/>
      <w:r w:rsidRPr="00907169">
        <w:rPr>
          <w:sz w:val="28"/>
          <w:szCs w:val="28"/>
        </w:rPr>
        <w:t xml:space="preserve"> Ю.М. Рельсовые пути трамваев и внутризаводских дорог. – М.: Транспорт. 2007. – 296 с.</w:t>
      </w:r>
    </w:p>
    <w:p w:rsidR="002900EE" w:rsidRPr="002900EE" w:rsidRDefault="002900EE" w:rsidP="00907169">
      <w:pPr>
        <w:pStyle w:val="af4"/>
        <w:numPr>
          <w:ilvl w:val="0"/>
          <w:numId w:val="30"/>
        </w:numPr>
        <w:spacing w:after="60" w:line="240" w:lineRule="auto"/>
        <w:jc w:val="both"/>
        <w:rPr>
          <w:sz w:val="28"/>
          <w:szCs w:val="28"/>
        </w:rPr>
      </w:pPr>
      <w:proofErr w:type="spellStart"/>
      <w:r w:rsidRPr="002900EE">
        <w:rPr>
          <w:sz w:val="28"/>
          <w:szCs w:val="28"/>
        </w:rPr>
        <w:t>Крейнис</w:t>
      </w:r>
      <w:proofErr w:type="spellEnd"/>
      <w:r w:rsidRPr="002900EE">
        <w:rPr>
          <w:sz w:val="28"/>
          <w:szCs w:val="28"/>
        </w:rPr>
        <w:t xml:space="preserve"> Л.А, Федоров И.В. Железнодорожный путь. – М.: Транспорт, 2000. – 362 с.</w:t>
      </w:r>
    </w:p>
    <w:p w:rsidR="002900EE" w:rsidRPr="00E1554E" w:rsidRDefault="002900EE" w:rsidP="002900EE">
      <w:pPr>
        <w:pStyle w:val="af4"/>
        <w:shd w:val="clear" w:color="auto" w:fill="FFFFFF"/>
        <w:spacing w:after="0" w:line="240" w:lineRule="auto"/>
        <w:ind w:left="567"/>
        <w:jc w:val="both"/>
        <w:rPr>
          <w:sz w:val="28"/>
          <w:szCs w:val="28"/>
        </w:rPr>
      </w:pPr>
      <w:r w:rsidRPr="00E1554E">
        <w:rPr>
          <w:color w:val="000000"/>
          <w:spacing w:val="2"/>
          <w:sz w:val="28"/>
          <w:szCs w:val="28"/>
        </w:rPr>
        <w:t>Нормативная литература</w:t>
      </w:r>
    </w:p>
    <w:p w:rsidR="002900EE" w:rsidRPr="00907169" w:rsidRDefault="002900EE" w:rsidP="00907169">
      <w:pPr>
        <w:pStyle w:val="af4"/>
        <w:numPr>
          <w:ilvl w:val="1"/>
          <w:numId w:val="20"/>
        </w:numPr>
        <w:spacing w:after="60" w:line="240" w:lineRule="auto"/>
        <w:jc w:val="both"/>
        <w:rPr>
          <w:rFonts w:eastAsiaTheme="minorEastAsia" w:cstheme="minorBidi"/>
          <w:sz w:val="28"/>
          <w:szCs w:val="28"/>
        </w:rPr>
      </w:pPr>
      <w:r w:rsidRPr="00907169">
        <w:rPr>
          <w:sz w:val="28"/>
          <w:szCs w:val="28"/>
        </w:rPr>
        <w:t xml:space="preserve"> СТНЦ 01-95 Железные дороги колеи 1520</w:t>
      </w:r>
      <w:r w:rsidRPr="00907169">
        <w:rPr>
          <w:rFonts w:eastAsia="Calibri"/>
          <w:bCs/>
          <w:sz w:val="28"/>
          <w:szCs w:val="28"/>
        </w:rPr>
        <w:t>.</w:t>
      </w:r>
    </w:p>
    <w:p w:rsidR="002900EE" w:rsidRPr="00907169" w:rsidRDefault="002900EE" w:rsidP="00907169">
      <w:pPr>
        <w:pStyle w:val="af4"/>
        <w:numPr>
          <w:ilvl w:val="1"/>
          <w:numId w:val="20"/>
        </w:numPr>
        <w:spacing w:after="60" w:line="240" w:lineRule="auto"/>
        <w:jc w:val="both"/>
        <w:rPr>
          <w:sz w:val="28"/>
          <w:szCs w:val="28"/>
        </w:rPr>
      </w:pPr>
      <w:r w:rsidRPr="00907169">
        <w:rPr>
          <w:sz w:val="28"/>
          <w:szCs w:val="28"/>
        </w:rPr>
        <w:t>Правила технической эксплуатации железных дорог РФ.</w:t>
      </w:r>
    </w:p>
    <w:p w:rsidR="002900EE" w:rsidRPr="00E1554E" w:rsidRDefault="002900EE" w:rsidP="002900EE">
      <w:pPr>
        <w:pStyle w:val="a3"/>
        <w:rPr>
          <w:rFonts w:ascii="Times New Roman" w:hAnsi="Times New Roman" w:cs="Times New Roman"/>
          <w:b/>
          <w:sz w:val="28"/>
          <w:szCs w:val="28"/>
        </w:rPr>
      </w:pPr>
      <w:r w:rsidRPr="00E1554E">
        <w:rPr>
          <w:rFonts w:ascii="Times New Roman" w:hAnsi="Times New Roman" w:cs="Times New Roman"/>
          <w:b/>
          <w:sz w:val="28"/>
          <w:szCs w:val="28"/>
        </w:rPr>
        <w:t>Интернет-ресурсы.</w:t>
      </w:r>
    </w:p>
    <w:p w:rsidR="002900EE" w:rsidRPr="00E1554E" w:rsidRDefault="002900EE" w:rsidP="00907169">
      <w:pPr>
        <w:pStyle w:val="af4"/>
        <w:numPr>
          <w:ilvl w:val="0"/>
          <w:numId w:val="30"/>
        </w:numPr>
        <w:spacing w:after="0" w:line="240" w:lineRule="auto"/>
        <w:jc w:val="both"/>
        <w:rPr>
          <w:sz w:val="28"/>
          <w:szCs w:val="28"/>
        </w:rPr>
      </w:pPr>
      <w:r>
        <w:rPr>
          <w:sz w:val="28"/>
          <w:szCs w:val="28"/>
        </w:rPr>
        <w:t>Поиск в сети интернет</w:t>
      </w:r>
    </w:p>
    <w:p w:rsidR="00713C2A" w:rsidRPr="00E1554E" w:rsidRDefault="00713C2A" w:rsidP="00713C2A">
      <w:pPr>
        <w:pStyle w:val="a3"/>
        <w:jc w:val="center"/>
        <w:rPr>
          <w:rFonts w:ascii="Times New Roman" w:hAnsi="Times New Roman" w:cs="Times New Roman"/>
          <w:b/>
          <w:sz w:val="28"/>
          <w:szCs w:val="28"/>
        </w:rPr>
      </w:pPr>
    </w:p>
    <w:p w:rsidR="00713C2A" w:rsidRPr="00E1554E" w:rsidRDefault="00713C2A" w:rsidP="00713C2A">
      <w:pPr>
        <w:pStyle w:val="a3"/>
        <w:jc w:val="center"/>
        <w:rPr>
          <w:rFonts w:ascii="Times New Roman" w:hAnsi="Times New Roman" w:cs="Times New Roman"/>
          <w:b/>
          <w:sz w:val="28"/>
          <w:szCs w:val="28"/>
        </w:rPr>
      </w:pPr>
    </w:p>
    <w:p w:rsidR="00713C2A" w:rsidRPr="00E1554E" w:rsidRDefault="00713C2A" w:rsidP="00713C2A">
      <w:pPr>
        <w:pStyle w:val="a3"/>
        <w:jc w:val="center"/>
        <w:rPr>
          <w:rFonts w:ascii="Times New Roman" w:hAnsi="Times New Roman" w:cs="Times New Roman"/>
          <w:b/>
          <w:sz w:val="28"/>
          <w:szCs w:val="28"/>
        </w:rPr>
      </w:pPr>
      <w:r w:rsidRPr="00E1554E">
        <w:rPr>
          <w:rFonts w:ascii="Times New Roman" w:hAnsi="Times New Roman" w:cs="Times New Roman"/>
          <w:b/>
          <w:sz w:val="28"/>
          <w:szCs w:val="28"/>
        </w:rPr>
        <w:t>Практическое занятие №</w:t>
      </w:r>
      <w:r w:rsidR="00644400">
        <w:rPr>
          <w:rFonts w:ascii="Times New Roman" w:hAnsi="Times New Roman" w:cs="Times New Roman"/>
          <w:b/>
          <w:sz w:val="28"/>
          <w:szCs w:val="28"/>
        </w:rPr>
        <w:t>17</w:t>
      </w:r>
      <w:r w:rsidRPr="00E1554E">
        <w:rPr>
          <w:rFonts w:ascii="Times New Roman" w:hAnsi="Times New Roman" w:cs="Times New Roman"/>
          <w:b/>
          <w:sz w:val="28"/>
          <w:szCs w:val="28"/>
        </w:rPr>
        <w:t xml:space="preserve"> «</w:t>
      </w:r>
      <w:r w:rsidR="002B04C3" w:rsidRPr="00E1554E">
        <w:rPr>
          <w:rFonts w:ascii="Times New Roman" w:hAnsi="Times New Roman"/>
          <w:sz w:val="28"/>
          <w:szCs w:val="28"/>
        </w:rPr>
        <w:t>Расчёт нормального съезда</w:t>
      </w:r>
      <w:r w:rsidRPr="00E1554E">
        <w:rPr>
          <w:rFonts w:ascii="Times New Roman" w:hAnsi="Times New Roman" w:cs="Times New Roman"/>
          <w:b/>
          <w:sz w:val="28"/>
          <w:szCs w:val="28"/>
        </w:rPr>
        <w:t>»</w:t>
      </w:r>
    </w:p>
    <w:p w:rsidR="00713C2A" w:rsidRPr="00E1554E" w:rsidRDefault="00713C2A" w:rsidP="00713C2A">
      <w:pPr>
        <w:pStyle w:val="a3"/>
        <w:rPr>
          <w:rFonts w:ascii="Times New Roman" w:hAnsi="Times New Roman" w:cs="Times New Roman"/>
          <w:b/>
          <w:sz w:val="28"/>
          <w:szCs w:val="28"/>
        </w:rPr>
      </w:pPr>
      <w:r w:rsidRPr="00E1554E">
        <w:rPr>
          <w:rFonts w:ascii="Times New Roman" w:hAnsi="Times New Roman" w:cs="Times New Roman"/>
          <w:sz w:val="28"/>
          <w:szCs w:val="28"/>
        </w:rPr>
        <w:t>1</w:t>
      </w:r>
      <w:r w:rsidRPr="00E1554E">
        <w:rPr>
          <w:rFonts w:ascii="Times New Roman" w:hAnsi="Times New Roman" w:cs="Times New Roman"/>
          <w:b/>
          <w:sz w:val="28"/>
          <w:szCs w:val="28"/>
        </w:rPr>
        <w:t>. Цель.</w:t>
      </w:r>
    </w:p>
    <w:p w:rsidR="00713C2A" w:rsidRDefault="00713C2A" w:rsidP="00713C2A">
      <w:pPr>
        <w:spacing w:after="0" w:line="240" w:lineRule="auto"/>
        <w:ind w:firstLine="851"/>
        <w:contextualSpacing/>
        <w:rPr>
          <w:rFonts w:ascii="Times New Roman" w:hAnsi="Times New Roman" w:cs="Times New Roman"/>
          <w:sz w:val="28"/>
          <w:szCs w:val="28"/>
        </w:rPr>
      </w:pPr>
      <w:r w:rsidRPr="00E1554E">
        <w:rPr>
          <w:rFonts w:ascii="Times New Roman" w:hAnsi="Times New Roman" w:cs="Times New Roman"/>
          <w:sz w:val="28"/>
          <w:szCs w:val="28"/>
        </w:rPr>
        <w:t xml:space="preserve">Различать виды </w:t>
      </w:r>
      <w:r w:rsidR="00AB5333">
        <w:rPr>
          <w:rFonts w:ascii="Times New Roman" w:hAnsi="Times New Roman" w:cs="Times New Roman"/>
          <w:sz w:val="28"/>
          <w:szCs w:val="28"/>
        </w:rPr>
        <w:t>съездов</w:t>
      </w:r>
      <w:r w:rsidRPr="00E1554E">
        <w:rPr>
          <w:rFonts w:ascii="Times New Roman" w:hAnsi="Times New Roman" w:cs="Times New Roman"/>
          <w:sz w:val="28"/>
          <w:szCs w:val="28"/>
        </w:rPr>
        <w:t xml:space="preserve">, уметь определять </w:t>
      </w:r>
      <w:r w:rsidR="00AB5333">
        <w:rPr>
          <w:rFonts w:ascii="Times New Roman" w:hAnsi="Times New Roman" w:cs="Times New Roman"/>
          <w:sz w:val="28"/>
          <w:szCs w:val="28"/>
        </w:rPr>
        <w:t>нормальный съезд, сокращённый съезд, перекрёстный съезд. Производить расчёт нормального съезда</w:t>
      </w:r>
      <w:r w:rsidRPr="00E1554E">
        <w:rPr>
          <w:rFonts w:ascii="Times New Roman" w:hAnsi="Times New Roman" w:cs="Times New Roman"/>
          <w:sz w:val="28"/>
          <w:szCs w:val="28"/>
        </w:rPr>
        <w:t>.</w:t>
      </w:r>
    </w:p>
    <w:p w:rsidR="002900EE" w:rsidRPr="00043635" w:rsidRDefault="002900EE" w:rsidP="002900EE">
      <w:pPr>
        <w:pStyle w:val="Default"/>
        <w:tabs>
          <w:tab w:val="left" w:pos="851"/>
        </w:tabs>
        <w:ind w:firstLine="567"/>
        <w:contextualSpacing/>
        <w:jc w:val="both"/>
        <w:rPr>
          <w:b/>
          <w:sz w:val="28"/>
          <w:szCs w:val="28"/>
        </w:rPr>
      </w:pPr>
      <w:r w:rsidRPr="00043635">
        <w:rPr>
          <w:b/>
          <w:sz w:val="28"/>
          <w:szCs w:val="28"/>
        </w:rPr>
        <w:t>Алгоритм работы.</w:t>
      </w:r>
    </w:p>
    <w:p w:rsidR="00D10559" w:rsidRPr="00825462" w:rsidRDefault="00D10559" w:rsidP="00825462">
      <w:pPr>
        <w:pStyle w:val="1"/>
        <w:shd w:val="clear" w:color="auto" w:fill="FFFFFF"/>
        <w:ind w:firstLine="567"/>
        <w:jc w:val="center"/>
        <w:rPr>
          <w:b/>
          <w:color w:val="000000"/>
          <w:sz w:val="28"/>
          <w:szCs w:val="28"/>
        </w:rPr>
      </w:pPr>
      <w:r w:rsidRPr="00825462">
        <w:rPr>
          <w:b/>
          <w:color w:val="000000"/>
          <w:sz w:val="28"/>
          <w:szCs w:val="28"/>
        </w:rPr>
        <w:t>Расчет стрелочных переводов</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 xml:space="preserve">СП на главных путях, по которым следуют поезда со скоростью более 100 км/ч, а также одиночные переводы на путях приема и отправления пассажирских поездов должны иметь крестовину марки не круче 1/11. На </w:t>
      </w:r>
      <w:proofErr w:type="spellStart"/>
      <w:proofErr w:type="gramStart"/>
      <w:r w:rsidRPr="00D10559">
        <w:rPr>
          <w:color w:val="000000"/>
          <w:sz w:val="28"/>
          <w:szCs w:val="28"/>
        </w:rPr>
        <w:t>приемо</w:t>
      </w:r>
      <w:proofErr w:type="spellEnd"/>
      <w:r w:rsidRPr="00D10559">
        <w:rPr>
          <w:color w:val="000000"/>
          <w:sz w:val="28"/>
          <w:szCs w:val="28"/>
        </w:rPr>
        <w:t>-отправочных</w:t>
      </w:r>
      <w:proofErr w:type="gramEnd"/>
      <w:r w:rsidRPr="00D10559">
        <w:rPr>
          <w:color w:val="000000"/>
          <w:sz w:val="28"/>
          <w:szCs w:val="28"/>
        </w:rPr>
        <w:t xml:space="preserve"> путях грузового движения СП укладывают крестовину марки 1/9.</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Различают пять типов стандартных схем укладки стрелочных переводов:</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Встречная разносторонняя укладка:</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L = a</w:t>
      </w:r>
      <w:r w:rsidRPr="00D10559">
        <w:rPr>
          <w:color w:val="000000"/>
          <w:sz w:val="28"/>
          <w:szCs w:val="28"/>
          <w:vertAlign w:val="subscript"/>
        </w:rPr>
        <w:t>2</w:t>
      </w:r>
      <w:r w:rsidRPr="00D10559">
        <w:rPr>
          <w:color w:val="000000"/>
          <w:sz w:val="28"/>
          <w:szCs w:val="28"/>
        </w:rPr>
        <w:t> + d + a</w:t>
      </w:r>
      <w:r w:rsidRPr="00D10559">
        <w:rPr>
          <w:color w:val="000000"/>
          <w:sz w:val="28"/>
          <w:szCs w:val="28"/>
          <w:vertAlign w:val="subscript"/>
        </w:rPr>
        <w:t>4</w:t>
      </w:r>
      <w:r w:rsidRPr="00D10559">
        <w:rPr>
          <w:color w:val="000000"/>
          <w:sz w:val="28"/>
          <w:szCs w:val="28"/>
        </w:rPr>
        <w:t>, м, (2.2)</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2. Встречная разносторонняя укладка:</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L = a2 + d + a4, м, (2.3)</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3. Попутная разносторонняя укладка:</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L = b</w:t>
      </w:r>
      <w:r w:rsidRPr="00D10559">
        <w:rPr>
          <w:color w:val="000000"/>
          <w:sz w:val="28"/>
          <w:szCs w:val="28"/>
          <w:vertAlign w:val="subscript"/>
        </w:rPr>
        <w:t>2</w:t>
      </w:r>
      <w:r w:rsidRPr="00D10559">
        <w:rPr>
          <w:color w:val="000000"/>
          <w:sz w:val="28"/>
          <w:szCs w:val="28"/>
        </w:rPr>
        <w:t> + d + a</w:t>
      </w:r>
      <w:r w:rsidRPr="00D10559">
        <w:rPr>
          <w:color w:val="000000"/>
          <w:sz w:val="28"/>
          <w:szCs w:val="28"/>
          <w:vertAlign w:val="subscript"/>
        </w:rPr>
        <w:t>4</w:t>
      </w:r>
      <w:r w:rsidRPr="00D10559">
        <w:rPr>
          <w:color w:val="000000"/>
          <w:sz w:val="28"/>
          <w:szCs w:val="28"/>
        </w:rPr>
        <w:t>, м, (2.4)</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4. Попутная односторонняя укладка:</w:t>
      </w:r>
    </w:p>
    <w:p w:rsidR="00D10559" w:rsidRPr="00D10559" w:rsidRDefault="00D10559" w:rsidP="00825462">
      <w:pPr>
        <w:spacing w:after="0" w:line="240" w:lineRule="auto"/>
        <w:ind w:firstLine="567"/>
        <w:jc w:val="center"/>
        <w:rPr>
          <w:rFonts w:ascii="Times New Roman" w:hAnsi="Times New Roman" w:cs="Times New Roman"/>
          <w:sz w:val="28"/>
          <w:szCs w:val="28"/>
        </w:rPr>
      </w:pPr>
      <w:r w:rsidRPr="00D10559">
        <w:rPr>
          <w:rFonts w:ascii="Times New Roman" w:hAnsi="Times New Roman" w:cs="Times New Roman"/>
          <w:noProof/>
          <w:sz w:val="28"/>
          <w:szCs w:val="28"/>
        </w:rPr>
        <w:drawing>
          <wp:inline distT="0" distB="0" distL="0" distR="0" wp14:anchorId="0748432C" wp14:editId="7A45AF0B">
            <wp:extent cx="601883" cy="619880"/>
            <wp:effectExtent l="0" t="0" r="0" b="0"/>
            <wp:docPr id="20" name="Рисунок 20" descr="https://studbooks.net/imag_/39/252797/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studbooks.net/imag_/39/252797/image002.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2365" cy="620377"/>
                    </a:xfrm>
                    <a:prstGeom prst="rect">
                      <a:avLst/>
                    </a:prstGeom>
                    <a:noFill/>
                    <a:ln>
                      <a:noFill/>
                    </a:ln>
                  </pic:spPr>
                </pic:pic>
              </a:graphicData>
            </a:graphic>
          </wp:inline>
        </w:drawing>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L = , м, (2.5)</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 xml:space="preserve">5. </w:t>
      </w:r>
      <w:proofErr w:type="gramStart"/>
      <w:r w:rsidRPr="00D10559">
        <w:rPr>
          <w:color w:val="000000"/>
          <w:sz w:val="28"/>
          <w:szCs w:val="28"/>
        </w:rPr>
        <w:t>СП</w:t>
      </w:r>
      <w:proofErr w:type="gramEnd"/>
      <w:r w:rsidRPr="00D10559">
        <w:rPr>
          <w:color w:val="000000"/>
          <w:sz w:val="28"/>
          <w:szCs w:val="28"/>
        </w:rPr>
        <w:t xml:space="preserve"> расположенные торцами крестовины относительно друг друга:</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L = , м, (2.6)</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где а, b - расстояние от центра стрелочного перевода до стыка рамного</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 xml:space="preserve">рельса, </w:t>
      </w:r>
      <w:proofErr w:type="gramStart"/>
      <w:r w:rsidRPr="00D10559">
        <w:rPr>
          <w:color w:val="000000"/>
          <w:sz w:val="28"/>
          <w:szCs w:val="28"/>
        </w:rPr>
        <w:t>м</w:t>
      </w:r>
      <w:proofErr w:type="gramEnd"/>
      <w:r w:rsidRPr="00D10559">
        <w:rPr>
          <w:color w:val="000000"/>
          <w:sz w:val="28"/>
          <w:szCs w:val="28"/>
        </w:rPr>
        <w:t>;</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 xml:space="preserve">d - прямая вставка, </w:t>
      </w:r>
      <w:proofErr w:type="gramStart"/>
      <w:r w:rsidRPr="00D10559">
        <w:rPr>
          <w:color w:val="000000"/>
          <w:sz w:val="28"/>
          <w:szCs w:val="28"/>
        </w:rPr>
        <w:t>м</w:t>
      </w:r>
      <w:proofErr w:type="gramEnd"/>
      <w:r w:rsidRPr="00D10559">
        <w:rPr>
          <w:color w:val="000000"/>
          <w:sz w:val="28"/>
          <w:szCs w:val="28"/>
        </w:rPr>
        <w:t>;</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L - расстояние между двумя СП, м;</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 xml:space="preserve">е - ширина междупутья, </w:t>
      </w:r>
      <w:proofErr w:type="gramStart"/>
      <w:r w:rsidRPr="00D10559">
        <w:rPr>
          <w:color w:val="000000"/>
          <w:sz w:val="28"/>
          <w:szCs w:val="28"/>
        </w:rPr>
        <w:t>м</w:t>
      </w:r>
      <w:proofErr w:type="gramEnd"/>
      <w:r w:rsidRPr="00D10559">
        <w:rPr>
          <w:color w:val="000000"/>
          <w:sz w:val="28"/>
          <w:szCs w:val="28"/>
        </w:rPr>
        <w:t>.</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Величины прямых вставок:</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d = 25 м - на главных путях при скоростном пропуске поездов;</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d = 12,5 м - на главных путях при отсутствии скоростного движения;</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 xml:space="preserve">d = 12,5 м - </w:t>
      </w:r>
      <w:proofErr w:type="gramStart"/>
      <w:r w:rsidRPr="00D10559">
        <w:rPr>
          <w:color w:val="000000"/>
          <w:sz w:val="28"/>
          <w:szCs w:val="28"/>
        </w:rPr>
        <w:t>на</w:t>
      </w:r>
      <w:proofErr w:type="gramEnd"/>
      <w:r w:rsidRPr="00D10559">
        <w:rPr>
          <w:color w:val="000000"/>
          <w:sz w:val="28"/>
          <w:szCs w:val="28"/>
        </w:rPr>
        <w:t xml:space="preserve"> ПОП схема №1;</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 xml:space="preserve">d = 6,25 м - </w:t>
      </w:r>
      <w:proofErr w:type="gramStart"/>
      <w:r w:rsidRPr="00D10559">
        <w:rPr>
          <w:color w:val="000000"/>
          <w:sz w:val="28"/>
          <w:szCs w:val="28"/>
        </w:rPr>
        <w:t>на</w:t>
      </w:r>
      <w:proofErr w:type="gramEnd"/>
      <w:r w:rsidRPr="00D10559">
        <w:rPr>
          <w:color w:val="000000"/>
          <w:sz w:val="28"/>
          <w:szCs w:val="28"/>
        </w:rPr>
        <w:t xml:space="preserve"> ПОП схема №2 и №3;</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 xml:space="preserve">d = 4,5 м - </w:t>
      </w:r>
      <w:proofErr w:type="gramStart"/>
      <w:r w:rsidRPr="00D10559">
        <w:rPr>
          <w:color w:val="000000"/>
          <w:sz w:val="28"/>
          <w:szCs w:val="28"/>
        </w:rPr>
        <w:t>на</w:t>
      </w:r>
      <w:proofErr w:type="gramEnd"/>
      <w:r w:rsidRPr="00D10559">
        <w:rPr>
          <w:color w:val="000000"/>
          <w:sz w:val="28"/>
          <w:szCs w:val="28"/>
        </w:rPr>
        <w:t xml:space="preserve"> ПОП в трудных условиях;</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Ширина междупутья:</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4,1 м - на перегоне;</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5,3 м - раздельный пункт;</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6,5 м - между вытяжным путем и смежным с ним;</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 xml:space="preserve">4,8 м - </w:t>
      </w:r>
      <w:proofErr w:type="gramStart"/>
      <w:r w:rsidRPr="00D10559">
        <w:rPr>
          <w:color w:val="000000"/>
          <w:sz w:val="28"/>
          <w:szCs w:val="28"/>
        </w:rPr>
        <w:t>между</w:t>
      </w:r>
      <w:proofErr w:type="gramEnd"/>
      <w:r w:rsidRPr="00D10559">
        <w:rPr>
          <w:color w:val="000000"/>
          <w:sz w:val="28"/>
          <w:szCs w:val="28"/>
        </w:rPr>
        <w:t xml:space="preserve"> погрузочно-выгрузочным и выставочным;</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7,5 м - низкие пассажирские платформы;</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9,5 м - высокие пассажирские платформы.</w:t>
      </w:r>
    </w:p>
    <w:p w:rsidR="00D10559" w:rsidRPr="00825462" w:rsidRDefault="00D10559" w:rsidP="00825462">
      <w:pPr>
        <w:pStyle w:val="1"/>
        <w:shd w:val="clear" w:color="auto" w:fill="FFFFFF"/>
        <w:ind w:firstLine="567"/>
        <w:jc w:val="center"/>
        <w:rPr>
          <w:b/>
          <w:color w:val="000000"/>
          <w:sz w:val="28"/>
          <w:szCs w:val="28"/>
        </w:rPr>
      </w:pPr>
      <w:r w:rsidRPr="00825462">
        <w:rPr>
          <w:b/>
          <w:color w:val="000000"/>
          <w:sz w:val="28"/>
          <w:szCs w:val="28"/>
        </w:rPr>
        <w:lastRenderedPageBreak/>
        <w:t>Расчет съездов</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Съезд - конструкция из двух СП и предназначенная для перевода состава с одного параллельного пути на другой.</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Съезды могут быть:</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Простой съезд</w:t>
      </w:r>
    </w:p>
    <w:p w:rsidR="00D10559" w:rsidRPr="00D10559" w:rsidRDefault="00D10559" w:rsidP="00D10559">
      <w:pPr>
        <w:spacing w:after="0" w:line="240" w:lineRule="auto"/>
        <w:ind w:firstLine="567"/>
        <w:jc w:val="center"/>
        <w:rPr>
          <w:rFonts w:ascii="Times New Roman" w:hAnsi="Times New Roman" w:cs="Times New Roman"/>
          <w:sz w:val="28"/>
          <w:szCs w:val="28"/>
        </w:rPr>
      </w:pPr>
      <w:r w:rsidRPr="00D10559">
        <w:rPr>
          <w:rFonts w:ascii="Times New Roman" w:hAnsi="Times New Roman" w:cs="Times New Roman"/>
          <w:noProof/>
          <w:sz w:val="28"/>
          <w:szCs w:val="28"/>
        </w:rPr>
        <w:drawing>
          <wp:inline distT="0" distB="0" distL="0" distR="0" wp14:anchorId="4212662B" wp14:editId="56E64EAB">
            <wp:extent cx="1018540" cy="462915"/>
            <wp:effectExtent l="0" t="0" r="0" b="0"/>
            <wp:docPr id="19" name="Рисунок 19" descr="https://studbooks.net/imag_/39/252797/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studbooks.net/imag_/39/252797/image003.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18540" cy="462915"/>
                    </a:xfrm>
                    <a:prstGeom prst="rect">
                      <a:avLst/>
                    </a:prstGeom>
                    <a:noFill/>
                    <a:ln>
                      <a:noFill/>
                    </a:ln>
                  </pic:spPr>
                </pic:pic>
              </a:graphicData>
            </a:graphic>
          </wp:inline>
        </w:drawing>
      </w:r>
      <w:r w:rsidRPr="00D10559">
        <w:rPr>
          <w:rFonts w:ascii="Times New Roman" w:hAnsi="Times New Roman" w:cs="Times New Roman"/>
          <w:color w:val="000000"/>
          <w:sz w:val="28"/>
          <w:szCs w:val="28"/>
        </w:rPr>
        <w:t xml:space="preserve">, </w:t>
      </w:r>
      <w:proofErr w:type="gramStart"/>
      <w:r w:rsidRPr="00D10559">
        <w:rPr>
          <w:rFonts w:ascii="Times New Roman" w:hAnsi="Times New Roman" w:cs="Times New Roman"/>
          <w:color w:val="000000"/>
          <w:sz w:val="28"/>
          <w:szCs w:val="28"/>
        </w:rPr>
        <w:t>м</w:t>
      </w:r>
      <w:proofErr w:type="gramEnd"/>
      <w:r w:rsidRPr="00D10559">
        <w:rPr>
          <w:rFonts w:ascii="Times New Roman" w:hAnsi="Times New Roman" w:cs="Times New Roman"/>
          <w:color w:val="000000"/>
          <w:sz w:val="28"/>
          <w:szCs w:val="28"/>
        </w:rPr>
        <w:t>, (2.7)</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Сокращенный съезд</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Такой съезд устраивается тогда, когда два смежных имеют междупутье 7,5 м и более и в целях экономии длины вместо простого съезда укладывают сокращенный с двумя обратными кривыми и прямой вставкой между ними d</w:t>
      </w:r>
      <w:r w:rsidRPr="00D10559">
        <w:rPr>
          <w:color w:val="000000"/>
          <w:sz w:val="28"/>
          <w:szCs w:val="28"/>
          <w:vertAlign w:val="subscript"/>
        </w:rPr>
        <w:t>0 </w:t>
      </w:r>
      <w:r w:rsidRPr="00D10559">
        <w:rPr>
          <w:color w:val="000000"/>
          <w:sz w:val="28"/>
          <w:szCs w:val="28"/>
        </w:rPr>
        <w:t>длиной 10-15 м.</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Перекрестный съезд</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Такой съезд устраивается в стесненных условиях, когда нельзя уложить последовательно два встречных съезда, они могут быть уложены в виде перекрестного съезда с глухим пересечением, имеющим угол 2.</w:t>
      </w:r>
    </w:p>
    <w:p w:rsidR="00D10559" w:rsidRPr="00D10559" w:rsidRDefault="00D10559" w:rsidP="00825462">
      <w:pPr>
        <w:pStyle w:val="a5"/>
        <w:shd w:val="clear" w:color="auto" w:fill="FFFFFF"/>
        <w:spacing w:before="0" w:beforeAutospacing="0" w:after="0" w:afterAutospacing="0"/>
        <w:ind w:firstLine="567"/>
        <w:jc w:val="center"/>
        <w:rPr>
          <w:color w:val="000000"/>
          <w:sz w:val="28"/>
          <w:szCs w:val="28"/>
        </w:rPr>
      </w:pPr>
      <w:r w:rsidRPr="00D10559">
        <w:rPr>
          <w:color w:val="000000"/>
          <w:sz w:val="28"/>
          <w:szCs w:val="28"/>
        </w:rPr>
        <w:t>L = e N, м, (2.8)</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 xml:space="preserve">Где е - ширина междупутья, </w:t>
      </w:r>
      <w:proofErr w:type="gramStart"/>
      <w:r w:rsidRPr="00D10559">
        <w:rPr>
          <w:color w:val="000000"/>
          <w:sz w:val="28"/>
          <w:szCs w:val="28"/>
        </w:rPr>
        <w:t>м</w:t>
      </w:r>
      <w:proofErr w:type="gramEnd"/>
      <w:r w:rsidRPr="00D10559">
        <w:rPr>
          <w:color w:val="000000"/>
          <w:sz w:val="28"/>
          <w:szCs w:val="28"/>
        </w:rPr>
        <w:t>;</w:t>
      </w:r>
    </w:p>
    <w:p w:rsidR="00D10559" w:rsidRPr="00D10559" w:rsidRDefault="00D10559" w:rsidP="00D10559">
      <w:pPr>
        <w:pStyle w:val="a5"/>
        <w:shd w:val="clear" w:color="auto" w:fill="FFFFFF"/>
        <w:spacing w:before="0" w:beforeAutospacing="0" w:after="0" w:afterAutospacing="0"/>
        <w:ind w:firstLine="567"/>
        <w:jc w:val="both"/>
        <w:rPr>
          <w:color w:val="000000"/>
          <w:sz w:val="28"/>
          <w:szCs w:val="28"/>
        </w:rPr>
      </w:pPr>
      <w:r w:rsidRPr="00D10559">
        <w:rPr>
          <w:color w:val="000000"/>
          <w:sz w:val="28"/>
          <w:szCs w:val="28"/>
        </w:rPr>
        <w:t>N - марка крестовины.</w:t>
      </w:r>
    </w:p>
    <w:p w:rsidR="002900EE" w:rsidRPr="00E1554E" w:rsidRDefault="002900EE" w:rsidP="002900EE">
      <w:pPr>
        <w:pStyle w:val="a3"/>
        <w:rPr>
          <w:rFonts w:ascii="Times New Roman" w:hAnsi="Times New Roman" w:cs="Times New Roman"/>
          <w:b/>
          <w:sz w:val="28"/>
          <w:szCs w:val="28"/>
        </w:rPr>
      </w:pPr>
      <w:r w:rsidRPr="00E1554E">
        <w:rPr>
          <w:rFonts w:ascii="Times New Roman" w:hAnsi="Times New Roman" w:cs="Times New Roman"/>
          <w:b/>
          <w:sz w:val="28"/>
          <w:szCs w:val="28"/>
        </w:rPr>
        <w:t>Список литературы.</w:t>
      </w:r>
    </w:p>
    <w:p w:rsidR="002900EE" w:rsidRPr="00716934" w:rsidRDefault="002900EE" w:rsidP="00716934">
      <w:pPr>
        <w:pStyle w:val="af4"/>
        <w:numPr>
          <w:ilvl w:val="0"/>
          <w:numId w:val="31"/>
        </w:numPr>
        <w:spacing w:after="60" w:line="240" w:lineRule="auto"/>
        <w:jc w:val="both"/>
        <w:rPr>
          <w:sz w:val="28"/>
          <w:szCs w:val="28"/>
        </w:rPr>
      </w:pPr>
      <w:proofErr w:type="spellStart"/>
      <w:r w:rsidRPr="00716934">
        <w:rPr>
          <w:sz w:val="28"/>
          <w:szCs w:val="28"/>
        </w:rPr>
        <w:t>Коссой</w:t>
      </w:r>
      <w:proofErr w:type="spellEnd"/>
      <w:r w:rsidRPr="00716934">
        <w:rPr>
          <w:sz w:val="28"/>
          <w:szCs w:val="28"/>
        </w:rPr>
        <w:t xml:space="preserve"> Ю.М. Рельсовые пути трамваев и внутризаводских дорог. – М.: Транспорт. 2007. – 296 с.</w:t>
      </w:r>
    </w:p>
    <w:p w:rsidR="002900EE" w:rsidRPr="002900EE" w:rsidRDefault="002900EE" w:rsidP="00716934">
      <w:pPr>
        <w:pStyle w:val="af4"/>
        <w:numPr>
          <w:ilvl w:val="0"/>
          <w:numId w:val="31"/>
        </w:numPr>
        <w:spacing w:after="60" w:line="240" w:lineRule="auto"/>
        <w:jc w:val="both"/>
        <w:rPr>
          <w:sz w:val="28"/>
          <w:szCs w:val="28"/>
        </w:rPr>
      </w:pPr>
      <w:proofErr w:type="spellStart"/>
      <w:r w:rsidRPr="002900EE">
        <w:rPr>
          <w:sz w:val="28"/>
          <w:szCs w:val="28"/>
        </w:rPr>
        <w:t>Крейнис</w:t>
      </w:r>
      <w:proofErr w:type="spellEnd"/>
      <w:r w:rsidRPr="002900EE">
        <w:rPr>
          <w:sz w:val="28"/>
          <w:szCs w:val="28"/>
        </w:rPr>
        <w:t xml:space="preserve"> Л.А, Федоров И.В. Железнодорожный путь. – М.: Транспорт, 2000. – 362 с.</w:t>
      </w:r>
    </w:p>
    <w:p w:rsidR="002900EE" w:rsidRPr="00E1554E" w:rsidRDefault="002900EE" w:rsidP="002900EE">
      <w:pPr>
        <w:pStyle w:val="af4"/>
        <w:shd w:val="clear" w:color="auto" w:fill="FFFFFF"/>
        <w:spacing w:after="0" w:line="240" w:lineRule="auto"/>
        <w:ind w:left="567"/>
        <w:jc w:val="both"/>
        <w:rPr>
          <w:sz w:val="28"/>
          <w:szCs w:val="28"/>
        </w:rPr>
      </w:pPr>
      <w:r w:rsidRPr="00E1554E">
        <w:rPr>
          <w:color w:val="000000"/>
          <w:spacing w:val="2"/>
          <w:sz w:val="28"/>
          <w:szCs w:val="28"/>
        </w:rPr>
        <w:t>Нормативная литература</w:t>
      </w:r>
    </w:p>
    <w:p w:rsidR="002900EE" w:rsidRPr="00716934" w:rsidRDefault="002900EE" w:rsidP="00716934">
      <w:pPr>
        <w:pStyle w:val="af4"/>
        <w:numPr>
          <w:ilvl w:val="1"/>
          <w:numId w:val="19"/>
        </w:numPr>
        <w:spacing w:after="60" w:line="240" w:lineRule="auto"/>
        <w:ind w:left="567" w:hanging="283"/>
        <w:jc w:val="both"/>
        <w:rPr>
          <w:rFonts w:eastAsiaTheme="minorEastAsia" w:cstheme="minorBidi"/>
          <w:sz w:val="28"/>
          <w:szCs w:val="28"/>
        </w:rPr>
      </w:pPr>
      <w:r w:rsidRPr="00716934">
        <w:rPr>
          <w:sz w:val="28"/>
          <w:szCs w:val="28"/>
        </w:rPr>
        <w:t xml:space="preserve"> СТНЦ 01-95 Железные дороги колеи 1520</w:t>
      </w:r>
      <w:r w:rsidRPr="00716934">
        <w:rPr>
          <w:rFonts w:eastAsia="Calibri"/>
          <w:bCs/>
          <w:sz w:val="28"/>
          <w:szCs w:val="28"/>
        </w:rPr>
        <w:t>.</w:t>
      </w:r>
    </w:p>
    <w:p w:rsidR="002900EE" w:rsidRPr="00716934" w:rsidRDefault="002900EE" w:rsidP="00716934">
      <w:pPr>
        <w:pStyle w:val="af4"/>
        <w:numPr>
          <w:ilvl w:val="1"/>
          <w:numId w:val="19"/>
        </w:numPr>
        <w:spacing w:after="60" w:line="240" w:lineRule="auto"/>
        <w:ind w:left="709"/>
        <w:jc w:val="both"/>
        <w:rPr>
          <w:sz w:val="28"/>
          <w:szCs w:val="28"/>
        </w:rPr>
      </w:pPr>
      <w:r w:rsidRPr="00716934">
        <w:rPr>
          <w:sz w:val="28"/>
          <w:szCs w:val="28"/>
        </w:rPr>
        <w:t>Правила технической эксплуатации железных дорог РФ.</w:t>
      </w:r>
    </w:p>
    <w:p w:rsidR="002900EE" w:rsidRPr="00E1554E" w:rsidRDefault="002900EE" w:rsidP="002900EE">
      <w:pPr>
        <w:pStyle w:val="a3"/>
        <w:rPr>
          <w:rFonts w:ascii="Times New Roman" w:hAnsi="Times New Roman" w:cs="Times New Roman"/>
          <w:b/>
          <w:sz w:val="28"/>
          <w:szCs w:val="28"/>
        </w:rPr>
      </w:pPr>
      <w:r w:rsidRPr="00E1554E">
        <w:rPr>
          <w:rFonts w:ascii="Times New Roman" w:hAnsi="Times New Roman" w:cs="Times New Roman"/>
          <w:b/>
          <w:sz w:val="28"/>
          <w:szCs w:val="28"/>
        </w:rPr>
        <w:t>Интернет-ресурсы.</w:t>
      </w:r>
    </w:p>
    <w:p w:rsidR="002900EE" w:rsidRPr="00E1554E" w:rsidRDefault="002900EE" w:rsidP="00716934">
      <w:pPr>
        <w:pStyle w:val="af4"/>
        <w:numPr>
          <w:ilvl w:val="0"/>
          <w:numId w:val="31"/>
        </w:numPr>
        <w:spacing w:after="0" w:line="240" w:lineRule="auto"/>
        <w:jc w:val="both"/>
        <w:rPr>
          <w:sz w:val="28"/>
          <w:szCs w:val="28"/>
        </w:rPr>
      </w:pPr>
      <w:r>
        <w:rPr>
          <w:sz w:val="28"/>
          <w:szCs w:val="28"/>
        </w:rPr>
        <w:t>Поиск в сети интернет</w:t>
      </w:r>
    </w:p>
    <w:p w:rsidR="008B7DC3" w:rsidRPr="00E1554E" w:rsidRDefault="008B7DC3" w:rsidP="006623E8">
      <w:pPr>
        <w:pStyle w:val="a3"/>
        <w:rPr>
          <w:rFonts w:ascii="Times New Roman" w:hAnsi="Times New Roman"/>
          <w:sz w:val="28"/>
          <w:szCs w:val="28"/>
        </w:rPr>
      </w:pPr>
    </w:p>
    <w:p w:rsidR="00E16C2E" w:rsidRPr="00E1554E" w:rsidRDefault="00E16C2E" w:rsidP="005B432D">
      <w:pPr>
        <w:pStyle w:val="a3"/>
        <w:jc w:val="center"/>
        <w:rPr>
          <w:rFonts w:ascii="Times New Roman" w:hAnsi="Times New Roman"/>
          <w:sz w:val="28"/>
          <w:szCs w:val="28"/>
        </w:rPr>
      </w:pPr>
      <w:r w:rsidRPr="00E1554E">
        <w:rPr>
          <w:rFonts w:ascii="Times New Roman" w:hAnsi="Times New Roman" w:cs="Times New Roman"/>
          <w:b/>
          <w:sz w:val="28"/>
          <w:szCs w:val="28"/>
        </w:rPr>
        <w:t>Практическое занятие №</w:t>
      </w:r>
      <w:r w:rsidR="00CA03C5">
        <w:rPr>
          <w:rFonts w:ascii="Times New Roman" w:hAnsi="Times New Roman" w:cs="Times New Roman"/>
          <w:b/>
          <w:sz w:val="28"/>
          <w:szCs w:val="28"/>
        </w:rPr>
        <w:t>18</w:t>
      </w:r>
      <w:r w:rsidRPr="00E1554E">
        <w:rPr>
          <w:rFonts w:ascii="Times New Roman" w:hAnsi="Times New Roman" w:cs="Times New Roman"/>
          <w:b/>
          <w:sz w:val="28"/>
          <w:szCs w:val="28"/>
        </w:rPr>
        <w:t xml:space="preserve"> «</w:t>
      </w:r>
      <w:r w:rsidR="002B04C3" w:rsidRPr="00E1554E">
        <w:rPr>
          <w:rFonts w:ascii="Times New Roman" w:hAnsi="Times New Roman"/>
          <w:sz w:val="28"/>
          <w:szCs w:val="28"/>
        </w:rPr>
        <w:t>Расчёт стрелочной улицы</w:t>
      </w:r>
      <w:r w:rsidRPr="00E1554E">
        <w:rPr>
          <w:rFonts w:ascii="Times New Roman" w:hAnsi="Times New Roman" w:cs="Times New Roman"/>
          <w:b/>
          <w:sz w:val="28"/>
          <w:szCs w:val="28"/>
        </w:rPr>
        <w:t>»</w:t>
      </w:r>
    </w:p>
    <w:p w:rsidR="00E16C2E" w:rsidRPr="00E1554E" w:rsidRDefault="00E16C2E" w:rsidP="00E16C2E">
      <w:pPr>
        <w:pStyle w:val="a3"/>
        <w:rPr>
          <w:rFonts w:ascii="Times New Roman" w:hAnsi="Times New Roman" w:cs="Times New Roman"/>
          <w:b/>
          <w:sz w:val="28"/>
          <w:szCs w:val="28"/>
        </w:rPr>
      </w:pPr>
      <w:r w:rsidRPr="00E1554E">
        <w:rPr>
          <w:rFonts w:ascii="Times New Roman" w:hAnsi="Times New Roman" w:cs="Times New Roman"/>
          <w:sz w:val="28"/>
          <w:szCs w:val="28"/>
        </w:rPr>
        <w:t>1</w:t>
      </w:r>
      <w:r w:rsidRPr="00E1554E">
        <w:rPr>
          <w:rFonts w:ascii="Times New Roman" w:hAnsi="Times New Roman" w:cs="Times New Roman"/>
          <w:b/>
          <w:sz w:val="28"/>
          <w:szCs w:val="28"/>
        </w:rPr>
        <w:t>. Цель.</w:t>
      </w:r>
    </w:p>
    <w:p w:rsidR="00CA03C5" w:rsidRPr="00E96A66" w:rsidRDefault="007354A6" w:rsidP="00E96A66">
      <w:pPr>
        <w:spacing w:after="0" w:line="240" w:lineRule="auto"/>
        <w:ind w:firstLine="851"/>
        <w:contextualSpacing/>
        <w:jc w:val="both"/>
        <w:rPr>
          <w:rFonts w:ascii="Times New Roman" w:hAnsi="Times New Roman"/>
          <w:sz w:val="28"/>
          <w:szCs w:val="28"/>
        </w:rPr>
      </w:pPr>
      <w:r w:rsidRPr="00E1554E">
        <w:rPr>
          <w:rFonts w:ascii="Times New Roman" w:hAnsi="Times New Roman" w:cs="Times New Roman"/>
          <w:sz w:val="28"/>
          <w:szCs w:val="28"/>
        </w:rPr>
        <w:t xml:space="preserve">Познакомить с различными видами </w:t>
      </w:r>
      <w:r w:rsidR="00E96A66">
        <w:rPr>
          <w:rFonts w:ascii="Times New Roman" w:hAnsi="Times New Roman" w:cs="Times New Roman"/>
          <w:sz w:val="28"/>
          <w:szCs w:val="28"/>
        </w:rPr>
        <w:t>стрелочных улиц</w:t>
      </w:r>
      <w:r w:rsidRPr="00E1554E">
        <w:rPr>
          <w:rFonts w:ascii="Times New Roman" w:hAnsi="Times New Roman" w:cs="Times New Roman"/>
          <w:sz w:val="28"/>
          <w:szCs w:val="28"/>
        </w:rPr>
        <w:t xml:space="preserve">. </w:t>
      </w:r>
      <w:r w:rsidR="00E96A66">
        <w:rPr>
          <w:rFonts w:ascii="Times New Roman" w:hAnsi="Times New Roman" w:cs="Times New Roman"/>
          <w:sz w:val="28"/>
          <w:szCs w:val="28"/>
        </w:rPr>
        <w:t xml:space="preserve">Производить </w:t>
      </w:r>
      <w:r w:rsidR="00E96A66" w:rsidRPr="00E96A66">
        <w:rPr>
          <w:rFonts w:ascii="Times New Roman" w:hAnsi="Times New Roman" w:cs="Times New Roman"/>
          <w:sz w:val="28"/>
          <w:szCs w:val="28"/>
        </w:rPr>
        <w:t>р</w:t>
      </w:r>
      <w:r w:rsidR="00CA03C5" w:rsidRPr="00E96A66">
        <w:rPr>
          <w:rFonts w:ascii="Times New Roman" w:hAnsi="Times New Roman"/>
          <w:sz w:val="28"/>
          <w:szCs w:val="28"/>
        </w:rPr>
        <w:t>асчёт стрелочной улицы.</w:t>
      </w:r>
    </w:p>
    <w:p w:rsidR="002900EE" w:rsidRPr="00043635" w:rsidRDefault="002900EE" w:rsidP="002900EE">
      <w:pPr>
        <w:pStyle w:val="Default"/>
        <w:tabs>
          <w:tab w:val="left" w:pos="851"/>
        </w:tabs>
        <w:ind w:firstLine="567"/>
        <w:contextualSpacing/>
        <w:jc w:val="both"/>
        <w:rPr>
          <w:b/>
          <w:sz w:val="28"/>
          <w:szCs w:val="28"/>
        </w:rPr>
      </w:pPr>
      <w:r w:rsidRPr="00043635">
        <w:rPr>
          <w:b/>
          <w:sz w:val="28"/>
          <w:szCs w:val="28"/>
        </w:rPr>
        <w:t>Алгоритм работы.</w:t>
      </w:r>
    </w:p>
    <w:p w:rsidR="00825462" w:rsidRPr="00E96A66" w:rsidRDefault="00825462" w:rsidP="00E96A66">
      <w:pPr>
        <w:pStyle w:val="1"/>
        <w:shd w:val="clear" w:color="auto" w:fill="FFFFFF"/>
        <w:ind w:firstLine="567"/>
        <w:jc w:val="both"/>
        <w:rPr>
          <w:color w:val="000000"/>
          <w:sz w:val="28"/>
          <w:szCs w:val="28"/>
        </w:rPr>
      </w:pPr>
      <w:r w:rsidRPr="00E96A66">
        <w:rPr>
          <w:color w:val="000000"/>
          <w:sz w:val="28"/>
          <w:szCs w:val="28"/>
        </w:rPr>
        <w:t>Расчет стрелочных улиц</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Стрелочной улицей называется путь, на котором последовательно уложены стрелочные переводы для примыкания группы параллельных путей.</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Стрелочные улицы дают возможность принимать поезда с главного пути на любой путь парка станции, отправлять поезда с любого пути парка на главный путь, а также переставить вагоны с одного пути на другой через вытяжной путь.</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 xml:space="preserve">В зависимости от схемы расположения переводов и угла наклона улицы к основному пути различают несколько видов стрелочных улиц. При расчете стрелочных улиц всех видов известными величинами является расстояния между </w:t>
      </w:r>
      <w:r w:rsidRPr="00E96A66">
        <w:rPr>
          <w:color w:val="000000"/>
          <w:sz w:val="28"/>
          <w:szCs w:val="28"/>
        </w:rPr>
        <w:lastRenderedPageBreak/>
        <w:t>осями смежных путей е, радиусы сопрягающих кривых R, данные стрелочных переводах (тип рельсов, марка крестовины, расстояние a, b, L).</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Различают несколько стрелочных улиц:</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Простейшие стрелочные улицы могут быть под углом крестовины и расположенные на основном пути.</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Сокращенные стрелочные улицы.</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Стрелочные улицы под двойным углом крестовины.</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Веерные стрелочные улицы.</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Составные или комбинированные стрелочные улицы.</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Пучкообразные стрелочные улицы.</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В данной курсовой работе проектируется простейшая стрелочная улица под углом крестовины. На ней допускается укладывать не более 4 СП и объединить не более 5 путей.</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При расчете стрелочной группы определяют координаты центра СП, вершину угла поворота, величину тангенса кривой, длину кривой, прямую вставку.</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координаты центра СП:</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Х</w:t>
      </w:r>
      <w:proofErr w:type="gramStart"/>
      <w:r w:rsidRPr="00E96A66">
        <w:rPr>
          <w:color w:val="000000"/>
          <w:sz w:val="28"/>
          <w:szCs w:val="28"/>
          <w:vertAlign w:val="subscript"/>
        </w:rPr>
        <w:t>2</w:t>
      </w:r>
      <w:proofErr w:type="gramEnd"/>
      <w:r w:rsidRPr="00E96A66">
        <w:rPr>
          <w:color w:val="000000"/>
          <w:sz w:val="28"/>
          <w:szCs w:val="28"/>
        </w:rPr>
        <w:t> = 0, Y</w:t>
      </w:r>
      <w:r w:rsidRPr="00E96A66">
        <w:rPr>
          <w:color w:val="000000"/>
          <w:sz w:val="28"/>
          <w:szCs w:val="28"/>
          <w:vertAlign w:val="subscript"/>
        </w:rPr>
        <w:t>2</w:t>
      </w:r>
      <w:r w:rsidRPr="00E96A66">
        <w:rPr>
          <w:color w:val="000000"/>
          <w:sz w:val="28"/>
          <w:szCs w:val="28"/>
        </w:rPr>
        <w:t> = 0;</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Х</w:t>
      </w:r>
      <w:proofErr w:type="gramStart"/>
      <w:r w:rsidRPr="00E96A66">
        <w:rPr>
          <w:color w:val="000000"/>
          <w:sz w:val="28"/>
          <w:szCs w:val="28"/>
          <w:vertAlign w:val="subscript"/>
        </w:rPr>
        <w:t>4</w:t>
      </w:r>
      <w:proofErr w:type="gramEnd"/>
      <w:r w:rsidRPr="00E96A66">
        <w:rPr>
          <w:color w:val="000000"/>
          <w:sz w:val="28"/>
          <w:szCs w:val="28"/>
        </w:rPr>
        <w:t> = Х</w:t>
      </w:r>
      <w:r w:rsidRPr="00E96A66">
        <w:rPr>
          <w:color w:val="000000"/>
          <w:sz w:val="28"/>
          <w:szCs w:val="28"/>
          <w:vertAlign w:val="subscript"/>
        </w:rPr>
        <w:t>2</w:t>
      </w:r>
      <w:r w:rsidRPr="00E96A66">
        <w:rPr>
          <w:color w:val="000000"/>
          <w:sz w:val="28"/>
          <w:szCs w:val="28"/>
        </w:rPr>
        <w:t> + е N, Y</w:t>
      </w:r>
      <w:r w:rsidRPr="00E96A66">
        <w:rPr>
          <w:color w:val="000000"/>
          <w:sz w:val="28"/>
          <w:szCs w:val="28"/>
          <w:vertAlign w:val="subscript"/>
        </w:rPr>
        <w:t>4</w:t>
      </w:r>
      <w:r w:rsidRPr="00E96A66">
        <w:rPr>
          <w:color w:val="000000"/>
          <w:sz w:val="28"/>
          <w:szCs w:val="28"/>
        </w:rPr>
        <w:t> = e;</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Х</w:t>
      </w:r>
      <w:proofErr w:type="gramStart"/>
      <w:r w:rsidRPr="00E96A66">
        <w:rPr>
          <w:color w:val="000000"/>
          <w:sz w:val="28"/>
          <w:szCs w:val="28"/>
          <w:vertAlign w:val="subscript"/>
        </w:rPr>
        <w:t>6</w:t>
      </w:r>
      <w:proofErr w:type="gramEnd"/>
      <w:r w:rsidRPr="00E96A66">
        <w:rPr>
          <w:color w:val="000000"/>
          <w:sz w:val="28"/>
          <w:szCs w:val="28"/>
        </w:rPr>
        <w:t> = Х</w:t>
      </w:r>
      <w:r w:rsidRPr="00E96A66">
        <w:rPr>
          <w:color w:val="000000"/>
          <w:sz w:val="28"/>
          <w:szCs w:val="28"/>
          <w:vertAlign w:val="subscript"/>
        </w:rPr>
        <w:t>4</w:t>
      </w:r>
      <w:r w:rsidRPr="00E96A66">
        <w:rPr>
          <w:color w:val="000000"/>
          <w:sz w:val="28"/>
          <w:szCs w:val="28"/>
        </w:rPr>
        <w:t> + е N, Y</w:t>
      </w:r>
      <w:r w:rsidRPr="00E96A66">
        <w:rPr>
          <w:color w:val="000000"/>
          <w:sz w:val="28"/>
          <w:szCs w:val="28"/>
          <w:vertAlign w:val="subscript"/>
        </w:rPr>
        <w:t>6</w:t>
      </w:r>
      <w:r w:rsidRPr="00E96A66">
        <w:rPr>
          <w:color w:val="000000"/>
          <w:sz w:val="28"/>
          <w:szCs w:val="28"/>
        </w:rPr>
        <w:t> = 2e;</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Х</w:t>
      </w:r>
      <w:r w:rsidRPr="00E96A66">
        <w:rPr>
          <w:color w:val="000000"/>
          <w:sz w:val="28"/>
          <w:szCs w:val="28"/>
          <w:vertAlign w:val="subscript"/>
        </w:rPr>
        <w:t>8</w:t>
      </w:r>
      <w:r w:rsidRPr="00E96A66">
        <w:rPr>
          <w:color w:val="000000"/>
          <w:sz w:val="28"/>
          <w:szCs w:val="28"/>
        </w:rPr>
        <w:t> = Х</w:t>
      </w:r>
      <w:proofErr w:type="gramStart"/>
      <w:r w:rsidRPr="00E96A66">
        <w:rPr>
          <w:color w:val="000000"/>
          <w:sz w:val="28"/>
          <w:szCs w:val="28"/>
          <w:vertAlign w:val="subscript"/>
        </w:rPr>
        <w:t>6</w:t>
      </w:r>
      <w:proofErr w:type="gramEnd"/>
      <w:r w:rsidRPr="00E96A66">
        <w:rPr>
          <w:color w:val="000000"/>
          <w:sz w:val="28"/>
          <w:szCs w:val="28"/>
        </w:rPr>
        <w:t> + е N, Y</w:t>
      </w:r>
      <w:r w:rsidRPr="00E96A66">
        <w:rPr>
          <w:color w:val="000000"/>
          <w:sz w:val="28"/>
          <w:szCs w:val="28"/>
          <w:vertAlign w:val="subscript"/>
        </w:rPr>
        <w:t>8</w:t>
      </w:r>
      <w:r w:rsidRPr="00E96A66">
        <w:rPr>
          <w:color w:val="000000"/>
          <w:sz w:val="28"/>
          <w:szCs w:val="28"/>
        </w:rPr>
        <w:t> = 3e; (2.9)</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вершина угла поворота:</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Х</w:t>
      </w:r>
      <w:r w:rsidRPr="00E96A66">
        <w:rPr>
          <w:color w:val="000000"/>
          <w:sz w:val="28"/>
          <w:szCs w:val="28"/>
          <w:vertAlign w:val="subscript"/>
        </w:rPr>
        <w:t>ВУ</w:t>
      </w:r>
      <w:r w:rsidRPr="00E96A66">
        <w:rPr>
          <w:color w:val="000000"/>
          <w:sz w:val="28"/>
          <w:szCs w:val="28"/>
        </w:rPr>
        <w:t> = Х</w:t>
      </w:r>
      <w:r w:rsidRPr="00E96A66">
        <w:rPr>
          <w:color w:val="000000"/>
          <w:sz w:val="28"/>
          <w:szCs w:val="28"/>
          <w:vertAlign w:val="subscript"/>
        </w:rPr>
        <w:t>8</w:t>
      </w:r>
      <w:r w:rsidRPr="00E96A66">
        <w:rPr>
          <w:color w:val="000000"/>
          <w:sz w:val="28"/>
          <w:szCs w:val="28"/>
        </w:rPr>
        <w:t xml:space="preserve"> + е N, </w:t>
      </w:r>
      <w:proofErr w:type="gramStart"/>
      <w:r w:rsidRPr="00E96A66">
        <w:rPr>
          <w:color w:val="000000"/>
          <w:sz w:val="28"/>
          <w:szCs w:val="28"/>
        </w:rPr>
        <w:t>Y</w:t>
      </w:r>
      <w:proofErr w:type="gramEnd"/>
      <w:r w:rsidRPr="00E96A66">
        <w:rPr>
          <w:color w:val="000000"/>
          <w:sz w:val="28"/>
          <w:szCs w:val="28"/>
          <w:vertAlign w:val="subscript"/>
        </w:rPr>
        <w:t>ВУ</w:t>
      </w:r>
      <w:r w:rsidRPr="00E96A66">
        <w:rPr>
          <w:color w:val="000000"/>
          <w:sz w:val="28"/>
          <w:szCs w:val="28"/>
        </w:rPr>
        <w:t> = 4е, (2.10)</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величина тангенса кривой:</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 xml:space="preserve">Т = R </w:t>
      </w:r>
      <w:proofErr w:type="spellStart"/>
      <w:r w:rsidRPr="00E96A66">
        <w:rPr>
          <w:color w:val="000000"/>
          <w:sz w:val="28"/>
          <w:szCs w:val="28"/>
        </w:rPr>
        <w:t>tg</w:t>
      </w:r>
      <w:proofErr w:type="spellEnd"/>
      <w:r w:rsidRPr="00E96A66">
        <w:rPr>
          <w:color w:val="000000"/>
          <w:sz w:val="28"/>
          <w:szCs w:val="28"/>
        </w:rPr>
        <w:t xml:space="preserve"> / 2, (2.11)</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длина кривой:</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К = 0,01745 R , (2.12)</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прямая вставка:</w:t>
      </w:r>
    </w:p>
    <w:p w:rsidR="00825462" w:rsidRPr="00E96A66" w:rsidRDefault="00825462" w:rsidP="00E96A66">
      <w:pPr>
        <w:spacing w:after="0" w:line="240" w:lineRule="auto"/>
        <w:ind w:firstLine="567"/>
        <w:jc w:val="center"/>
        <w:rPr>
          <w:rFonts w:ascii="Times New Roman" w:hAnsi="Times New Roman" w:cs="Times New Roman"/>
          <w:sz w:val="28"/>
          <w:szCs w:val="28"/>
        </w:rPr>
      </w:pPr>
      <w:r w:rsidRPr="00E96A66">
        <w:rPr>
          <w:rFonts w:ascii="Times New Roman" w:hAnsi="Times New Roman" w:cs="Times New Roman"/>
          <w:noProof/>
          <w:sz w:val="28"/>
          <w:szCs w:val="28"/>
        </w:rPr>
        <w:drawing>
          <wp:inline distT="0" distB="0" distL="0" distR="0" wp14:anchorId="2281D9AC" wp14:editId="6A885FBE">
            <wp:extent cx="752354" cy="588955"/>
            <wp:effectExtent l="0" t="0" r="0" b="0"/>
            <wp:docPr id="21" name="Рисунок 21" descr="https://studbooks.net/imag_/39/252797/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studbooks.net/imag_/39/252797/image004.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52121" cy="588773"/>
                    </a:xfrm>
                    <a:prstGeom prst="rect">
                      <a:avLst/>
                    </a:prstGeom>
                    <a:noFill/>
                    <a:ln>
                      <a:noFill/>
                    </a:ln>
                  </pic:spPr>
                </pic:pic>
              </a:graphicData>
            </a:graphic>
          </wp:inline>
        </w:drawing>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f = - b - T, f</w:t>
      </w:r>
      <w:proofErr w:type="gramStart"/>
      <w:r w:rsidRPr="00E96A66">
        <w:rPr>
          <w:color w:val="000000"/>
          <w:sz w:val="28"/>
          <w:szCs w:val="28"/>
        </w:rPr>
        <w:t xml:space="preserve"> К</w:t>
      </w:r>
      <w:proofErr w:type="gramEnd"/>
      <w:r w:rsidRPr="00E96A66">
        <w:rPr>
          <w:color w:val="000000"/>
          <w:sz w:val="28"/>
          <w:szCs w:val="28"/>
        </w:rPr>
        <w:t>, (2.13)</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Длина стрелочной улицы определяется от центра первого СП до вершины угла крайнего пути:</w:t>
      </w:r>
    </w:p>
    <w:p w:rsidR="00825462" w:rsidRPr="00E96A66" w:rsidRDefault="00825462" w:rsidP="00E96A66">
      <w:pPr>
        <w:pStyle w:val="a5"/>
        <w:shd w:val="clear" w:color="auto" w:fill="FFFFFF"/>
        <w:spacing w:before="0" w:beforeAutospacing="0" w:after="0" w:afterAutospacing="0"/>
        <w:ind w:firstLine="567"/>
        <w:jc w:val="both"/>
        <w:rPr>
          <w:color w:val="000000"/>
          <w:sz w:val="28"/>
          <w:szCs w:val="28"/>
        </w:rPr>
      </w:pPr>
      <w:r w:rsidRPr="00E96A66">
        <w:rPr>
          <w:color w:val="000000"/>
          <w:sz w:val="28"/>
          <w:szCs w:val="28"/>
        </w:rPr>
        <w:t>L = = , м, (2.14)</w:t>
      </w:r>
    </w:p>
    <w:p w:rsidR="002900EE" w:rsidRPr="00E1554E" w:rsidRDefault="002900EE" w:rsidP="002900EE">
      <w:pPr>
        <w:pStyle w:val="a3"/>
        <w:rPr>
          <w:rFonts w:ascii="Times New Roman" w:hAnsi="Times New Roman" w:cs="Times New Roman"/>
          <w:b/>
          <w:sz w:val="28"/>
          <w:szCs w:val="28"/>
        </w:rPr>
      </w:pPr>
      <w:r w:rsidRPr="00E1554E">
        <w:rPr>
          <w:rFonts w:ascii="Times New Roman" w:hAnsi="Times New Roman" w:cs="Times New Roman"/>
          <w:b/>
          <w:sz w:val="28"/>
          <w:szCs w:val="28"/>
        </w:rPr>
        <w:t>Список литературы.</w:t>
      </w:r>
    </w:p>
    <w:p w:rsidR="002900EE" w:rsidRPr="00EA3421" w:rsidRDefault="002900EE" w:rsidP="00EA3421">
      <w:pPr>
        <w:pStyle w:val="af4"/>
        <w:numPr>
          <w:ilvl w:val="0"/>
          <w:numId w:val="32"/>
        </w:numPr>
        <w:spacing w:after="60" w:line="240" w:lineRule="auto"/>
        <w:jc w:val="both"/>
        <w:rPr>
          <w:sz w:val="28"/>
          <w:szCs w:val="28"/>
        </w:rPr>
      </w:pPr>
      <w:proofErr w:type="spellStart"/>
      <w:r w:rsidRPr="00EA3421">
        <w:rPr>
          <w:sz w:val="28"/>
          <w:szCs w:val="28"/>
        </w:rPr>
        <w:t>Коссой</w:t>
      </w:r>
      <w:proofErr w:type="spellEnd"/>
      <w:r w:rsidRPr="00EA3421">
        <w:rPr>
          <w:sz w:val="28"/>
          <w:szCs w:val="28"/>
        </w:rPr>
        <w:t xml:space="preserve"> Ю.М. Рельсовые пути трамваев и внутризаводских дорог. – М.: Транспорт. 2007. – 296 с.</w:t>
      </w:r>
    </w:p>
    <w:p w:rsidR="002900EE" w:rsidRPr="002900EE" w:rsidRDefault="002900EE" w:rsidP="00EA3421">
      <w:pPr>
        <w:pStyle w:val="af4"/>
        <w:numPr>
          <w:ilvl w:val="0"/>
          <w:numId w:val="32"/>
        </w:numPr>
        <w:spacing w:after="60" w:line="240" w:lineRule="auto"/>
        <w:jc w:val="both"/>
        <w:rPr>
          <w:sz w:val="28"/>
          <w:szCs w:val="28"/>
        </w:rPr>
      </w:pPr>
      <w:proofErr w:type="spellStart"/>
      <w:r w:rsidRPr="002900EE">
        <w:rPr>
          <w:sz w:val="28"/>
          <w:szCs w:val="28"/>
        </w:rPr>
        <w:t>Крейнис</w:t>
      </w:r>
      <w:proofErr w:type="spellEnd"/>
      <w:r w:rsidRPr="002900EE">
        <w:rPr>
          <w:sz w:val="28"/>
          <w:szCs w:val="28"/>
        </w:rPr>
        <w:t xml:space="preserve"> Л.А, Федоров И.В. Железнодорожный путь. – М.: Транспорт, 2000. – 362 с.</w:t>
      </w:r>
    </w:p>
    <w:p w:rsidR="002900EE" w:rsidRPr="00E1554E" w:rsidRDefault="002900EE" w:rsidP="002900EE">
      <w:pPr>
        <w:pStyle w:val="af4"/>
        <w:shd w:val="clear" w:color="auto" w:fill="FFFFFF"/>
        <w:spacing w:after="0" w:line="240" w:lineRule="auto"/>
        <w:ind w:left="567"/>
        <w:jc w:val="both"/>
        <w:rPr>
          <w:sz w:val="28"/>
          <w:szCs w:val="28"/>
        </w:rPr>
      </w:pPr>
      <w:r w:rsidRPr="00E1554E">
        <w:rPr>
          <w:color w:val="000000"/>
          <w:spacing w:val="2"/>
          <w:sz w:val="28"/>
          <w:szCs w:val="28"/>
        </w:rPr>
        <w:t>Нормативная литература</w:t>
      </w:r>
    </w:p>
    <w:p w:rsidR="002900EE" w:rsidRPr="00EA3421" w:rsidRDefault="002900EE" w:rsidP="00EA3421">
      <w:pPr>
        <w:pStyle w:val="af4"/>
        <w:numPr>
          <w:ilvl w:val="1"/>
          <w:numId w:val="18"/>
        </w:numPr>
        <w:spacing w:after="60" w:line="240" w:lineRule="auto"/>
        <w:jc w:val="both"/>
        <w:rPr>
          <w:rFonts w:eastAsiaTheme="minorEastAsia" w:cstheme="minorBidi"/>
          <w:sz w:val="28"/>
          <w:szCs w:val="28"/>
        </w:rPr>
      </w:pPr>
      <w:r w:rsidRPr="00EA3421">
        <w:rPr>
          <w:sz w:val="28"/>
          <w:szCs w:val="28"/>
        </w:rPr>
        <w:t xml:space="preserve"> СТНЦ 01-95 Железные дороги колеи 1520</w:t>
      </w:r>
      <w:r w:rsidRPr="00EA3421">
        <w:rPr>
          <w:rFonts w:eastAsia="Calibri"/>
          <w:bCs/>
          <w:sz w:val="28"/>
          <w:szCs w:val="28"/>
        </w:rPr>
        <w:t>.</w:t>
      </w:r>
    </w:p>
    <w:p w:rsidR="002900EE" w:rsidRPr="00EA3421" w:rsidRDefault="002900EE" w:rsidP="00EA3421">
      <w:pPr>
        <w:pStyle w:val="af4"/>
        <w:numPr>
          <w:ilvl w:val="1"/>
          <w:numId w:val="18"/>
        </w:numPr>
        <w:spacing w:after="60" w:line="240" w:lineRule="auto"/>
        <w:jc w:val="both"/>
        <w:rPr>
          <w:sz w:val="28"/>
          <w:szCs w:val="28"/>
        </w:rPr>
      </w:pPr>
      <w:r w:rsidRPr="00EA3421">
        <w:rPr>
          <w:sz w:val="28"/>
          <w:szCs w:val="28"/>
        </w:rPr>
        <w:t>Правила технической эксплуатации железных дорог РФ.</w:t>
      </w:r>
    </w:p>
    <w:p w:rsidR="002900EE" w:rsidRPr="00E1554E" w:rsidRDefault="002900EE" w:rsidP="002900EE">
      <w:pPr>
        <w:pStyle w:val="a3"/>
        <w:rPr>
          <w:rFonts w:ascii="Times New Roman" w:hAnsi="Times New Roman" w:cs="Times New Roman"/>
          <w:b/>
          <w:sz w:val="28"/>
          <w:szCs w:val="28"/>
        </w:rPr>
      </w:pPr>
      <w:r w:rsidRPr="00E1554E">
        <w:rPr>
          <w:rFonts w:ascii="Times New Roman" w:hAnsi="Times New Roman" w:cs="Times New Roman"/>
          <w:b/>
          <w:sz w:val="28"/>
          <w:szCs w:val="28"/>
        </w:rPr>
        <w:t>Интернет-ресурсы.</w:t>
      </w:r>
    </w:p>
    <w:p w:rsidR="002900EE" w:rsidRPr="00E1554E" w:rsidRDefault="002900EE" w:rsidP="00EA3421">
      <w:pPr>
        <w:pStyle w:val="af4"/>
        <w:numPr>
          <w:ilvl w:val="0"/>
          <w:numId w:val="32"/>
        </w:numPr>
        <w:spacing w:after="0" w:line="240" w:lineRule="auto"/>
        <w:jc w:val="both"/>
        <w:rPr>
          <w:sz w:val="28"/>
          <w:szCs w:val="28"/>
        </w:rPr>
      </w:pPr>
      <w:r>
        <w:rPr>
          <w:sz w:val="28"/>
          <w:szCs w:val="28"/>
        </w:rPr>
        <w:t>Поиск в сети интернет</w:t>
      </w:r>
    </w:p>
    <w:p w:rsidR="00E16C2E" w:rsidRPr="00E1554E" w:rsidRDefault="00E16C2E" w:rsidP="00E16C2E">
      <w:pPr>
        <w:pStyle w:val="a3"/>
        <w:jc w:val="center"/>
        <w:rPr>
          <w:rFonts w:ascii="Times New Roman" w:hAnsi="Times New Roman" w:cs="Times New Roman"/>
          <w:b/>
          <w:sz w:val="28"/>
          <w:szCs w:val="28"/>
        </w:rPr>
      </w:pPr>
    </w:p>
    <w:p w:rsidR="002B04C3" w:rsidRPr="00E1554E" w:rsidRDefault="002B04C3" w:rsidP="002B04C3">
      <w:pPr>
        <w:pStyle w:val="a3"/>
        <w:jc w:val="center"/>
        <w:rPr>
          <w:rFonts w:ascii="Times New Roman" w:hAnsi="Times New Roman"/>
          <w:sz w:val="28"/>
          <w:szCs w:val="28"/>
        </w:rPr>
      </w:pPr>
      <w:r w:rsidRPr="00E1554E">
        <w:rPr>
          <w:rFonts w:ascii="Times New Roman" w:hAnsi="Times New Roman" w:cs="Times New Roman"/>
          <w:b/>
          <w:sz w:val="28"/>
          <w:szCs w:val="28"/>
        </w:rPr>
        <w:t>Практическое занятие №</w:t>
      </w:r>
      <w:r w:rsidR="00F83431">
        <w:rPr>
          <w:rFonts w:ascii="Times New Roman" w:hAnsi="Times New Roman" w:cs="Times New Roman"/>
          <w:b/>
          <w:sz w:val="28"/>
          <w:szCs w:val="28"/>
        </w:rPr>
        <w:t>19</w:t>
      </w:r>
      <w:r w:rsidRPr="00E1554E">
        <w:rPr>
          <w:rFonts w:ascii="Times New Roman" w:hAnsi="Times New Roman" w:cs="Times New Roman"/>
          <w:b/>
          <w:sz w:val="28"/>
          <w:szCs w:val="28"/>
        </w:rPr>
        <w:t xml:space="preserve"> «</w:t>
      </w:r>
      <w:r w:rsidRPr="00E1554E">
        <w:rPr>
          <w:rFonts w:ascii="Times New Roman" w:hAnsi="Times New Roman"/>
          <w:sz w:val="28"/>
          <w:szCs w:val="28"/>
        </w:rPr>
        <w:t xml:space="preserve">Проектирование </w:t>
      </w:r>
      <w:proofErr w:type="spellStart"/>
      <w:r w:rsidRPr="00E1554E">
        <w:rPr>
          <w:rFonts w:ascii="Times New Roman" w:hAnsi="Times New Roman"/>
          <w:sz w:val="28"/>
          <w:szCs w:val="28"/>
        </w:rPr>
        <w:t>подкюветного</w:t>
      </w:r>
      <w:proofErr w:type="spellEnd"/>
      <w:r w:rsidRPr="00E1554E">
        <w:rPr>
          <w:rFonts w:ascii="Times New Roman" w:hAnsi="Times New Roman"/>
          <w:sz w:val="28"/>
          <w:szCs w:val="28"/>
        </w:rPr>
        <w:t xml:space="preserve"> трубчатого дренажа</w:t>
      </w:r>
      <w:r w:rsidRPr="00E1554E">
        <w:rPr>
          <w:rFonts w:ascii="Times New Roman" w:hAnsi="Times New Roman" w:cs="Times New Roman"/>
          <w:b/>
          <w:sz w:val="28"/>
          <w:szCs w:val="28"/>
        </w:rPr>
        <w:t>»</w:t>
      </w:r>
    </w:p>
    <w:p w:rsidR="002B04C3" w:rsidRPr="00E1554E" w:rsidRDefault="002B04C3" w:rsidP="002B04C3">
      <w:pPr>
        <w:pStyle w:val="a3"/>
        <w:rPr>
          <w:rFonts w:ascii="Times New Roman" w:hAnsi="Times New Roman" w:cs="Times New Roman"/>
          <w:b/>
          <w:sz w:val="28"/>
          <w:szCs w:val="28"/>
        </w:rPr>
      </w:pPr>
      <w:r w:rsidRPr="00E1554E">
        <w:rPr>
          <w:rFonts w:ascii="Times New Roman" w:hAnsi="Times New Roman" w:cs="Times New Roman"/>
          <w:sz w:val="28"/>
          <w:szCs w:val="28"/>
        </w:rPr>
        <w:t>1</w:t>
      </w:r>
      <w:r w:rsidRPr="00E1554E">
        <w:rPr>
          <w:rFonts w:ascii="Times New Roman" w:hAnsi="Times New Roman" w:cs="Times New Roman"/>
          <w:b/>
          <w:sz w:val="28"/>
          <w:szCs w:val="28"/>
        </w:rPr>
        <w:t>. Цель.</w:t>
      </w:r>
    </w:p>
    <w:p w:rsidR="00F83431" w:rsidRPr="00922F58" w:rsidRDefault="002B04C3" w:rsidP="00922F58">
      <w:pPr>
        <w:spacing w:after="0" w:line="240" w:lineRule="auto"/>
        <w:ind w:firstLine="851"/>
        <w:contextualSpacing/>
        <w:jc w:val="both"/>
        <w:rPr>
          <w:rFonts w:ascii="Times New Roman" w:hAnsi="Times New Roman" w:cs="Times New Roman"/>
          <w:b/>
          <w:sz w:val="28"/>
          <w:szCs w:val="28"/>
        </w:rPr>
      </w:pPr>
      <w:r w:rsidRPr="00E1554E">
        <w:rPr>
          <w:rFonts w:ascii="Times New Roman" w:hAnsi="Times New Roman" w:cs="Times New Roman"/>
          <w:sz w:val="28"/>
          <w:szCs w:val="28"/>
        </w:rPr>
        <w:t xml:space="preserve">Познакомить с </w:t>
      </w:r>
      <w:r w:rsidR="00922F58">
        <w:rPr>
          <w:rFonts w:ascii="Times New Roman" w:hAnsi="Times New Roman" w:cs="Times New Roman"/>
          <w:sz w:val="28"/>
          <w:szCs w:val="28"/>
        </w:rPr>
        <w:t xml:space="preserve">конструкцией </w:t>
      </w:r>
      <w:proofErr w:type="spellStart"/>
      <w:r w:rsidR="00922F58">
        <w:rPr>
          <w:rFonts w:ascii="Times New Roman" w:hAnsi="Times New Roman" w:cs="Times New Roman"/>
          <w:sz w:val="28"/>
          <w:szCs w:val="28"/>
        </w:rPr>
        <w:t>подкюветного</w:t>
      </w:r>
      <w:proofErr w:type="spellEnd"/>
      <w:r w:rsidR="00922F58">
        <w:rPr>
          <w:rFonts w:ascii="Times New Roman" w:hAnsi="Times New Roman" w:cs="Times New Roman"/>
          <w:sz w:val="28"/>
          <w:szCs w:val="28"/>
        </w:rPr>
        <w:t xml:space="preserve"> трубчатого дренажа</w:t>
      </w:r>
      <w:r w:rsidRPr="00E1554E">
        <w:rPr>
          <w:rFonts w:ascii="Times New Roman" w:hAnsi="Times New Roman" w:cs="Times New Roman"/>
          <w:sz w:val="28"/>
          <w:szCs w:val="28"/>
        </w:rPr>
        <w:t xml:space="preserve">. </w:t>
      </w:r>
      <w:r w:rsidR="00922F58">
        <w:rPr>
          <w:rFonts w:ascii="Times New Roman" w:hAnsi="Times New Roman" w:cs="Times New Roman"/>
          <w:sz w:val="28"/>
          <w:szCs w:val="28"/>
        </w:rPr>
        <w:t xml:space="preserve">Уметь </w:t>
      </w:r>
      <w:proofErr w:type="spellStart"/>
      <w:r w:rsidR="00922F58" w:rsidRPr="00922F58">
        <w:rPr>
          <w:rFonts w:ascii="Times New Roman" w:hAnsi="Times New Roman" w:cs="Times New Roman"/>
          <w:sz w:val="28"/>
          <w:szCs w:val="28"/>
        </w:rPr>
        <w:t>р</w:t>
      </w:r>
      <w:r w:rsidR="00F83431" w:rsidRPr="00922F58">
        <w:rPr>
          <w:rFonts w:ascii="Times New Roman" w:hAnsi="Times New Roman"/>
          <w:sz w:val="28"/>
          <w:szCs w:val="28"/>
        </w:rPr>
        <w:t>асч</w:t>
      </w:r>
      <w:r w:rsidR="00922F58" w:rsidRPr="00922F58">
        <w:rPr>
          <w:rFonts w:ascii="Times New Roman" w:hAnsi="Times New Roman"/>
          <w:sz w:val="28"/>
          <w:szCs w:val="28"/>
        </w:rPr>
        <w:t>итывать</w:t>
      </w:r>
      <w:proofErr w:type="spellEnd"/>
      <w:r w:rsidR="00F83431" w:rsidRPr="00922F58">
        <w:rPr>
          <w:rFonts w:ascii="Times New Roman" w:hAnsi="Times New Roman"/>
          <w:sz w:val="28"/>
          <w:szCs w:val="28"/>
        </w:rPr>
        <w:t xml:space="preserve"> глубины заложения </w:t>
      </w:r>
      <w:proofErr w:type="spellStart"/>
      <w:r w:rsidR="00F83431" w:rsidRPr="00922F58">
        <w:rPr>
          <w:rFonts w:ascii="Times New Roman" w:hAnsi="Times New Roman"/>
          <w:sz w:val="28"/>
          <w:szCs w:val="28"/>
        </w:rPr>
        <w:t>подкюветного</w:t>
      </w:r>
      <w:proofErr w:type="spellEnd"/>
      <w:r w:rsidR="00F83431" w:rsidRPr="00922F58">
        <w:rPr>
          <w:rFonts w:ascii="Times New Roman" w:hAnsi="Times New Roman"/>
          <w:sz w:val="28"/>
          <w:szCs w:val="28"/>
        </w:rPr>
        <w:t xml:space="preserve"> трубча</w:t>
      </w:r>
      <w:r w:rsidR="00922F58">
        <w:rPr>
          <w:rFonts w:ascii="Times New Roman" w:hAnsi="Times New Roman"/>
          <w:sz w:val="28"/>
          <w:szCs w:val="28"/>
        </w:rPr>
        <w:t>того дренажа траншейного типа, в</w:t>
      </w:r>
      <w:r w:rsidR="00F83431" w:rsidRPr="00922F58">
        <w:rPr>
          <w:rFonts w:ascii="Times New Roman" w:hAnsi="Times New Roman"/>
          <w:sz w:val="28"/>
          <w:szCs w:val="28"/>
        </w:rPr>
        <w:t>ычерчива</w:t>
      </w:r>
      <w:r w:rsidR="00922F58">
        <w:rPr>
          <w:rFonts w:ascii="Times New Roman" w:hAnsi="Times New Roman"/>
          <w:sz w:val="28"/>
          <w:szCs w:val="28"/>
        </w:rPr>
        <w:t>ть</w:t>
      </w:r>
      <w:r w:rsidR="00F83431" w:rsidRPr="00922F58">
        <w:rPr>
          <w:rFonts w:ascii="Times New Roman" w:hAnsi="Times New Roman"/>
          <w:sz w:val="28"/>
          <w:szCs w:val="28"/>
        </w:rPr>
        <w:t xml:space="preserve"> конструкции </w:t>
      </w:r>
      <w:proofErr w:type="spellStart"/>
      <w:r w:rsidR="00F83431" w:rsidRPr="00922F58">
        <w:rPr>
          <w:rFonts w:ascii="Times New Roman" w:hAnsi="Times New Roman"/>
          <w:sz w:val="28"/>
          <w:szCs w:val="28"/>
        </w:rPr>
        <w:t>подкюветного</w:t>
      </w:r>
      <w:proofErr w:type="spellEnd"/>
      <w:r w:rsidR="00F83431" w:rsidRPr="00922F58">
        <w:rPr>
          <w:rFonts w:ascii="Times New Roman" w:hAnsi="Times New Roman"/>
          <w:sz w:val="28"/>
          <w:szCs w:val="28"/>
        </w:rPr>
        <w:t xml:space="preserve"> трубчатого дренажа</w:t>
      </w:r>
    </w:p>
    <w:p w:rsidR="002900EE" w:rsidRPr="00043635" w:rsidRDefault="002900EE" w:rsidP="002900EE">
      <w:pPr>
        <w:pStyle w:val="Default"/>
        <w:tabs>
          <w:tab w:val="left" w:pos="851"/>
        </w:tabs>
        <w:ind w:firstLine="567"/>
        <w:contextualSpacing/>
        <w:jc w:val="both"/>
        <w:rPr>
          <w:b/>
          <w:sz w:val="28"/>
          <w:szCs w:val="28"/>
        </w:rPr>
      </w:pPr>
      <w:r w:rsidRPr="00043635">
        <w:rPr>
          <w:b/>
          <w:sz w:val="28"/>
          <w:szCs w:val="28"/>
        </w:rPr>
        <w:t>Алгоритм работы.</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 xml:space="preserve">Рассматривается двухсторонний </w:t>
      </w:r>
      <w:proofErr w:type="spellStart"/>
      <w:r w:rsidRPr="00922F58">
        <w:rPr>
          <w:color w:val="000000"/>
          <w:sz w:val="28"/>
          <w:szCs w:val="28"/>
        </w:rPr>
        <w:t>подкюветный</w:t>
      </w:r>
      <w:proofErr w:type="spellEnd"/>
      <w:r w:rsidRPr="00922F58">
        <w:rPr>
          <w:color w:val="000000"/>
          <w:sz w:val="28"/>
          <w:szCs w:val="28"/>
        </w:rPr>
        <w:t xml:space="preserve"> дренаж для выведения уровня грунтовых вод из зоны промерзания. Его проектирование состоит из следующих этапов:</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определение глубины заложения дренажа;</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определение притока воды в дренажах;</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гидравлический расчет дренажных труб (расчет пропускной способности труб);</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определение технической эффективности дренажа и срока его осушения.</w:t>
      </w:r>
    </w:p>
    <w:p w:rsidR="006F070A" w:rsidRPr="00922F58" w:rsidRDefault="006F070A" w:rsidP="00922F58">
      <w:pPr>
        <w:pStyle w:val="2"/>
        <w:spacing w:before="0" w:after="0"/>
        <w:ind w:firstLine="567"/>
        <w:jc w:val="both"/>
        <w:rPr>
          <w:rFonts w:ascii="Times New Roman" w:hAnsi="Times New Roman" w:cs="Times New Roman"/>
          <w:color w:val="000000"/>
        </w:rPr>
      </w:pPr>
      <w:r w:rsidRPr="00922F58">
        <w:rPr>
          <w:rFonts w:ascii="Times New Roman" w:hAnsi="Times New Roman" w:cs="Times New Roman"/>
          <w:color w:val="000000"/>
        </w:rPr>
        <w:t>Определение глубины заложения дренажа</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Здесь приняты следующие обозначения:</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I0 - средний уклон кривой депрессии</w:t>
      </w:r>
    </w:p>
    <w:p w:rsidR="006F070A" w:rsidRPr="00922F58" w:rsidRDefault="006F070A" w:rsidP="00922F58">
      <w:pPr>
        <w:pStyle w:val="a5"/>
        <w:spacing w:before="0" w:beforeAutospacing="0" w:after="0" w:afterAutospacing="0"/>
        <w:ind w:firstLine="567"/>
        <w:jc w:val="both"/>
        <w:rPr>
          <w:color w:val="000000"/>
          <w:sz w:val="28"/>
          <w:szCs w:val="28"/>
        </w:rPr>
      </w:pPr>
      <w:proofErr w:type="spellStart"/>
      <w:r w:rsidRPr="00922F58">
        <w:rPr>
          <w:color w:val="000000"/>
          <w:sz w:val="28"/>
          <w:szCs w:val="28"/>
        </w:rPr>
        <w:t>Lm</w:t>
      </w:r>
      <w:proofErr w:type="spellEnd"/>
      <w:r w:rsidRPr="00922F58">
        <w:rPr>
          <w:color w:val="000000"/>
          <w:sz w:val="28"/>
          <w:szCs w:val="28"/>
        </w:rPr>
        <w:t xml:space="preserve"> - длина </w:t>
      </w:r>
      <w:proofErr w:type="spellStart"/>
      <w:r w:rsidRPr="00922F58">
        <w:rPr>
          <w:color w:val="000000"/>
          <w:sz w:val="28"/>
          <w:szCs w:val="28"/>
        </w:rPr>
        <w:t>междудренажного</w:t>
      </w:r>
      <w:proofErr w:type="spellEnd"/>
      <w:r w:rsidRPr="00922F58">
        <w:rPr>
          <w:color w:val="000000"/>
          <w:sz w:val="28"/>
          <w:szCs w:val="28"/>
        </w:rPr>
        <w:t xml:space="preserve"> пространства;</w:t>
      </w:r>
    </w:p>
    <w:p w:rsidR="006F070A" w:rsidRPr="00922F58" w:rsidRDefault="006F070A" w:rsidP="00922F58">
      <w:pPr>
        <w:jc w:val="center"/>
        <w:rPr>
          <w:sz w:val="24"/>
          <w:szCs w:val="24"/>
        </w:rPr>
      </w:pPr>
      <w:r>
        <w:rPr>
          <w:noProof/>
        </w:rPr>
        <w:drawing>
          <wp:inline distT="0" distB="0" distL="0" distR="0" wp14:anchorId="2B4D733F" wp14:editId="554AF1A8">
            <wp:extent cx="1630931" cy="537882"/>
            <wp:effectExtent l="0" t="0" r="0" b="0"/>
            <wp:docPr id="22" name="Рисунок 22" descr="https://vuzlit.ru/imag_/32/221240/image0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vuzlit.ru/imag_/32/221240/image045.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42805" cy="541798"/>
                    </a:xfrm>
                    <a:prstGeom prst="rect">
                      <a:avLst/>
                    </a:prstGeom>
                    <a:noFill/>
                    <a:ln>
                      <a:noFill/>
                    </a:ln>
                  </pic:spPr>
                </pic:pic>
              </a:graphicData>
            </a:graphic>
          </wp:inline>
        </w:drawing>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В</w:t>
      </w:r>
      <w:proofErr w:type="gramStart"/>
      <w:r w:rsidRPr="00922F58">
        <w:rPr>
          <w:color w:val="000000"/>
          <w:sz w:val="28"/>
          <w:szCs w:val="28"/>
        </w:rPr>
        <w:t>0</w:t>
      </w:r>
      <w:proofErr w:type="gramEnd"/>
      <w:r w:rsidRPr="00922F58">
        <w:rPr>
          <w:color w:val="000000"/>
          <w:sz w:val="28"/>
          <w:szCs w:val="28"/>
        </w:rPr>
        <w:t xml:space="preserve"> - ширина основной площадки выемки (7,6 м);</w:t>
      </w:r>
    </w:p>
    <w:p w:rsidR="006F070A" w:rsidRPr="00922F58" w:rsidRDefault="006F070A" w:rsidP="00922F58">
      <w:pPr>
        <w:pStyle w:val="a5"/>
        <w:spacing w:before="0" w:beforeAutospacing="0" w:after="0" w:afterAutospacing="0"/>
        <w:ind w:firstLine="567"/>
        <w:jc w:val="both"/>
        <w:rPr>
          <w:color w:val="000000"/>
          <w:sz w:val="28"/>
          <w:szCs w:val="28"/>
        </w:rPr>
      </w:pPr>
      <w:proofErr w:type="spellStart"/>
      <w:r w:rsidRPr="00922F58">
        <w:rPr>
          <w:color w:val="000000"/>
          <w:sz w:val="28"/>
          <w:szCs w:val="28"/>
        </w:rPr>
        <w:t>hk</w:t>
      </w:r>
      <w:proofErr w:type="spellEnd"/>
      <w:r w:rsidRPr="00922F58">
        <w:rPr>
          <w:color w:val="000000"/>
          <w:sz w:val="28"/>
          <w:szCs w:val="28"/>
        </w:rPr>
        <w:t xml:space="preserve"> - глубина кювета, </w:t>
      </w:r>
      <w:proofErr w:type="spellStart"/>
      <w:r w:rsidRPr="00922F58">
        <w:rPr>
          <w:color w:val="000000"/>
          <w:sz w:val="28"/>
          <w:szCs w:val="28"/>
        </w:rPr>
        <w:t>hk</w:t>
      </w:r>
      <w:proofErr w:type="spellEnd"/>
      <w:r w:rsidRPr="00922F58">
        <w:rPr>
          <w:color w:val="000000"/>
          <w:sz w:val="28"/>
          <w:szCs w:val="28"/>
        </w:rPr>
        <w:t>=0,6 м;</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m - заложение откоса кювета, m=1,5.</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 xml:space="preserve">L0 - длина горизонтальной проекции кривой депрессии до места пересечения </w:t>
      </w:r>
      <w:proofErr w:type="spellStart"/>
      <w:r w:rsidRPr="00922F58">
        <w:rPr>
          <w:color w:val="000000"/>
          <w:sz w:val="28"/>
          <w:szCs w:val="28"/>
        </w:rPr>
        <w:t>несниженного</w:t>
      </w:r>
      <w:proofErr w:type="spellEnd"/>
      <w:r w:rsidRPr="00922F58">
        <w:rPr>
          <w:color w:val="000000"/>
          <w:sz w:val="28"/>
          <w:szCs w:val="28"/>
        </w:rPr>
        <w:t xml:space="preserve"> уровня грунтовых вод (НУГВ) и сниженного уровня грунтовых вод (СУГВ);</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H - глубина от НУГВ до дна дренажа;</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h0 - расстояние от дна дренажа до верха трубы;</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h0 = d +0,15,</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d - диаметр трубы;</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Z - глубина промерзания;</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е - конструктивный запас;</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f0 - стрела кривой депрессии:</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f0 = I0Lm;</w:t>
      </w:r>
    </w:p>
    <w:p w:rsidR="006F070A" w:rsidRPr="00922F58" w:rsidRDefault="006F070A" w:rsidP="00922F58">
      <w:pPr>
        <w:pStyle w:val="a5"/>
        <w:spacing w:before="0" w:beforeAutospacing="0" w:after="0" w:afterAutospacing="0"/>
        <w:ind w:firstLine="567"/>
        <w:jc w:val="both"/>
        <w:rPr>
          <w:color w:val="000000"/>
          <w:sz w:val="28"/>
          <w:szCs w:val="28"/>
        </w:rPr>
      </w:pPr>
      <w:proofErr w:type="spellStart"/>
      <w:r w:rsidRPr="00922F58">
        <w:rPr>
          <w:color w:val="000000"/>
          <w:sz w:val="28"/>
          <w:szCs w:val="28"/>
        </w:rPr>
        <w:t>ак</w:t>
      </w:r>
      <w:proofErr w:type="spellEnd"/>
      <w:r w:rsidRPr="00922F58">
        <w:rPr>
          <w:color w:val="000000"/>
          <w:sz w:val="28"/>
          <w:szCs w:val="28"/>
        </w:rPr>
        <w:t xml:space="preserve"> - высота капиллярного поднятия</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2а - ширина дренажной траншеи, зависит от искомой глубины заложения дренажа;</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 xml:space="preserve">Т - расстояние от дна дренажа до </w:t>
      </w:r>
      <w:proofErr w:type="spellStart"/>
      <w:r w:rsidRPr="00922F58">
        <w:rPr>
          <w:color w:val="000000"/>
          <w:sz w:val="28"/>
          <w:szCs w:val="28"/>
        </w:rPr>
        <w:t>водоупора</w:t>
      </w:r>
      <w:proofErr w:type="spellEnd"/>
      <w:r w:rsidRPr="00922F58">
        <w:rPr>
          <w:color w:val="000000"/>
          <w:sz w:val="28"/>
          <w:szCs w:val="28"/>
        </w:rPr>
        <w:t>;</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 xml:space="preserve">0 - высота </w:t>
      </w:r>
      <w:proofErr w:type="spellStart"/>
      <w:r w:rsidRPr="00922F58">
        <w:rPr>
          <w:color w:val="000000"/>
          <w:sz w:val="28"/>
          <w:szCs w:val="28"/>
        </w:rPr>
        <w:t>высачивания</w:t>
      </w:r>
      <w:proofErr w:type="spellEnd"/>
      <w:r w:rsidRPr="00922F58">
        <w:rPr>
          <w:color w:val="000000"/>
          <w:sz w:val="28"/>
          <w:szCs w:val="28"/>
        </w:rPr>
        <w:t>.</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Из геометрических соображений глубина заложения h дренажа будет:</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 xml:space="preserve">h = Z + е + </w:t>
      </w:r>
      <w:proofErr w:type="spellStart"/>
      <w:r w:rsidRPr="00922F58">
        <w:rPr>
          <w:color w:val="000000"/>
          <w:sz w:val="28"/>
          <w:szCs w:val="28"/>
        </w:rPr>
        <w:t>ак</w:t>
      </w:r>
      <w:proofErr w:type="spellEnd"/>
      <w:r w:rsidRPr="00922F58">
        <w:rPr>
          <w:color w:val="000000"/>
          <w:sz w:val="28"/>
          <w:szCs w:val="28"/>
        </w:rPr>
        <w:t xml:space="preserve"> + f0 + h0 - </w:t>
      </w:r>
      <w:proofErr w:type="spellStart"/>
      <w:r w:rsidRPr="00922F58">
        <w:rPr>
          <w:color w:val="000000"/>
          <w:sz w:val="28"/>
          <w:szCs w:val="28"/>
        </w:rPr>
        <w:t>hk</w:t>
      </w:r>
      <w:proofErr w:type="spellEnd"/>
      <w:r w:rsidRPr="00922F58">
        <w:rPr>
          <w:color w:val="000000"/>
          <w:sz w:val="28"/>
          <w:szCs w:val="28"/>
        </w:rPr>
        <w:t xml:space="preserve"> (2.9)</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lastRenderedPageBreak/>
        <w:t>Глубина от НУГВ до дна дренажа определяется по формуле:</w:t>
      </w:r>
    </w:p>
    <w:p w:rsidR="006F070A" w:rsidRPr="00922F58"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 xml:space="preserve">Н = h + </w:t>
      </w:r>
      <w:proofErr w:type="spellStart"/>
      <w:r w:rsidRPr="00922F58">
        <w:rPr>
          <w:color w:val="000000"/>
          <w:sz w:val="28"/>
          <w:szCs w:val="28"/>
        </w:rPr>
        <w:t>hk</w:t>
      </w:r>
      <w:proofErr w:type="spellEnd"/>
      <w:r w:rsidRPr="00922F58">
        <w:rPr>
          <w:color w:val="000000"/>
          <w:sz w:val="28"/>
          <w:szCs w:val="28"/>
        </w:rPr>
        <w:t xml:space="preserve"> - (</w:t>
      </w:r>
      <w:proofErr w:type="spellStart"/>
      <w:r w:rsidRPr="00922F58">
        <w:rPr>
          <w:color w:val="000000"/>
          <w:sz w:val="28"/>
          <w:szCs w:val="28"/>
        </w:rPr>
        <w:t>Абр-Агв</w:t>
      </w:r>
      <w:proofErr w:type="spellEnd"/>
      <w:r w:rsidRPr="00922F58">
        <w:rPr>
          <w:color w:val="000000"/>
          <w:sz w:val="28"/>
          <w:szCs w:val="28"/>
        </w:rPr>
        <w:t>) (2.10)</w:t>
      </w:r>
    </w:p>
    <w:p w:rsidR="006F070A" w:rsidRDefault="006F070A" w:rsidP="00922F58">
      <w:pPr>
        <w:pStyle w:val="a5"/>
        <w:spacing w:before="0" w:beforeAutospacing="0" w:after="0" w:afterAutospacing="0"/>
        <w:ind w:firstLine="567"/>
        <w:jc w:val="both"/>
        <w:rPr>
          <w:color w:val="000000"/>
          <w:sz w:val="28"/>
          <w:szCs w:val="28"/>
        </w:rPr>
      </w:pPr>
      <w:r w:rsidRPr="00922F58">
        <w:rPr>
          <w:color w:val="000000"/>
          <w:sz w:val="28"/>
          <w:szCs w:val="28"/>
        </w:rPr>
        <w:t xml:space="preserve">где </w:t>
      </w:r>
      <w:proofErr w:type="spellStart"/>
      <w:r w:rsidRPr="00922F58">
        <w:rPr>
          <w:color w:val="000000"/>
          <w:sz w:val="28"/>
          <w:szCs w:val="28"/>
        </w:rPr>
        <w:t>Абр-Агв</w:t>
      </w:r>
      <w:proofErr w:type="spellEnd"/>
      <w:r w:rsidRPr="00922F58">
        <w:rPr>
          <w:color w:val="000000"/>
          <w:sz w:val="28"/>
          <w:szCs w:val="28"/>
        </w:rPr>
        <w:t xml:space="preserve"> - разница в уровнях бровки основной площадки и горизонта грунтовых вод.</w:t>
      </w:r>
    </w:p>
    <w:p w:rsidR="00F2660B" w:rsidRPr="00F2660B" w:rsidRDefault="00F2660B" w:rsidP="00F2660B">
      <w:pPr>
        <w:pStyle w:val="1"/>
        <w:ind w:firstLine="567"/>
        <w:jc w:val="both"/>
        <w:rPr>
          <w:color w:val="000000"/>
          <w:sz w:val="28"/>
          <w:szCs w:val="28"/>
        </w:rPr>
      </w:pPr>
      <w:r w:rsidRPr="00F2660B">
        <w:rPr>
          <w:b/>
          <w:bCs/>
          <w:color w:val="000000"/>
          <w:sz w:val="28"/>
          <w:szCs w:val="28"/>
        </w:rPr>
        <w:t>Расчёт пропускной способности дренажной трубы</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color w:val="000000"/>
          <w:sz w:val="28"/>
          <w:szCs w:val="28"/>
        </w:rPr>
        <w:t>Суммарный расчетный расход воды,</w:t>
      </w:r>
      <w:r w:rsidRPr="00F2660B">
        <w:rPr>
          <w:i/>
          <w:iCs/>
          <w:color w:val="000000"/>
          <w:sz w:val="28"/>
          <w:szCs w:val="28"/>
        </w:rPr>
        <w:t> </w:t>
      </w:r>
      <w:proofErr w:type="spellStart"/>
      <w:proofErr w:type="gramStart"/>
      <w:r w:rsidRPr="00F2660B">
        <w:rPr>
          <w:i/>
          <w:iCs/>
          <w:color w:val="000000"/>
          <w:sz w:val="28"/>
          <w:szCs w:val="28"/>
        </w:rPr>
        <w:t>Q</w:t>
      </w:r>
      <w:proofErr w:type="gramEnd"/>
      <w:r w:rsidRPr="00F2660B">
        <w:rPr>
          <w:i/>
          <w:iCs/>
          <w:color w:val="000000"/>
          <w:sz w:val="28"/>
          <w:szCs w:val="28"/>
          <w:vertAlign w:val="subscript"/>
        </w:rPr>
        <w:t>д</w:t>
      </w:r>
      <w:proofErr w:type="spellEnd"/>
      <w:r w:rsidRPr="00F2660B">
        <w:rPr>
          <w:color w:val="000000"/>
          <w:sz w:val="28"/>
          <w:szCs w:val="28"/>
        </w:rPr>
        <w:t>, м</w:t>
      </w:r>
      <w:r w:rsidRPr="00F2660B">
        <w:rPr>
          <w:color w:val="000000"/>
          <w:sz w:val="28"/>
          <w:szCs w:val="28"/>
          <w:vertAlign w:val="superscript"/>
        </w:rPr>
        <w:t>3</w:t>
      </w:r>
      <w:r w:rsidRPr="00F2660B">
        <w:rPr>
          <w:color w:val="000000"/>
          <w:sz w:val="28"/>
          <w:szCs w:val="28"/>
        </w:rPr>
        <w:t>/с, для концевого сече</w:t>
      </w:r>
      <w:r w:rsidRPr="00F2660B">
        <w:rPr>
          <w:color w:val="000000"/>
          <w:sz w:val="28"/>
          <w:szCs w:val="28"/>
        </w:rPr>
        <w:softHyphen/>
        <w:t>ния трассы дренажа</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noProof/>
          <w:color w:val="000000"/>
          <w:sz w:val="28"/>
          <w:szCs w:val="28"/>
        </w:rPr>
        <w:drawing>
          <wp:inline distT="0" distB="0" distL="0" distR="0" wp14:anchorId="53CEF1F1" wp14:editId="45248E5B">
            <wp:extent cx="1258570" cy="204470"/>
            <wp:effectExtent l="0" t="0" r="0" b="0"/>
            <wp:docPr id="27" name="Рисунок 27" descr="https://studfiles.net/html/2706/226/html_p0DfMND5sy.crZe/img-HbSXs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studfiles.net/html/2706/226/html_p0DfMND5sy.crZe/img-HbSXsv.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58570" cy="204470"/>
                    </a:xfrm>
                    <a:prstGeom prst="rect">
                      <a:avLst/>
                    </a:prstGeom>
                    <a:noFill/>
                    <a:ln>
                      <a:noFill/>
                    </a:ln>
                  </pic:spPr>
                </pic:pic>
              </a:graphicData>
            </a:graphic>
          </wp:inline>
        </w:drawing>
      </w:r>
      <w:r w:rsidRPr="00F2660B">
        <w:rPr>
          <w:color w:val="000000"/>
          <w:sz w:val="28"/>
          <w:szCs w:val="28"/>
        </w:rPr>
        <w:t>(2.24)</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color w:val="000000"/>
          <w:sz w:val="28"/>
          <w:szCs w:val="28"/>
        </w:rPr>
        <w:t>где </w:t>
      </w:r>
      <w:proofErr w:type="spellStart"/>
      <w:proofErr w:type="gramStart"/>
      <w:r w:rsidRPr="00F2660B">
        <w:rPr>
          <w:i/>
          <w:iCs/>
          <w:color w:val="000000"/>
          <w:sz w:val="28"/>
          <w:szCs w:val="28"/>
        </w:rPr>
        <w:t>Q</w:t>
      </w:r>
      <w:proofErr w:type="gramEnd"/>
      <w:r w:rsidRPr="00F2660B">
        <w:rPr>
          <w:i/>
          <w:iCs/>
          <w:color w:val="000000"/>
          <w:sz w:val="28"/>
          <w:szCs w:val="28"/>
          <w:vertAlign w:val="subscript"/>
        </w:rPr>
        <w:t>т</w:t>
      </w:r>
      <w:proofErr w:type="spellEnd"/>
      <w:r w:rsidRPr="00F2660B">
        <w:rPr>
          <w:color w:val="000000"/>
          <w:sz w:val="28"/>
          <w:szCs w:val="28"/>
        </w:rPr>
        <w:t> – транзитный расход воды, протекающий из сопряженных дренажей, м</w:t>
      </w:r>
      <w:r w:rsidRPr="00F2660B">
        <w:rPr>
          <w:color w:val="000000"/>
          <w:sz w:val="28"/>
          <w:szCs w:val="28"/>
          <w:vertAlign w:val="superscript"/>
        </w:rPr>
        <w:t>3</w:t>
      </w:r>
      <w:r w:rsidRPr="00F2660B">
        <w:rPr>
          <w:color w:val="000000"/>
          <w:sz w:val="28"/>
          <w:szCs w:val="28"/>
        </w:rPr>
        <w:t>/с;</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i/>
          <w:iCs/>
          <w:color w:val="000000"/>
          <w:sz w:val="28"/>
          <w:szCs w:val="28"/>
        </w:rPr>
        <w:t>l</w:t>
      </w:r>
      <w:r w:rsidRPr="00F2660B">
        <w:rPr>
          <w:color w:val="000000"/>
          <w:sz w:val="28"/>
          <w:szCs w:val="28"/>
        </w:rPr>
        <w:t xml:space="preserve"> – длина дренажа, как водосбора, </w:t>
      </w:r>
      <w:proofErr w:type="gramStart"/>
      <w:r w:rsidRPr="00F2660B">
        <w:rPr>
          <w:color w:val="000000"/>
          <w:sz w:val="28"/>
          <w:szCs w:val="28"/>
        </w:rPr>
        <w:t>м</w:t>
      </w:r>
      <w:proofErr w:type="gramEnd"/>
      <w:r w:rsidRPr="00F2660B">
        <w:rPr>
          <w:color w:val="000000"/>
          <w:sz w:val="28"/>
          <w:szCs w:val="28"/>
        </w:rPr>
        <w:t>;</w:t>
      </w:r>
    </w:p>
    <w:p w:rsidR="00F2660B" w:rsidRPr="00F2660B" w:rsidRDefault="00F2660B" w:rsidP="00F2660B">
      <w:pPr>
        <w:pStyle w:val="a5"/>
        <w:spacing w:before="0" w:beforeAutospacing="0" w:after="0" w:afterAutospacing="0"/>
        <w:ind w:firstLine="567"/>
        <w:jc w:val="both"/>
        <w:rPr>
          <w:color w:val="000000"/>
          <w:sz w:val="28"/>
          <w:szCs w:val="28"/>
        </w:rPr>
      </w:pPr>
      <w:proofErr w:type="spellStart"/>
      <w:proofErr w:type="gramStart"/>
      <w:r w:rsidRPr="00F2660B">
        <w:rPr>
          <w:i/>
          <w:iCs/>
          <w:color w:val="000000"/>
          <w:sz w:val="28"/>
          <w:szCs w:val="28"/>
        </w:rPr>
        <w:t>m</w:t>
      </w:r>
      <w:proofErr w:type="gramEnd"/>
      <w:r w:rsidRPr="00F2660B">
        <w:rPr>
          <w:i/>
          <w:iCs/>
          <w:color w:val="000000"/>
          <w:sz w:val="28"/>
          <w:szCs w:val="28"/>
          <w:vertAlign w:val="subscript"/>
        </w:rPr>
        <w:t>т</w:t>
      </w:r>
      <w:proofErr w:type="spellEnd"/>
      <w:r w:rsidRPr="00F2660B">
        <w:rPr>
          <w:color w:val="000000"/>
          <w:sz w:val="28"/>
          <w:szCs w:val="28"/>
        </w:rPr>
        <w:t> – коэффициент, учитывающий возможность постепенного загрязнения трубы (принимают </w:t>
      </w:r>
      <w:proofErr w:type="spellStart"/>
      <w:r w:rsidRPr="00F2660B">
        <w:rPr>
          <w:i/>
          <w:iCs/>
          <w:color w:val="000000"/>
          <w:sz w:val="28"/>
          <w:szCs w:val="28"/>
        </w:rPr>
        <w:t>m</w:t>
      </w:r>
      <w:r w:rsidRPr="00F2660B">
        <w:rPr>
          <w:i/>
          <w:iCs/>
          <w:color w:val="000000"/>
          <w:sz w:val="28"/>
          <w:szCs w:val="28"/>
          <w:vertAlign w:val="subscript"/>
        </w:rPr>
        <w:t>т</w:t>
      </w:r>
      <w:proofErr w:type="spellEnd"/>
      <w:r w:rsidRPr="00F2660B">
        <w:rPr>
          <w:color w:val="000000"/>
          <w:sz w:val="28"/>
          <w:szCs w:val="28"/>
        </w:rPr>
        <w:t>=1,5);</w:t>
      </w:r>
    </w:p>
    <w:p w:rsidR="00F2660B" w:rsidRPr="00F2660B" w:rsidRDefault="00F2660B" w:rsidP="00F2660B">
      <w:pPr>
        <w:pStyle w:val="a5"/>
        <w:spacing w:before="0" w:beforeAutospacing="0" w:after="0" w:afterAutospacing="0"/>
        <w:ind w:firstLine="567"/>
        <w:jc w:val="both"/>
        <w:rPr>
          <w:color w:val="000000"/>
          <w:sz w:val="28"/>
          <w:szCs w:val="28"/>
        </w:rPr>
      </w:pPr>
      <w:proofErr w:type="spellStart"/>
      <w:r w:rsidRPr="00F2660B">
        <w:rPr>
          <w:i/>
          <w:iCs/>
          <w:color w:val="000000"/>
          <w:sz w:val="28"/>
          <w:szCs w:val="28"/>
        </w:rPr>
        <w:t>q</w:t>
      </w:r>
      <w:r w:rsidRPr="00F2660B">
        <w:rPr>
          <w:i/>
          <w:iCs/>
          <w:color w:val="000000"/>
          <w:sz w:val="28"/>
          <w:szCs w:val="28"/>
          <w:vertAlign w:val="subscript"/>
        </w:rPr>
        <w:t>п</w:t>
      </w:r>
      <w:proofErr w:type="gramStart"/>
      <w:r w:rsidRPr="00F2660B">
        <w:rPr>
          <w:i/>
          <w:iCs/>
          <w:color w:val="000000"/>
          <w:sz w:val="28"/>
          <w:szCs w:val="28"/>
          <w:vertAlign w:val="subscript"/>
        </w:rPr>
        <w:t>н</w:t>
      </w:r>
      <w:proofErr w:type="spellEnd"/>
      <w:r w:rsidRPr="00F2660B">
        <w:rPr>
          <w:color w:val="000000"/>
          <w:sz w:val="28"/>
          <w:szCs w:val="28"/>
        </w:rPr>
        <w:t>–</w:t>
      </w:r>
      <w:proofErr w:type="gramEnd"/>
      <w:r w:rsidRPr="00F2660B">
        <w:rPr>
          <w:color w:val="000000"/>
          <w:sz w:val="28"/>
          <w:szCs w:val="28"/>
        </w:rPr>
        <w:t xml:space="preserve"> полный расход воды в дренаж на метр длины, м</w:t>
      </w:r>
      <w:r w:rsidRPr="00F2660B">
        <w:rPr>
          <w:color w:val="000000"/>
          <w:sz w:val="28"/>
          <w:szCs w:val="28"/>
          <w:vertAlign w:val="superscript"/>
        </w:rPr>
        <w:t>3</w:t>
      </w:r>
      <w:r w:rsidRPr="00F2660B">
        <w:rPr>
          <w:color w:val="000000"/>
          <w:sz w:val="28"/>
          <w:szCs w:val="28"/>
        </w:rPr>
        <w:t>/с.</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color w:val="000000"/>
          <w:sz w:val="28"/>
          <w:szCs w:val="28"/>
        </w:rPr>
        <w:t xml:space="preserve">Вначале задаются некоторым сечением дренажной трубы – дрены и в дальнейшем проверяют соответствие этого сечения требуемой пропускной способности. В большинстве случаев этим требованиям удовлетворяют круглые трубы с внутренним диаметром 150 мм (например, </w:t>
      </w:r>
      <w:proofErr w:type="spellStart"/>
      <w:r w:rsidRPr="00F2660B">
        <w:rPr>
          <w:color w:val="000000"/>
          <w:sz w:val="28"/>
          <w:szCs w:val="28"/>
        </w:rPr>
        <w:t>трубофильтры</w:t>
      </w:r>
      <w:proofErr w:type="spellEnd"/>
      <w:r w:rsidRPr="00F2660B">
        <w:rPr>
          <w:color w:val="000000"/>
          <w:sz w:val="28"/>
          <w:szCs w:val="28"/>
        </w:rPr>
        <w:t>). Трубы меньшего диаметра по условиям эксплуатации применять не рекомендуется.</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color w:val="000000"/>
          <w:sz w:val="28"/>
          <w:szCs w:val="28"/>
        </w:rPr>
        <w:t>После назначения диаметра трубы делается проверочный расчет по известным из гидравлики формулам:</w:t>
      </w:r>
    </w:p>
    <w:p w:rsidR="00F2660B" w:rsidRPr="00F2660B" w:rsidRDefault="00F2660B" w:rsidP="00F2660B">
      <w:pPr>
        <w:pStyle w:val="a5"/>
        <w:spacing w:before="0" w:beforeAutospacing="0" w:after="0" w:afterAutospacing="0"/>
        <w:ind w:firstLine="567"/>
        <w:jc w:val="center"/>
        <w:rPr>
          <w:color w:val="000000"/>
          <w:sz w:val="28"/>
          <w:szCs w:val="28"/>
        </w:rPr>
      </w:pPr>
      <w:r w:rsidRPr="00F2660B">
        <w:rPr>
          <w:noProof/>
          <w:color w:val="000000"/>
          <w:sz w:val="28"/>
          <w:szCs w:val="28"/>
        </w:rPr>
        <w:drawing>
          <wp:inline distT="0" distB="0" distL="0" distR="0" wp14:anchorId="267610CD" wp14:editId="1A6F56DA">
            <wp:extent cx="1140310" cy="1125636"/>
            <wp:effectExtent l="0" t="0" r="0" b="0"/>
            <wp:docPr id="26" name="Рисунок 26" descr="https://studfiles.net/html/2706/226/html_p0DfMND5sy.crZe/img-wghB6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studfiles.net/html/2706/226/html_p0DfMND5sy.crZe/img-wghB6n.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39955" cy="1125286"/>
                    </a:xfrm>
                    <a:prstGeom prst="rect">
                      <a:avLst/>
                    </a:prstGeom>
                    <a:noFill/>
                    <a:ln>
                      <a:noFill/>
                    </a:ln>
                  </pic:spPr>
                </pic:pic>
              </a:graphicData>
            </a:graphic>
          </wp:inline>
        </w:drawing>
      </w:r>
      <w:r w:rsidRPr="00F2660B">
        <w:rPr>
          <w:color w:val="000000"/>
          <w:sz w:val="28"/>
          <w:szCs w:val="28"/>
        </w:rPr>
        <w:t>(2.25)</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color w:val="000000"/>
          <w:sz w:val="28"/>
          <w:szCs w:val="28"/>
        </w:rPr>
        <w:t>где </w:t>
      </w:r>
      <w:proofErr w:type="spellStart"/>
      <w:proofErr w:type="gramStart"/>
      <w:r w:rsidRPr="00F2660B">
        <w:rPr>
          <w:i/>
          <w:iCs/>
          <w:color w:val="000000"/>
          <w:sz w:val="28"/>
          <w:szCs w:val="28"/>
        </w:rPr>
        <w:t>Q</w:t>
      </w:r>
      <w:proofErr w:type="gramEnd"/>
      <w:r w:rsidRPr="00F2660B">
        <w:rPr>
          <w:i/>
          <w:iCs/>
          <w:color w:val="000000"/>
          <w:sz w:val="28"/>
          <w:szCs w:val="28"/>
          <w:vertAlign w:val="subscript"/>
        </w:rPr>
        <w:t>пр</w:t>
      </w:r>
      <w:proofErr w:type="spellEnd"/>
      <w:r w:rsidRPr="00F2660B">
        <w:rPr>
          <w:color w:val="000000"/>
          <w:sz w:val="28"/>
          <w:szCs w:val="28"/>
        </w:rPr>
        <w:t> – искомый расход воды в трубе, м</w:t>
      </w:r>
      <w:r w:rsidRPr="00F2660B">
        <w:rPr>
          <w:color w:val="000000"/>
          <w:sz w:val="28"/>
          <w:szCs w:val="28"/>
          <w:vertAlign w:val="superscript"/>
        </w:rPr>
        <w:t>3</w:t>
      </w:r>
      <w:r w:rsidRPr="00F2660B">
        <w:rPr>
          <w:color w:val="000000"/>
          <w:sz w:val="28"/>
          <w:szCs w:val="28"/>
        </w:rPr>
        <w:t>/с;</w:t>
      </w:r>
    </w:p>
    <w:p w:rsidR="00F2660B" w:rsidRPr="00F2660B" w:rsidRDefault="00F2660B" w:rsidP="00F2660B">
      <w:pPr>
        <w:pStyle w:val="a5"/>
        <w:spacing w:before="0" w:beforeAutospacing="0" w:after="0" w:afterAutospacing="0"/>
        <w:ind w:firstLine="567"/>
        <w:jc w:val="both"/>
        <w:rPr>
          <w:color w:val="000000"/>
          <w:sz w:val="28"/>
          <w:szCs w:val="28"/>
        </w:rPr>
      </w:pPr>
      <w:proofErr w:type="spellStart"/>
      <w:r w:rsidRPr="00F2660B">
        <w:rPr>
          <w:i/>
          <w:iCs/>
          <w:color w:val="000000"/>
          <w:sz w:val="28"/>
          <w:szCs w:val="28"/>
        </w:rPr>
        <w:t>d</w:t>
      </w:r>
      <w:r w:rsidRPr="00F2660B">
        <w:rPr>
          <w:i/>
          <w:iCs/>
          <w:color w:val="000000"/>
          <w:sz w:val="28"/>
          <w:szCs w:val="28"/>
          <w:vertAlign w:val="subscript"/>
        </w:rPr>
        <w:t>т</w:t>
      </w:r>
      <w:proofErr w:type="spellEnd"/>
      <w:r w:rsidRPr="00F2660B">
        <w:rPr>
          <w:color w:val="000000"/>
          <w:sz w:val="28"/>
          <w:szCs w:val="28"/>
        </w:rPr>
        <w:t xml:space="preserve"> – диаметр дренажной трубы, </w:t>
      </w:r>
      <w:proofErr w:type="gramStart"/>
      <w:r w:rsidRPr="00F2660B">
        <w:rPr>
          <w:color w:val="000000"/>
          <w:sz w:val="28"/>
          <w:szCs w:val="28"/>
        </w:rPr>
        <w:t>м</w:t>
      </w:r>
      <w:proofErr w:type="gramEnd"/>
      <w:r w:rsidRPr="00F2660B">
        <w:rPr>
          <w:color w:val="000000"/>
          <w:sz w:val="28"/>
          <w:szCs w:val="28"/>
        </w:rPr>
        <w:t>;</w:t>
      </w:r>
    </w:p>
    <w:p w:rsidR="00F2660B" w:rsidRPr="00F2660B" w:rsidRDefault="00F2660B" w:rsidP="00F2660B">
      <w:pPr>
        <w:pStyle w:val="a5"/>
        <w:spacing w:before="0" w:beforeAutospacing="0" w:after="0" w:afterAutospacing="0"/>
        <w:ind w:firstLine="567"/>
        <w:jc w:val="both"/>
        <w:rPr>
          <w:color w:val="000000"/>
          <w:sz w:val="28"/>
          <w:szCs w:val="28"/>
        </w:rPr>
      </w:pPr>
      <w:proofErr w:type="spellStart"/>
      <w:r w:rsidRPr="00F2660B">
        <w:rPr>
          <w:i/>
          <w:iCs/>
          <w:color w:val="000000"/>
          <w:sz w:val="28"/>
          <w:szCs w:val="28"/>
        </w:rPr>
        <w:t>R</w:t>
      </w:r>
      <w:r w:rsidRPr="00F2660B">
        <w:rPr>
          <w:i/>
          <w:iCs/>
          <w:color w:val="000000"/>
          <w:sz w:val="28"/>
          <w:szCs w:val="28"/>
          <w:vertAlign w:val="subscript"/>
        </w:rPr>
        <w:t>т</w:t>
      </w:r>
      <w:proofErr w:type="spellEnd"/>
      <w:r w:rsidRPr="00F2660B">
        <w:rPr>
          <w:color w:val="000000"/>
          <w:sz w:val="28"/>
          <w:szCs w:val="28"/>
        </w:rPr>
        <w:t xml:space="preserve"> – гидравлический радиус трубы, </w:t>
      </w:r>
      <w:proofErr w:type="gramStart"/>
      <w:r w:rsidRPr="00F2660B">
        <w:rPr>
          <w:color w:val="000000"/>
          <w:sz w:val="28"/>
          <w:szCs w:val="28"/>
        </w:rPr>
        <w:t>м</w:t>
      </w:r>
      <w:proofErr w:type="gramEnd"/>
      <w:r w:rsidRPr="00F2660B">
        <w:rPr>
          <w:color w:val="000000"/>
          <w:sz w:val="28"/>
          <w:szCs w:val="28"/>
        </w:rPr>
        <w:t>;</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color w:val="000000"/>
          <w:sz w:val="28"/>
          <w:szCs w:val="28"/>
        </w:rPr>
        <w:sym w:font="Symbol" w:char="F077"/>
      </w:r>
      <w:r w:rsidRPr="00F2660B">
        <w:rPr>
          <w:i/>
          <w:iCs/>
          <w:color w:val="000000"/>
          <w:sz w:val="28"/>
          <w:szCs w:val="28"/>
          <w:vertAlign w:val="subscript"/>
        </w:rPr>
        <w:t>т</w:t>
      </w:r>
      <w:r w:rsidRPr="00F2660B">
        <w:rPr>
          <w:color w:val="000000"/>
          <w:sz w:val="28"/>
          <w:szCs w:val="28"/>
        </w:rPr>
        <w:t> – площадь сечения трубы, м</w:t>
      </w:r>
      <w:proofErr w:type="gramStart"/>
      <w:r w:rsidRPr="00F2660B">
        <w:rPr>
          <w:color w:val="000000"/>
          <w:sz w:val="28"/>
          <w:szCs w:val="28"/>
          <w:vertAlign w:val="superscript"/>
        </w:rPr>
        <w:t>2</w:t>
      </w:r>
      <w:proofErr w:type="gramEnd"/>
      <w:r w:rsidRPr="00F2660B">
        <w:rPr>
          <w:color w:val="000000"/>
          <w:sz w:val="28"/>
          <w:szCs w:val="28"/>
        </w:rPr>
        <w:t>;</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i/>
          <w:iCs/>
          <w:color w:val="000000"/>
          <w:sz w:val="28"/>
          <w:szCs w:val="28"/>
        </w:rPr>
        <w:t>i</w:t>
      </w:r>
      <w:r w:rsidRPr="00F2660B">
        <w:rPr>
          <w:color w:val="000000"/>
          <w:sz w:val="28"/>
          <w:szCs w:val="28"/>
        </w:rPr>
        <w:t> – продольный уклон трубы на расчетном участке,</w:t>
      </w:r>
    </w:p>
    <w:p w:rsidR="00F2660B" w:rsidRPr="00F2660B" w:rsidRDefault="00F2660B" w:rsidP="00F2660B">
      <w:pPr>
        <w:pStyle w:val="a5"/>
        <w:spacing w:before="0" w:beforeAutospacing="0" w:after="0" w:afterAutospacing="0"/>
        <w:ind w:firstLine="567"/>
        <w:jc w:val="center"/>
        <w:rPr>
          <w:color w:val="000000"/>
          <w:sz w:val="28"/>
          <w:szCs w:val="28"/>
        </w:rPr>
      </w:pPr>
      <w:r w:rsidRPr="00F2660B">
        <w:rPr>
          <w:noProof/>
          <w:color w:val="000000"/>
          <w:sz w:val="28"/>
          <w:szCs w:val="28"/>
        </w:rPr>
        <w:drawing>
          <wp:inline distT="0" distB="0" distL="0" distR="0" wp14:anchorId="2E7CB824" wp14:editId="01B10A8F">
            <wp:extent cx="1216338" cy="634702"/>
            <wp:effectExtent l="0" t="0" r="0" b="0"/>
            <wp:docPr id="25" name="Рисунок 25" descr="https://studfiles.net/html/2706/226/html_p0DfMND5sy.crZe/img-4bFi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studfiles.net/html/2706/226/html_p0DfMND5sy.crZe/img-4bFiS3.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16570" cy="634823"/>
                    </a:xfrm>
                    <a:prstGeom prst="rect">
                      <a:avLst/>
                    </a:prstGeom>
                    <a:noFill/>
                    <a:ln>
                      <a:noFill/>
                    </a:ln>
                  </pic:spPr>
                </pic:pic>
              </a:graphicData>
            </a:graphic>
          </wp:inline>
        </w:drawing>
      </w:r>
      <w:r w:rsidRPr="00F2660B">
        <w:rPr>
          <w:color w:val="000000"/>
          <w:sz w:val="28"/>
          <w:szCs w:val="28"/>
        </w:rPr>
        <w:t>(2.26)</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color w:val="000000"/>
          <w:sz w:val="28"/>
          <w:szCs w:val="28"/>
        </w:rPr>
        <w:t>где </w:t>
      </w:r>
      <w:proofErr w:type="spellStart"/>
      <w:proofErr w:type="gramStart"/>
      <w:r w:rsidRPr="00F2660B">
        <w:rPr>
          <w:i/>
          <w:iCs/>
          <w:color w:val="000000"/>
          <w:sz w:val="28"/>
          <w:szCs w:val="28"/>
        </w:rPr>
        <w:t>i</w:t>
      </w:r>
      <w:proofErr w:type="gramEnd"/>
      <w:r w:rsidRPr="00F2660B">
        <w:rPr>
          <w:i/>
          <w:iCs/>
          <w:color w:val="000000"/>
          <w:sz w:val="28"/>
          <w:szCs w:val="28"/>
          <w:vertAlign w:val="subscript"/>
        </w:rPr>
        <w:t>д</w:t>
      </w:r>
      <w:proofErr w:type="spellEnd"/>
      <w:r w:rsidRPr="00F2660B">
        <w:rPr>
          <w:color w:val="000000"/>
          <w:sz w:val="28"/>
          <w:szCs w:val="28"/>
        </w:rPr>
        <w:t> – уклон дна траншеи дренажа (часто равен уклону кювета);</w:t>
      </w:r>
    </w:p>
    <w:p w:rsidR="00F2660B" w:rsidRPr="00F2660B" w:rsidRDefault="00F2660B" w:rsidP="00F2660B">
      <w:pPr>
        <w:pStyle w:val="a5"/>
        <w:spacing w:before="0" w:beforeAutospacing="0" w:after="0" w:afterAutospacing="0"/>
        <w:ind w:firstLine="567"/>
        <w:jc w:val="both"/>
        <w:rPr>
          <w:color w:val="000000"/>
          <w:sz w:val="28"/>
          <w:szCs w:val="28"/>
        </w:rPr>
      </w:pPr>
      <w:proofErr w:type="spellStart"/>
      <w:proofErr w:type="gramStart"/>
      <w:r w:rsidRPr="00F2660B">
        <w:rPr>
          <w:i/>
          <w:iCs/>
          <w:color w:val="000000"/>
          <w:sz w:val="28"/>
          <w:szCs w:val="28"/>
        </w:rPr>
        <w:t>l</w:t>
      </w:r>
      <w:proofErr w:type="gramEnd"/>
      <w:r w:rsidRPr="00F2660B">
        <w:rPr>
          <w:i/>
          <w:iCs/>
          <w:color w:val="000000"/>
          <w:sz w:val="28"/>
          <w:szCs w:val="28"/>
          <w:vertAlign w:val="subscript"/>
        </w:rPr>
        <w:t>ск</w:t>
      </w:r>
      <w:proofErr w:type="spellEnd"/>
      <w:r w:rsidRPr="00F2660B">
        <w:rPr>
          <w:color w:val="000000"/>
          <w:sz w:val="28"/>
          <w:szCs w:val="28"/>
        </w:rPr>
        <w:t> – расстояние между смотровыми колодцами (50-70 м);</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i/>
          <w:iCs/>
          <w:color w:val="000000"/>
          <w:sz w:val="28"/>
          <w:szCs w:val="28"/>
        </w:rPr>
        <w:t>α</w:t>
      </w:r>
      <w:r w:rsidRPr="00F2660B">
        <w:rPr>
          <w:color w:val="000000"/>
          <w:sz w:val="28"/>
          <w:szCs w:val="28"/>
        </w:rPr>
        <w:t> – перепад входящей и выходящей труб в смотровом колодце (0,1-0,25 м).</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color w:val="000000"/>
          <w:sz w:val="28"/>
          <w:szCs w:val="28"/>
        </w:rPr>
        <w:t>Коэффициент</w:t>
      </w:r>
      <w:proofErr w:type="gramStart"/>
      <w:r w:rsidRPr="00F2660B">
        <w:rPr>
          <w:color w:val="000000"/>
          <w:sz w:val="28"/>
          <w:szCs w:val="28"/>
        </w:rPr>
        <w:t> </w:t>
      </w:r>
      <w:r w:rsidRPr="00F2660B">
        <w:rPr>
          <w:i/>
          <w:iCs/>
          <w:color w:val="000000"/>
          <w:sz w:val="28"/>
          <w:szCs w:val="28"/>
        </w:rPr>
        <w:t>С</w:t>
      </w:r>
      <w:proofErr w:type="gramEnd"/>
      <w:r w:rsidRPr="00F2660B">
        <w:rPr>
          <w:color w:val="000000"/>
          <w:sz w:val="28"/>
          <w:szCs w:val="28"/>
        </w:rPr>
        <w:t xml:space="preserve"> определяется по формуле акад. </w:t>
      </w:r>
      <w:proofErr w:type="spellStart"/>
      <w:r w:rsidRPr="00F2660B">
        <w:rPr>
          <w:color w:val="000000"/>
          <w:sz w:val="28"/>
          <w:szCs w:val="28"/>
        </w:rPr>
        <w:t>П.П.Павловского</w:t>
      </w:r>
      <w:proofErr w:type="spellEnd"/>
      <w:r w:rsidRPr="00F2660B">
        <w:rPr>
          <w:color w:val="000000"/>
          <w:sz w:val="28"/>
          <w:szCs w:val="28"/>
        </w:rPr>
        <w:t>:</w:t>
      </w:r>
    </w:p>
    <w:p w:rsidR="00F2660B" w:rsidRPr="00F2660B" w:rsidRDefault="00F2660B" w:rsidP="00F2660B">
      <w:pPr>
        <w:pStyle w:val="a5"/>
        <w:spacing w:before="0" w:beforeAutospacing="0" w:after="0" w:afterAutospacing="0"/>
        <w:ind w:firstLine="567"/>
        <w:jc w:val="center"/>
        <w:rPr>
          <w:color w:val="000000"/>
          <w:sz w:val="28"/>
          <w:szCs w:val="28"/>
        </w:rPr>
      </w:pPr>
      <w:r w:rsidRPr="00F2660B">
        <w:rPr>
          <w:noProof/>
          <w:color w:val="000000"/>
          <w:sz w:val="28"/>
          <w:szCs w:val="28"/>
        </w:rPr>
        <w:drawing>
          <wp:inline distT="0" distB="0" distL="0" distR="0" wp14:anchorId="7FEEBC61" wp14:editId="04BDCA6F">
            <wp:extent cx="1064822" cy="623944"/>
            <wp:effectExtent l="0" t="0" r="0" b="0"/>
            <wp:docPr id="24" name="Рисунок 24" descr="https://studfiles.net/html/2706/226/html_p0DfMND5sy.crZe/img-H3Hy4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studfiles.net/html/2706/226/html_p0DfMND5sy.crZe/img-H3Hy4m.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65269" cy="624206"/>
                    </a:xfrm>
                    <a:prstGeom prst="rect">
                      <a:avLst/>
                    </a:prstGeom>
                    <a:noFill/>
                    <a:ln>
                      <a:noFill/>
                    </a:ln>
                  </pic:spPr>
                </pic:pic>
              </a:graphicData>
            </a:graphic>
          </wp:inline>
        </w:drawing>
      </w:r>
      <w:r w:rsidRPr="00F2660B">
        <w:rPr>
          <w:color w:val="000000"/>
          <w:sz w:val="28"/>
          <w:szCs w:val="28"/>
        </w:rPr>
        <w:t>(2.27)</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color w:val="000000"/>
          <w:sz w:val="28"/>
          <w:szCs w:val="28"/>
        </w:rPr>
        <w:t>где </w:t>
      </w:r>
      <w:r w:rsidRPr="00F2660B">
        <w:rPr>
          <w:i/>
          <w:iCs/>
          <w:color w:val="000000"/>
          <w:sz w:val="28"/>
          <w:szCs w:val="28"/>
        </w:rPr>
        <w:t>n</w:t>
      </w:r>
      <w:r w:rsidRPr="00F2660B">
        <w:rPr>
          <w:color w:val="000000"/>
          <w:sz w:val="28"/>
          <w:szCs w:val="28"/>
        </w:rPr>
        <w:t> – коэффициент гидравлической шероховатости (0,012);</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i/>
          <w:iCs/>
          <w:color w:val="000000"/>
          <w:sz w:val="28"/>
          <w:szCs w:val="28"/>
        </w:rPr>
        <w:t>y</w:t>
      </w:r>
      <w:r w:rsidRPr="00F2660B">
        <w:rPr>
          <w:color w:val="000000"/>
          <w:sz w:val="28"/>
          <w:szCs w:val="28"/>
        </w:rPr>
        <w:t>=0,164 при </w:t>
      </w:r>
      <w:proofErr w:type="spellStart"/>
      <w:proofErr w:type="gramStart"/>
      <w:r w:rsidRPr="00F2660B">
        <w:rPr>
          <w:i/>
          <w:iCs/>
          <w:color w:val="000000"/>
          <w:sz w:val="28"/>
          <w:szCs w:val="28"/>
        </w:rPr>
        <w:t>R</w:t>
      </w:r>
      <w:proofErr w:type="gramEnd"/>
      <w:r w:rsidRPr="00F2660B">
        <w:rPr>
          <w:i/>
          <w:iCs/>
          <w:color w:val="000000"/>
          <w:sz w:val="28"/>
          <w:szCs w:val="28"/>
          <w:vertAlign w:val="subscript"/>
        </w:rPr>
        <w:t>т</w:t>
      </w:r>
      <w:proofErr w:type="spellEnd"/>
      <w:r w:rsidRPr="00F2660B">
        <w:rPr>
          <w:color w:val="000000"/>
          <w:sz w:val="28"/>
          <w:szCs w:val="28"/>
        </w:rPr>
        <w:t>&lt;1 м и </w:t>
      </w:r>
      <w:r w:rsidRPr="00F2660B">
        <w:rPr>
          <w:i/>
          <w:iCs/>
          <w:color w:val="000000"/>
          <w:sz w:val="28"/>
          <w:szCs w:val="28"/>
        </w:rPr>
        <w:t>y</w:t>
      </w:r>
      <w:r w:rsidRPr="00F2660B">
        <w:rPr>
          <w:color w:val="000000"/>
          <w:sz w:val="28"/>
          <w:szCs w:val="28"/>
        </w:rPr>
        <w:t>=0,142 при </w:t>
      </w:r>
      <w:proofErr w:type="spellStart"/>
      <w:r w:rsidRPr="00F2660B">
        <w:rPr>
          <w:i/>
          <w:iCs/>
          <w:color w:val="000000"/>
          <w:sz w:val="28"/>
          <w:szCs w:val="28"/>
        </w:rPr>
        <w:t>R</w:t>
      </w:r>
      <w:r w:rsidRPr="00F2660B">
        <w:rPr>
          <w:i/>
          <w:iCs/>
          <w:color w:val="000000"/>
          <w:sz w:val="28"/>
          <w:szCs w:val="28"/>
          <w:vertAlign w:val="subscript"/>
        </w:rPr>
        <w:t>т</w:t>
      </w:r>
      <w:proofErr w:type="spellEnd"/>
      <w:r w:rsidRPr="00F2660B">
        <w:rPr>
          <w:color w:val="000000"/>
          <w:sz w:val="28"/>
          <w:szCs w:val="28"/>
        </w:rPr>
        <w:t>&gt;1 м.</w:t>
      </w:r>
    </w:p>
    <w:p w:rsidR="00F2660B" w:rsidRPr="00F2660B" w:rsidRDefault="00F2660B" w:rsidP="00F2660B">
      <w:pPr>
        <w:pStyle w:val="a5"/>
        <w:spacing w:before="0" w:beforeAutospacing="0" w:after="0" w:afterAutospacing="0"/>
        <w:ind w:firstLine="567"/>
        <w:jc w:val="both"/>
        <w:rPr>
          <w:color w:val="000000"/>
          <w:sz w:val="28"/>
          <w:szCs w:val="28"/>
        </w:rPr>
      </w:pPr>
      <w:r w:rsidRPr="00F2660B">
        <w:rPr>
          <w:color w:val="000000"/>
          <w:sz w:val="28"/>
          <w:szCs w:val="28"/>
        </w:rPr>
        <w:lastRenderedPageBreak/>
        <w:t>Найдя все расчетные величины, определяют </w:t>
      </w:r>
      <w:proofErr w:type="spellStart"/>
      <w:proofErr w:type="gramStart"/>
      <w:r w:rsidRPr="00F2660B">
        <w:rPr>
          <w:i/>
          <w:iCs/>
          <w:color w:val="000000"/>
          <w:sz w:val="28"/>
          <w:szCs w:val="28"/>
        </w:rPr>
        <w:t>Q</w:t>
      </w:r>
      <w:proofErr w:type="gramEnd"/>
      <w:r w:rsidRPr="00F2660B">
        <w:rPr>
          <w:i/>
          <w:iCs/>
          <w:color w:val="000000"/>
          <w:sz w:val="28"/>
          <w:szCs w:val="28"/>
          <w:vertAlign w:val="subscript"/>
        </w:rPr>
        <w:t>пр</w:t>
      </w:r>
      <w:proofErr w:type="spellEnd"/>
      <w:r w:rsidRPr="00F2660B">
        <w:rPr>
          <w:color w:val="000000"/>
          <w:sz w:val="28"/>
          <w:szCs w:val="28"/>
        </w:rPr>
        <w:t> и сравнивают этот расход с расчетным </w:t>
      </w:r>
      <w:proofErr w:type="spellStart"/>
      <w:r w:rsidRPr="00F2660B">
        <w:rPr>
          <w:i/>
          <w:iCs/>
          <w:color w:val="000000"/>
          <w:sz w:val="28"/>
          <w:szCs w:val="28"/>
        </w:rPr>
        <w:t>Q</w:t>
      </w:r>
      <w:r w:rsidRPr="00F2660B">
        <w:rPr>
          <w:i/>
          <w:iCs/>
          <w:color w:val="000000"/>
          <w:sz w:val="28"/>
          <w:szCs w:val="28"/>
          <w:vertAlign w:val="subscript"/>
        </w:rPr>
        <w:t>д</w:t>
      </w:r>
      <w:proofErr w:type="spellEnd"/>
      <w:r w:rsidRPr="00F2660B">
        <w:rPr>
          <w:color w:val="000000"/>
          <w:sz w:val="28"/>
          <w:szCs w:val="28"/>
        </w:rPr>
        <w:t>. Расчет заканчивают при условии </w:t>
      </w:r>
      <w:proofErr w:type="spellStart"/>
      <w:proofErr w:type="gramStart"/>
      <w:r w:rsidRPr="00F2660B">
        <w:rPr>
          <w:i/>
          <w:iCs/>
          <w:color w:val="000000"/>
          <w:sz w:val="28"/>
          <w:szCs w:val="28"/>
        </w:rPr>
        <w:t>Q</w:t>
      </w:r>
      <w:proofErr w:type="gramEnd"/>
      <w:r w:rsidRPr="00F2660B">
        <w:rPr>
          <w:i/>
          <w:iCs/>
          <w:color w:val="000000"/>
          <w:sz w:val="28"/>
          <w:szCs w:val="28"/>
          <w:vertAlign w:val="subscript"/>
        </w:rPr>
        <w:t>пр</w:t>
      </w:r>
      <w:proofErr w:type="spellEnd"/>
      <w:r w:rsidRPr="00F2660B">
        <w:rPr>
          <w:color w:val="000000"/>
          <w:sz w:val="28"/>
          <w:szCs w:val="28"/>
        </w:rPr>
        <w:sym w:font="Symbol" w:char="F0B3"/>
      </w:r>
      <w:proofErr w:type="spellStart"/>
      <w:r w:rsidRPr="00F2660B">
        <w:rPr>
          <w:i/>
          <w:iCs/>
          <w:color w:val="000000"/>
          <w:sz w:val="28"/>
          <w:szCs w:val="28"/>
        </w:rPr>
        <w:t>Q</w:t>
      </w:r>
      <w:r w:rsidRPr="00F2660B">
        <w:rPr>
          <w:i/>
          <w:iCs/>
          <w:color w:val="000000"/>
          <w:sz w:val="28"/>
          <w:szCs w:val="28"/>
          <w:vertAlign w:val="subscript"/>
        </w:rPr>
        <w:t>д</w:t>
      </w:r>
      <w:proofErr w:type="spellEnd"/>
      <w:r w:rsidRPr="00F2660B">
        <w:rPr>
          <w:color w:val="000000"/>
          <w:sz w:val="28"/>
          <w:szCs w:val="28"/>
        </w:rPr>
        <w:t>. Если получается, что </w:t>
      </w:r>
      <w:proofErr w:type="spellStart"/>
      <w:proofErr w:type="gramStart"/>
      <w:r w:rsidRPr="00F2660B">
        <w:rPr>
          <w:i/>
          <w:iCs/>
          <w:color w:val="000000"/>
          <w:sz w:val="28"/>
          <w:szCs w:val="28"/>
        </w:rPr>
        <w:t>Q</w:t>
      </w:r>
      <w:proofErr w:type="gramEnd"/>
      <w:r w:rsidRPr="00F2660B">
        <w:rPr>
          <w:i/>
          <w:iCs/>
          <w:color w:val="000000"/>
          <w:sz w:val="28"/>
          <w:szCs w:val="28"/>
          <w:vertAlign w:val="subscript"/>
        </w:rPr>
        <w:t>пр</w:t>
      </w:r>
      <w:proofErr w:type="spellEnd"/>
      <w:r w:rsidRPr="00F2660B">
        <w:rPr>
          <w:color w:val="000000"/>
          <w:sz w:val="28"/>
          <w:szCs w:val="28"/>
        </w:rPr>
        <w:t>&lt;</w:t>
      </w:r>
      <w:proofErr w:type="spellStart"/>
      <w:r w:rsidRPr="00F2660B">
        <w:rPr>
          <w:i/>
          <w:iCs/>
          <w:color w:val="000000"/>
          <w:sz w:val="28"/>
          <w:szCs w:val="28"/>
        </w:rPr>
        <w:t>Q</w:t>
      </w:r>
      <w:r w:rsidRPr="00F2660B">
        <w:rPr>
          <w:i/>
          <w:iCs/>
          <w:color w:val="000000"/>
          <w:sz w:val="28"/>
          <w:szCs w:val="28"/>
          <w:vertAlign w:val="subscript"/>
        </w:rPr>
        <w:t>д</w:t>
      </w:r>
      <w:proofErr w:type="spellEnd"/>
      <w:r w:rsidRPr="00F2660B">
        <w:rPr>
          <w:color w:val="000000"/>
          <w:sz w:val="28"/>
          <w:szCs w:val="28"/>
        </w:rPr>
        <w:t>, то производят перерасчет при новом, большем диаметре трубы.</w:t>
      </w:r>
    </w:p>
    <w:p w:rsidR="002900EE" w:rsidRPr="00E1554E" w:rsidRDefault="002900EE" w:rsidP="002900EE">
      <w:pPr>
        <w:pStyle w:val="a3"/>
        <w:rPr>
          <w:rFonts w:ascii="Times New Roman" w:hAnsi="Times New Roman" w:cs="Times New Roman"/>
          <w:b/>
          <w:sz w:val="28"/>
          <w:szCs w:val="28"/>
        </w:rPr>
      </w:pPr>
      <w:r w:rsidRPr="00E1554E">
        <w:rPr>
          <w:rFonts w:ascii="Times New Roman" w:hAnsi="Times New Roman" w:cs="Times New Roman"/>
          <w:b/>
          <w:sz w:val="28"/>
          <w:szCs w:val="28"/>
        </w:rPr>
        <w:t>Список литературы.</w:t>
      </w:r>
    </w:p>
    <w:p w:rsidR="002900EE" w:rsidRPr="002900EE" w:rsidRDefault="002900EE" w:rsidP="00EA3421">
      <w:pPr>
        <w:pStyle w:val="af4"/>
        <w:numPr>
          <w:ilvl w:val="0"/>
          <w:numId w:val="32"/>
        </w:numPr>
        <w:spacing w:after="60" w:line="240" w:lineRule="auto"/>
        <w:jc w:val="both"/>
        <w:rPr>
          <w:sz w:val="28"/>
          <w:szCs w:val="28"/>
        </w:rPr>
      </w:pPr>
      <w:proofErr w:type="spellStart"/>
      <w:r w:rsidRPr="002900EE">
        <w:rPr>
          <w:sz w:val="28"/>
          <w:szCs w:val="28"/>
        </w:rPr>
        <w:t>Коссой</w:t>
      </w:r>
      <w:proofErr w:type="spellEnd"/>
      <w:r w:rsidRPr="002900EE">
        <w:rPr>
          <w:sz w:val="28"/>
          <w:szCs w:val="28"/>
        </w:rPr>
        <w:t xml:space="preserve"> Ю.М. Рельсовые пути трамваев и внутризаводских дорог. – М.: Транспорт. 2007. – 296 с.</w:t>
      </w:r>
    </w:p>
    <w:p w:rsidR="002900EE" w:rsidRPr="002900EE" w:rsidRDefault="002900EE" w:rsidP="00EA3421">
      <w:pPr>
        <w:pStyle w:val="af4"/>
        <w:numPr>
          <w:ilvl w:val="0"/>
          <w:numId w:val="32"/>
        </w:numPr>
        <w:spacing w:after="60" w:line="240" w:lineRule="auto"/>
        <w:jc w:val="both"/>
        <w:rPr>
          <w:sz w:val="28"/>
          <w:szCs w:val="28"/>
        </w:rPr>
      </w:pPr>
      <w:proofErr w:type="spellStart"/>
      <w:r w:rsidRPr="002900EE">
        <w:rPr>
          <w:sz w:val="28"/>
          <w:szCs w:val="28"/>
        </w:rPr>
        <w:t>Крейнис</w:t>
      </w:r>
      <w:proofErr w:type="spellEnd"/>
      <w:r w:rsidRPr="002900EE">
        <w:rPr>
          <w:sz w:val="28"/>
          <w:szCs w:val="28"/>
        </w:rPr>
        <w:t xml:space="preserve"> Л.А, Федоров И.В. Железнодорожный путь. – М.: Транспорт, 2000. – 362 с.</w:t>
      </w:r>
    </w:p>
    <w:p w:rsidR="002900EE" w:rsidRPr="00E1554E" w:rsidRDefault="002900EE" w:rsidP="002900EE">
      <w:pPr>
        <w:pStyle w:val="af4"/>
        <w:shd w:val="clear" w:color="auto" w:fill="FFFFFF"/>
        <w:spacing w:after="0" w:line="240" w:lineRule="auto"/>
        <w:ind w:left="567"/>
        <w:jc w:val="both"/>
        <w:rPr>
          <w:sz w:val="28"/>
          <w:szCs w:val="28"/>
        </w:rPr>
      </w:pPr>
      <w:r w:rsidRPr="00E1554E">
        <w:rPr>
          <w:color w:val="000000"/>
          <w:spacing w:val="2"/>
          <w:sz w:val="28"/>
          <w:szCs w:val="28"/>
        </w:rPr>
        <w:t>Нормативная литература</w:t>
      </w:r>
    </w:p>
    <w:p w:rsidR="002900EE" w:rsidRPr="002900EE" w:rsidRDefault="002900EE" w:rsidP="00EA3421">
      <w:pPr>
        <w:pStyle w:val="af4"/>
        <w:numPr>
          <w:ilvl w:val="1"/>
          <w:numId w:val="18"/>
        </w:numPr>
        <w:spacing w:after="60" w:line="240" w:lineRule="auto"/>
        <w:jc w:val="both"/>
        <w:rPr>
          <w:rFonts w:eastAsiaTheme="minorEastAsia" w:cstheme="minorBidi"/>
          <w:sz w:val="28"/>
          <w:szCs w:val="28"/>
        </w:rPr>
      </w:pPr>
      <w:r>
        <w:rPr>
          <w:sz w:val="28"/>
          <w:szCs w:val="28"/>
        </w:rPr>
        <w:t xml:space="preserve"> </w:t>
      </w:r>
      <w:r w:rsidRPr="002900EE">
        <w:rPr>
          <w:sz w:val="28"/>
          <w:szCs w:val="28"/>
        </w:rPr>
        <w:t>СТНЦ 01-95 Железные дороги колеи 1520</w:t>
      </w:r>
      <w:r w:rsidRPr="002900EE">
        <w:rPr>
          <w:rFonts w:eastAsia="Calibri"/>
          <w:bCs/>
          <w:sz w:val="28"/>
          <w:szCs w:val="28"/>
        </w:rPr>
        <w:t>.</w:t>
      </w:r>
    </w:p>
    <w:p w:rsidR="002900EE" w:rsidRPr="002900EE" w:rsidRDefault="002900EE" w:rsidP="00EA3421">
      <w:pPr>
        <w:pStyle w:val="af4"/>
        <w:numPr>
          <w:ilvl w:val="1"/>
          <w:numId w:val="18"/>
        </w:numPr>
        <w:spacing w:after="60" w:line="240" w:lineRule="auto"/>
        <w:jc w:val="both"/>
        <w:rPr>
          <w:sz w:val="28"/>
          <w:szCs w:val="28"/>
        </w:rPr>
      </w:pPr>
      <w:r w:rsidRPr="002900EE">
        <w:rPr>
          <w:sz w:val="28"/>
          <w:szCs w:val="28"/>
        </w:rPr>
        <w:t>Правила технической эксплуатации железных дорог РФ.</w:t>
      </w:r>
    </w:p>
    <w:p w:rsidR="002900EE" w:rsidRPr="00E1554E" w:rsidRDefault="002900EE" w:rsidP="002900EE">
      <w:pPr>
        <w:pStyle w:val="a3"/>
        <w:rPr>
          <w:rFonts w:ascii="Times New Roman" w:hAnsi="Times New Roman" w:cs="Times New Roman"/>
          <w:b/>
          <w:sz w:val="28"/>
          <w:szCs w:val="28"/>
        </w:rPr>
      </w:pPr>
      <w:r w:rsidRPr="00E1554E">
        <w:rPr>
          <w:rFonts w:ascii="Times New Roman" w:hAnsi="Times New Roman" w:cs="Times New Roman"/>
          <w:b/>
          <w:sz w:val="28"/>
          <w:szCs w:val="28"/>
        </w:rPr>
        <w:t>Интернет-ресурсы.</w:t>
      </w:r>
    </w:p>
    <w:p w:rsidR="002900EE" w:rsidRPr="00E1554E" w:rsidRDefault="002900EE" w:rsidP="00EA3421">
      <w:pPr>
        <w:pStyle w:val="af4"/>
        <w:numPr>
          <w:ilvl w:val="0"/>
          <w:numId w:val="32"/>
        </w:numPr>
        <w:spacing w:after="0" w:line="240" w:lineRule="auto"/>
        <w:jc w:val="both"/>
        <w:rPr>
          <w:sz w:val="28"/>
          <w:szCs w:val="28"/>
        </w:rPr>
      </w:pPr>
      <w:r>
        <w:rPr>
          <w:sz w:val="28"/>
          <w:szCs w:val="28"/>
        </w:rPr>
        <w:t>Поиск в сети интернет</w:t>
      </w:r>
    </w:p>
    <w:p w:rsidR="002B04C3" w:rsidRPr="00E1554E" w:rsidRDefault="002B04C3" w:rsidP="002B04C3">
      <w:pPr>
        <w:pStyle w:val="a3"/>
        <w:jc w:val="center"/>
        <w:rPr>
          <w:rFonts w:ascii="Times New Roman" w:hAnsi="Times New Roman" w:cs="Times New Roman"/>
          <w:b/>
          <w:sz w:val="28"/>
          <w:szCs w:val="28"/>
        </w:rPr>
      </w:pPr>
    </w:p>
    <w:p w:rsidR="002B04C3" w:rsidRPr="00E1554E" w:rsidRDefault="002B04C3" w:rsidP="002B04C3">
      <w:pPr>
        <w:pStyle w:val="a3"/>
        <w:jc w:val="center"/>
        <w:rPr>
          <w:rFonts w:ascii="Times New Roman" w:hAnsi="Times New Roman"/>
          <w:sz w:val="28"/>
          <w:szCs w:val="28"/>
        </w:rPr>
      </w:pPr>
      <w:r w:rsidRPr="00E1554E">
        <w:rPr>
          <w:rFonts w:ascii="Times New Roman" w:hAnsi="Times New Roman" w:cs="Times New Roman"/>
          <w:b/>
          <w:sz w:val="28"/>
          <w:szCs w:val="28"/>
        </w:rPr>
        <w:t>Практическое занятие №</w:t>
      </w:r>
      <w:r w:rsidR="00F83431">
        <w:rPr>
          <w:rFonts w:ascii="Times New Roman" w:hAnsi="Times New Roman" w:cs="Times New Roman"/>
          <w:b/>
          <w:sz w:val="28"/>
          <w:szCs w:val="28"/>
        </w:rPr>
        <w:t>20</w:t>
      </w:r>
      <w:r w:rsidRPr="00E1554E">
        <w:rPr>
          <w:rFonts w:ascii="Times New Roman" w:hAnsi="Times New Roman" w:cs="Times New Roman"/>
          <w:b/>
          <w:sz w:val="28"/>
          <w:szCs w:val="28"/>
        </w:rPr>
        <w:t xml:space="preserve"> «</w:t>
      </w:r>
      <w:r w:rsidRPr="00E1554E">
        <w:rPr>
          <w:rFonts w:ascii="Times New Roman" w:hAnsi="Times New Roman"/>
          <w:sz w:val="28"/>
          <w:szCs w:val="28"/>
        </w:rPr>
        <w:t>Конструктивные элементы верхнего строения пути</w:t>
      </w:r>
      <w:r w:rsidRPr="00E1554E">
        <w:rPr>
          <w:rFonts w:ascii="Times New Roman" w:hAnsi="Times New Roman" w:cs="Times New Roman"/>
          <w:b/>
          <w:sz w:val="28"/>
          <w:szCs w:val="28"/>
        </w:rPr>
        <w:t>»</w:t>
      </w:r>
    </w:p>
    <w:p w:rsidR="002B04C3" w:rsidRPr="00E1554E" w:rsidRDefault="002B04C3" w:rsidP="002B04C3">
      <w:pPr>
        <w:pStyle w:val="a3"/>
        <w:rPr>
          <w:rFonts w:ascii="Times New Roman" w:hAnsi="Times New Roman" w:cs="Times New Roman"/>
          <w:b/>
          <w:sz w:val="28"/>
          <w:szCs w:val="28"/>
        </w:rPr>
      </w:pPr>
      <w:r w:rsidRPr="00E1554E">
        <w:rPr>
          <w:rFonts w:ascii="Times New Roman" w:hAnsi="Times New Roman" w:cs="Times New Roman"/>
          <w:sz w:val="28"/>
          <w:szCs w:val="28"/>
        </w:rPr>
        <w:t>1</w:t>
      </w:r>
      <w:r w:rsidRPr="00E1554E">
        <w:rPr>
          <w:rFonts w:ascii="Times New Roman" w:hAnsi="Times New Roman" w:cs="Times New Roman"/>
          <w:b/>
          <w:sz w:val="28"/>
          <w:szCs w:val="28"/>
        </w:rPr>
        <w:t>. Цель.</w:t>
      </w:r>
    </w:p>
    <w:p w:rsidR="002B04C3" w:rsidRDefault="002B04C3" w:rsidP="002B04C3">
      <w:pPr>
        <w:spacing w:after="0" w:line="240" w:lineRule="auto"/>
        <w:ind w:firstLine="851"/>
        <w:contextualSpacing/>
        <w:jc w:val="both"/>
        <w:rPr>
          <w:rFonts w:ascii="Times New Roman" w:hAnsi="Times New Roman" w:cs="Times New Roman"/>
          <w:sz w:val="28"/>
          <w:szCs w:val="28"/>
        </w:rPr>
      </w:pPr>
      <w:r w:rsidRPr="00E1554E">
        <w:rPr>
          <w:rFonts w:ascii="Times New Roman" w:hAnsi="Times New Roman" w:cs="Times New Roman"/>
          <w:sz w:val="28"/>
          <w:szCs w:val="28"/>
        </w:rPr>
        <w:t xml:space="preserve">Познакомить с </w:t>
      </w:r>
      <w:r w:rsidR="00F2660B">
        <w:rPr>
          <w:rFonts w:ascii="Times New Roman" w:hAnsi="Times New Roman" w:cs="Times New Roman"/>
          <w:sz w:val="28"/>
          <w:szCs w:val="28"/>
        </w:rPr>
        <w:t>конструктивными элементами верхнего строения пути.</w:t>
      </w:r>
    </w:p>
    <w:p w:rsidR="00F83431" w:rsidRPr="00E1554E" w:rsidRDefault="00F83431" w:rsidP="002B04C3">
      <w:pPr>
        <w:spacing w:after="0" w:line="240" w:lineRule="auto"/>
        <w:ind w:firstLine="851"/>
        <w:contextualSpacing/>
        <w:jc w:val="both"/>
        <w:rPr>
          <w:rFonts w:ascii="Times New Roman" w:hAnsi="Times New Roman" w:cs="Times New Roman"/>
          <w:b/>
          <w:sz w:val="28"/>
          <w:szCs w:val="28"/>
        </w:rPr>
      </w:pPr>
    </w:p>
    <w:p w:rsidR="002900EE" w:rsidRPr="00043635" w:rsidRDefault="002900EE" w:rsidP="002900EE">
      <w:pPr>
        <w:pStyle w:val="Default"/>
        <w:tabs>
          <w:tab w:val="left" w:pos="851"/>
        </w:tabs>
        <w:ind w:firstLine="567"/>
        <w:contextualSpacing/>
        <w:jc w:val="both"/>
        <w:rPr>
          <w:b/>
          <w:sz w:val="28"/>
          <w:szCs w:val="28"/>
        </w:rPr>
      </w:pPr>
      <w:r w:rsidRPr="00043635">
        <w:rPr>
          <w:b/>
          <w:sz w:val="28"/>
          <w:szCs w:val="28"/>
        </w:rPr>
        <w:t>Алгоритм работы.</w:t>
      </w:r>
    </w:p>
    <w:p w:rsidR="00C6552D" w:rsidRPr="00C6552D" w:rsidRDefault="00C6552D" w:rsidP="004B3FAA">
      <w:pPr>
        <w:shd w:val="clear" w:color="auto" w:fill="FFFFFF"/>
        <w:spacing w:after="0" w:line="240" w:lineRule="auto"/>
        <w:ind w:left="38" w:firstLine="529"/>
        <w:rPr>
          <w:rFonts w:ascii="Arial" w:eastAsia="Times New Roman" w:hAnsi="Arial" w:cs="Arial"/>
          <w:color w:val="000000"/>
          <w:sz w:val="28"/>
          <w:szCs w:val="28"/>
        </w:rPr>
      </w:pPr>
      <w:r w:rsidRPr="00C6552D">
        <w:rPr>
          <w:rFonts w:ascii="Times New Roman" w:eastAsia="Times New Roman" w:hAnsi="Times New Roman" w:cs="Times New Roman"/>
          <w:b/>
          <w:bCs/>
          <w:color w:val="000000"/>
          <w:sz w:val="28"/>
          <w:szCs w:val="28"/>
        </w:rPr>
        <w:t>Верхнее строение ж/д пути</w:t>
      </w:r>
    </w:p>
    <w:p w:rsidR="00C6552D" w:rsidRPr="00C6552D" w:rsidRDefault="00C6552D" w:rsidP="004B3FAA">
      <w:pPr>
        <w:shd w:val="clear" w:color="auto" w:fill="FFFFFF"/>
        <w:spacing w:after="0" w:line="240" w:lineRule="auto"/>
        <w:ind w:left="38" w:firstLine="529"/>
        <w:rPr>
          <w:rFonts w:ascii="Arial" w:eastAsia="Times New Roman" w:hAnsi="Arial" w:cs="Arial"/>
          <w:color w:val="000000"/>
          <w:sz w:val="28"/>
          <w:szCs w:val="28"/>
        </w:rPr>
      </w:pPr>
      <w:r w:rsidRPr="00C6552D">
        <w:rPr>
          <w:rFonts w:ascii="Arial" w:eastAsia="Times New Roman" w:hAnsi="Arial" w:cs="Arial"/>
          <w:color w:val="000000"/>
          <w:sz w:val="28"/>
          <w:szCs w:val="28"/>
        </w:rPr>
        <w:t> </w:t>
      </w:r>
      <w:r w:rsidR="004B3FAA" w:rsidRPr="004B3FAA">
        <w:rPr>
          <w:rFonts w:ascii="Times New Roman" w:eastAsia="Times New Roman" w:hAnsi="Times New Roman" w:cs="Times New Roman"/>
          <w:b/>
          <w:bCs/>
          <w:color w:val="000000"/>
          <w:sz w:val="28"/>
          <w:szCs w:val="28"/>
        </w:rPr>
        <w:t>1.</w:t>
      </w:r>
      <w:r w:rsidRPr="00C6552D">
        <w:rPr>
          <w:rFonts w:ascii="Times New Roman" w:eastAsia="Times New Roman" w:hAnsi="Times New Roman" w:cs="Times New Roman"/>
          <w:b/>
          <w:bCs/>
          <w:color w:val="000000"/>
          <w:sz w:val="28"/>
          <w:szCs w:val="28"/>
        </w:rPr>
        <w:t xml:space="preserve"> Назначение и составные элементы</w:t>
      </w:r>
      <w:r w:rsidRPr="004B3FAA">
        <w:rPr>
          <w:rFonts w:ascii="Times New Roman" w:eastAsia="Times New Roman" w:hAnsi="Times New Roman" w:cs="Times New Roman"/>
          <w:b/>
          <w:bCs/>
          <w:color w:val="000000"/>
          <w:sz w:val="28"/>
          <w:szCs w:val="28"/>
        </w:rPr>
        <w:t> </w:t>
      </w:r>
      <w:r w:rsidRPr="00C6552D">
        <w:rPr>
          <w:rFonts w:ascii="Times New Roman" w:eastAsia="Times New Roman" w:hAnsi="Times New Roman" w:cs="Times New Roman"/>
          <w:b/>
          <w:bCs/>
          <w:color w:val="000000"/>
          <w:spacing w:val="14"/>
          <w:sz w:val="28"/>
          <w:szCs w:val="28"/>
        </w:rPr>
        <w:t>верхнего строения пути</w:t>
      </w:r>
    </w:p>
    <w:p w:rsidR="00C6552D" w:rsidRPr="00C6552D" w:rsidRDefault="00C6552D" w:rsidP="004B3FAA">
      <w:pPr>
        <w:shd w:val="clear" w:color="auto" w:fill="FFFFFF"/>
        <w:spacing w:after="0" w:line="250" w:lineRule="atLeast"/>
        <w:ind w:left="53" w:right="19" w:firstLine="529"/>
        <w:rPr>
          <w:rFonts w:ascii="Arial" w:eastAsia="Times New Roman" w:hAnsi="Arial" w:cs="Arial"/>
          <w:color w:val="000000"/>
          <w:sz w:val="28"/>
          <w:szCs w:val="28"/>
        </w:rPr>
      </w:pPr>
      <w:r w:rsidRPr="00C6552D">
        <w:rPr>
          <w:rFonts w:ascii="Times New Roman" w:eastAsia="Times New Roman" w:hAnsi="Times New Roman" w:cs="Times New Roman"/>
          <w:color w:val="000000"/>
          <w:sz w:val="28"/>
          <w:szCs w:val="28"/>
        </w:rPr>
        <w:t>Верхнее строение пути — это верхняя, периодически заменяемая часть пути.</w:t>
      </w:r>
      <w:r w:rsidRPr="004B3FAA">
        <w:rPr>
          <w:rFonts w:ascii="Times New Roman" w:eastAsia="Times New Roman" w:hAnsi="Times New Roman" w:cs="Times New Roman"/>
          <w:color w:val="000000"/>
          <w:sz w:val="28"/>
          <w:szCs w:val="28"/>
        </w:rPr>
        <w:t> </w:t>
      </w:r>
      <w:r w:rsidRPr="00C6552D">
        <w:rPr>
          <w:rFonts w:ascii="Times New Roman" w:eastAsia="Times New Roman" w:hAnsi="Times New Roman" w:cs="Times New Roman"/>
          <w:color w:val="000000"/>
          <w:spacing w:val="-2"/>
          <w:sz w:val="28"/>
          <w:szCs w:val="28"/>
        </w:rPr>
        <w:t>Верхнее строение пути предназначено: для направления движения подвижного</w:t>
      </w:r>
      <w:r w:rsidRPr="004B3FAA">
        <w:rPr>
          <w:rFonts w:ascii="Times New Roman" w:eastAsia="Times New Roman" w:hAnsi="Times New Roman" w:cs="Times New Roman"/>
          <w:color w:val="000000"/>
          <w:spacing w:val="-2"/>
          <w:sz w:val="28"/>
          <w:szCs w:val="28"/>
        </w:rPr>
        <w:t> </w:t>
      </w:r>
      <w:r w:rsidRPr="00C6552D">
        <w:rPr>
          <w:rFonts w:ascii="Times New Roman" w:eastAsia="Times New Roman" w:hAnsi="Times New Roman" w:cs="Times New Roman"/>
          <w:color w:val="000000"/>
          <w:spacing w:val="-4"/>
          <w:sz w:val="28"/>
          <w:szCs w:val="28"/>
        </w:rPr>
        <w:t xml:space="preserve">состава, восприятия нагрузки от </w:t>
      </w:r>
      <w:proofErr w:type="gramStart"/>
      <w:r w:rsidRPr="00C6552D">
        <w:rPr>
          <w:rFonts w:ascii="Times New Roman" w:eastAsia="Times New Roman" w:hAnsi="Times New Roman" w:cs="Times New Roman"/>
          <w:color w:val="000000"/>
          <w:spacing w:val="-4"/>
          <w:sz w:val="28"/>
          <w:szCs w:val="28"/>
        </w:rPr>
        <w:t>колес</w:t>
      </w:r>
      <w:proofErr w:type="gramEnd"/>
      <w:r w:rsidRPr="00C6552D">
        <w:rPr>
          <w:rFonts w:ascii="Times New Roman" w:eastAsia="Times New Roman" w:hAnsi="Times New Roman" w:cs="Times New Roman"/>
          <w:color w:val="000000"/>
          <w:spacing w:val="-4"/>
          <w:sz w:val="28"/>
          <w:szCs w:val="28"/>
        </w:rPr>
        <w:t xml:space="preserve"> движущегося поездов и передачи ее ниж</w:t>
      </w:r>
      <w:r w:rsidRPr="00C6552D">
        <w:rPr>
          <w:rFonts w:ascii="Times New Roman" w:eastAsia="Times New Roman" w:hAnsi="Times New Roman" w:cs="Times New Roman"/>
          <w:color w:val="000000"/>
          <w:spacing w:val="-4"/>
          <w:sz w:val="28"/>
          <w:szCs w:val="28"/>
        </w:rPr>
        <w:softHyphen/>
      </w:r>
      <w:r w:rsidRPr="00C6552D">
        <w:rPr>
          <w:rFonts w:ascii="Times New Roman" w:eastAsia="Times New Roman" w:hAnsi="Times New Roman" w:cs="Times New Roman"/>
          <w:color w:val="000000"/>
          <w:spacing w:val="-1"/>
          <w:sz w:val="28"/>
          <w:szCs w:val="28"/>
        </w:rPr>
        <w:t>нему строению пути (земляному полотну и искусственным сооружениям).</w:t>
      </w:r>
    </w:p>
    <w:p w:rsidR="00C6552D" w:rsidRPr="00C6552D" w:rsidRDefault="00C6552D" w:rsidP="004B3FAA">
      <w:pPr>
        <w:shd w:val="clear" w:color="auto" w:fill="FFFFFF"/>
        <w:spacing w:after="0" w:line="250" w:lineRule="atLeast"/>
        <w:ind w:left="341" w:firstLine="529"/>
        <w:jc w:val="both"/>
        <w:rPr>
          <w:rFonts w:ascii="Arial" w:eastAsia="Times New Roman" w:hAnsi="Arial" w:cs="Arial"/>
          <w:color w:val="000000"/>
          <w:sz w:val="28"/>
          <w:szCs w:val="28"/>
        </w:rPr>
      </w:pPr>
      <w:r w:rsidRPr="00C6552D">
        <w:rPr>
          <w:rFonts w:ascii="Times New Roman" w:eastAsia="Times New Roman" w:hAnsi="Times New Roman" w:cs="Times New Roman"/>
          <w:color w:val="000000"/>
          <w:spacing w:val="3"/>
          <w:sz w:val="28"/>
          <w:szCs w:val="28"/>
        </w:rPr>
        <w:t>Верхнее строение пути работает в сложных условиях.</w:t>
      </w:r>
    </w:p>
    <w:p w:rsidR="00C6552D" w:rsidRPr="00C6552D" w:rsidRDefault="00C6552D" w:rsidP="004B3FAA">
      <w:pPr>
        <w:shd w:val="clear" w:color="auto" w:fill="FFFFFF"/>
        <w:spacing w:after="0" w:line="250" w:lineRule="atLeast"/>
        <w:ind w:left="341" w:firstLine="529"/>
        <w:jc w:val="both"/>
        <w:rPr>
          <w:rFonts w:ascii="Arial" w:eastAsia="Times New Roman" w:hAnsi="Arial" w:cs="Arial"/>
          <w:color w:val="000000"/>
          <w:sz w:val="28"/>
          <w:szCs w:val="28"/>
        </w:rPr>
      </w:pPr>
      <w:r w:rsidRPr="00C6552D">
        <w:rPr>
          <w:rFonts w:ascii="Times New Roman" w:eastAsia="Times New Roman" w:hAnsi="Times New Roman" w:cs="Times New Roman"/>
          <w:color w:val="000000"/>
          <w:spacing w:val="4"/>
          <w:sz w:val="28"/>
          <w:szCs w:val="28"/>
        </w:rPr>
        <w:t>Железнодорожный путь подвергается воздействию:</w:t>
      </w:r>
    </w:p>
    <w:p w:rsidR="00C6552D" w:rsidRPr="00C6552D" w:rsidRDefault="00C6552D" w:rsidP="004B3FAA">
      <w:pPr>
        <w:shd w:val="clear" w:color="auto" w:fill="FFFFFF"/>
        <w:spacing w:after="0" w:line="250" w:lineRule="atLeast"/>
        <w:ind w:left="53" w:firstLine="529"/>
        <w:jc w:val="both"/>
        <w:rPr>
          <w:rFonts w:ascii="Arial" w:eastAsia="Times New Roman" w:hAnsi="Arial" w:cs="Arial"/>
          <w:color w:val="000000"/>
          <w:sz w:val="28"/>
          <w:szCs w:val="28"/>
        </w:rPr>
      </w:pPr>
      <w:r w:rsidRPr="00C6552D">
        <w:rPr>
          <w:rFonts w:ascii="Times New Roman" w:eastAsia="Times New Roman" w:hAnsi="Times New Roman" w:cs="Times New Roman"/>
          <w:color w:val="000000"/>
          <w:spacing w:val="-2"/>
          <w:sz w:val="28"/>
          <w:szCs w:val="28"/>
        </w:rPr>
        <w:t>подвижного состава, при этом воздействие локомотивов определяет проч</w:t>
      </w:r>
      <w:r w:rsidRPr="00C6552D">
        <w:rPr>
          <w:rFonts w:ascii="Times New Roman" w:eastAsia="Times New Roman" w:hAnsi="Times New Roman" w:cs="Times New Roman"/>
          <w:color w:val="000000"/>
          <w:spacing w:val="-2"/>
          <w:sz w:val="28"/>
          <w:szCs w:val="28"/>
        </w:rPr>
        <w:softHyphen/>
      </w:r>
      <w:r w:rsidRPr="00C6552D">
        <w:rPr>
          <w:rFonts w:ascii="Times New Roman" w:eastAsia="Times New Roman" w:hAnsi="Times New Roman" w:cs="Times New Roman"/>
          <w:color w:val="000000"/>
          <w:sz w:val="28"/>
          <w:szCs w:val="28"/>
        </w:rPr>
        <w:t>ность пути, а вагонов, как массовых нагрузок, — остаточные деформации;</w:t>
      </w:r>
    </w:p>
    <w:p w:rsidR="00C6552D" w:rsidRPr="00C6552D" w:rsidRDefault="00C6552D" w:rsidP="004B3FAA">
      <w:pPr>
        <w:shd w:val="clear" w:color="auto" w:fill="FFFFFF"/>
        <w:spacing w:after="0" w:line="250" w:lineRule="atLeast"/>
        <w:ind w:left="53" w:firstLine="529"/>
        <w:jc w:val="both"/>
        <w:rPr>
          <w:rFonts w:ascii="Arial" w:eastAsia="Times New Roman" w:hAnsi="Arial" w:cs="Arial"/>
          <w:color w:val="000000"/>
          <w:sz w:val="28"/>
          <w:szCs w:val="28"/>
        </w:rPr>
      </w:pPr>
      <w:r w:rsidRPr="00C6552D">
        <w:rPr>
          <w:rFonts w:ascii="Times New Roman" w:eastAsia="Times New Roman" w:hAnsi="Times New Roman" w:cs="Times New Roman"/>
          <w:color w:val="000000"/>
          <w:sz w:val="28"/>
          <w:szCs w:val="28"/>
        </w:rPr>
        <w:t>-  </w:t>
      </w:r>
      <w:r w:rsidRPr="004B3FAA">
        <w:rPr>
          <w:rFonts w:ascii="Times New Roman" w:eastAsia="Times New Roman" w:hAnsi="Times New Roman" w:cs="Times New Roman"/>
          <w:color w:val="000000"/>
          <w:sz w:val="28"/>
          <w:szCs w:val="28"/>
        </w:rPr>
        <w:t> </w:t>
      </w:r>
      <w:r w:rsidRPr="00C6552D">
        <w:rPr>
          <w:rFonts w:ascii="Times New Roman" w:eastAsia="Times New Roman" w:hAnsi="Times New Roman" w:cs="Times New Roman"/>
          <w:color w:val="000000"/>
          <w:sz w:val="28"/>
          <w:szCs w:val="28"/>
        </w:rPr>
        <w:t>природно-климатических факторов, из которых основные — темпера</w:t>
      </w:r>
      <w:r w:rsidRPr="00C6552D">
        <w:rPr>
          <w:rFonts w:ascii="Times New Roman" w:eastAsia="Times New Roman" w:hAnsi="Times New Roman" w:cs="Times New Roman"/>
          <w:color w:val="000000"/>
          <w:sz w:val="28"/>
          <w:szCs w:val="28"/>
        </w:rPr>
        <w:softHyphen/>
      </w:r>
      <w:r w:rsidRPr="00C6552D">
        <w:rPr>
          <w:rFonts w:ascii="Times New Roman" w:eastAsia="Times New Roman" w:hAnsi="Times New Roman" w:cs="Times New Roman"/>
          <w:color w:val="000000"/>
          <w:sz w:val="28"/>
          <w:szCs w:val="28"/>
        </w:rPr>
        <w:br/>
      </w:r>
      <w:r w:rsidRPr="00C6552D">
        <w:rPr>
          <w:rFonts w:ascii="Times New Roman" w:eastAsia="Times New Roman" w:hAnsi="Times New Roman" w:cs="Times New Roman"/>
          <w:color w:val="000000"/>
          <w:spacing w:val="4"/>
          <w:sz w:val="28"/>
          <w:szCs w:val="28"/>
        </w:rPr>
        <w:t>тура и атмосферные осадки;</w:t>
      </w:r>
    </w:p>
    <w:p w:rsidR="00C6552D" w:rsidRPr="00C6552D" w:rsidRDefault="00C6552D" w:rsidP="004B3FAA">
      <w:pPr>
        <w:shd w:val="clear" w:color="auto" w:fill="FFFFFF"/>
        <w:spacing w:after="0" w:line="250" w:lineRule="atLeast"/>
        <w:ind w:left="53" w:firstLine="529"/>
        <w:jc w:val="both"/>
        <w:rPr>
          <w:rFonts w:ascii="Arial" w:eastAsia="Times New Roman" w:hAnsi="Arial" w:cs="Arial"/>
          <w:color w:val="000000"/>
          <w:sz w:val="28"/>
          <w:szCs w:val="28"/>
        </w:rPr>
      </w:pPr>
      <w:r w:rsidRPr="00C6552D">
        <w:rPr>
          <w:rFonts w:ascii="Times New Roman" w:eastAsia="Times New Roman" w:hAnsi="Times New Roman" w:cs="Times New Roman"/>
          <w:color w:val="000000"/>
          <w:sz w:val="28"/>
          <w:szCs w:val="28"/>
        </w:rPr>
        <w:t>-  </w:t>
      </w:r>
      <w:r w:rsidRPr="004B3FAA">
        <w:rPr>
          <w:rFonts w:ascii="Times New Roman" w:eastAsia="Times New Roman" w:hAnsi="Times New Roman" w:cs="Times New Roman"/>
          <w:color w:val="000000"/>
          <w:sz w:val="28"/>
          <w:szCs w:val="28"/>
        </w:rPr>
        <w:t> </w:t>
      </w:r>
      <w:r w:rsidRPr="00C6552D">
        <w:rPr>
          <w:rFonts w:ascii="Times New Roman" w:eastAsia="Times New Roman" w:hAnsi="Times New Roman" w:cs="Times New Roman"/>
          <w:color w:val="000000"/>
          <w:spacing w:val="5"/>
          <w:sz w:val="28"/>
          <w:szCs w:val="28"/>
        </w:rPr>
        <w:t xml:space="preserve">собственных напряжений, возникающих в элементах верхнего </w:t>
      </w:r>
      <w:proofErr w:type="gramStart"/>
      <w:r w:rsidRPr="00C6552D">
        <w:rPr>
          <w:rFonts w:ascii="Times New Roman" w:eastAsia="Times New Roman" w:hAnsi="Times New Roman" w:cs="Times New Roman"/>
          <w:color w:val="000000"/>
          <w:spacing w:val="5"/>
          <w:sz w:val="28"/>
          <w:szCs w:val="28"/>
        </w:rPr>
        <w:t>строе</w:t>
      </w:r>
      <w:r w:rsidRPr="00C6552D">
        <w:rPr>
          <w:rFonts w:ascii="Times New Roman" w:eastAsia="Times New Roman" w:hAnsi="Times New Roman" w:cs="Times New Roman"/>
          <w:color w:val="000000"/>
          <w:spacing w:val="5"/>
          <w:sz w:val="28"/>
          <w:szCs w:val="28"/>
        </w:rPr>
        <w:softHyphen/>
      </w:r>
      <w:r w:rsidRPr="00C6552D">
        <w:rPr>
          <w:rFonts w:ascii="Times New Roman" w:eastAsia="Times New Roman" w:hAnsi="Times New Roman" w:cs="Times New Roman"/>
          <w:color w:val="000000"/>
          <w:spacing w:val="5"/>
          <w:sz w:val="28"/>
          <w:szCs w:val="28"/>
        </w:rPr>
        <w:br/>
      </w:r>
      <w:proofErr w:type="spellStart"/>
      <w:r w:rsidRPr="00C6552D">
        <w:rPr>
          <w:rFonts w:ascii="Times New Roman" w:eastAsia="Times New Roman" w:hAnsi="Times New Roman" w:cs="Times New Roman"/>
          <w:color w:val="000000"/>
          <w:spacing w:val="3"/>
          <w:sz w:val="28"/>
          <w:szCs w:val="28"/>
        </w:rPr>
        <w:t>ния</w:t>
      </w:r>
      <w:proofErr w:type="spellEnd"/>
      <w:proofErr w:type="gramEnd"/>
      <w:r w:rsidRPr="00C6552D">
        <w:rPr>
          <w:rFonts w:ascii="Times New Roman" w:eastAsia="Times New Roman" w:hAnsi="Times New Roman" w:cs="Times New Roman"/>
          <w:color w:val="000000"/>
          <w:spacing w:val="3"/>
          <w:sz w:val="28"/>
          <w:szCs w:val="28"/>
        </w:rPr>
        <w:t xml:space="preserve"> пути, главным образом в рельсах при их изготовлении, укладке и </w:t>
      </w:r>
      <w:proofErr w:type="spellStart"/>
      <w:r w:rsidRPr="00C6552D">
        <w:rPr>
          <w:rFonts w:ascii="Times New Roman" w:eastAsia="Times New Roman" w:hAnsi="Times New Roman" w:cs="Times New Roman"/>
          <w:color w:val="000000"/>
          <w:spacing w:val="3"/>
          <w:sz w:val="28"/>
          <w:szCs w:val="28"/>
        </w:rPr>
        <w:t>эксп</w:t>
      </w:r>
      <w:proofErr w:type="spellEnd"/>
      <w:r w:rsidRPr="00C6552D">
        <w:rPr>
          <w:rFonts w:ascii="Times New Roman" w:eastAsia="Times New Roman" w:hAnsi="Times New Roman" w:cs="Times New Roman"/>
          <w:color w:val="000000"/>
          <w:spacing w:val="3"/>
          <w:sz w:val="28"/>
          <w:szCs w:val="28"/>
        </w:rPr>
        <w:softHyphen/>
      </w:r>
      <w:r w:rsidRPr="00C6552D">
        <w:rPr>
          <w:rFonts w:ascii="Times New Roman" w:eastAsia="Times New Roman" w:hAnsi="Times New Roman" w:cs="Times New Roman"/>
          <w:color w:val="000000"/>
          <w:spacing w:val="3"/>
          <w:sz w:val="28"/>
          <w:szCs w:val="28"/>
        </w:rPr>
        <w:br/>
      </w:r>
      <w:proofErr w:type="spellStart"/>
      <w:r w:rsidRPr="00C6552D">
        <w:rPr>
          <w:rFonts w:ascii="Times New Roman" w:eastAsia="Times New Roman" w:hAnsi="Times New Roman" w:cs="Times New Roman"/>
          <w:color w:val="000000"/>
          <w:spacing w:val="5"/>
          <w:sz w:val="28"/>
          <w:szCs w:val="28"/>
        </w:rPr>
        <w:t>луатации</w:t>
      </w:r>
      <w:proofErr w:type="spellEnd"/>
      <w:r w:rsidRPr="00C6552D">
        <w:rPr>
          <w:rFonts w:ascii="Times New Roman" w:eastAsia="Times New Roman" w:hAnsi="Times New Roman" w:cs="Times New Roman"/>
          <w:color w:val="000000"/>
          <w:spacing w:val="5"/>
          <w:sz w:val="28"/>
          <w:szCs w:val="28"/>
        </w:rPr>
        <w:t>.</w:t>
      </w:r>
    </w:p>
    <w:p w:rsidR="00C6552D" w:rsidRPr="00C6552D" w:rsidRDefault="00C6552D" w:rsidP="004B3FAA">
      <w:pPr>
        <w:shd w:val="clear" w:color="auto" w:fill="FFFFFF"/>
        <w:spacing w:after="0" w:line="250" w:lineRule="atLeast"/>
        <w:ind w:left="67" w:right="10" w:firstLine="529"/>
        <w:rPr>
          <w:rFonts w:ascii="Arial" w:eastAsia="Times New Roman" w:hAnsi="Arial" w:cs="Arial"/>
          <w:color w:val="000000"/>
          <w:sz w:val="28"/>
          <w:szCs w:val="28"/>
        </w:rPr>
      </w:pPr>
      <w:r w:rsidRPr="00C6552D">
        <w:rPr>
          <w:rFonts w:ascii="Times New Roman" w:eastAsia="Times New Roman" w:hAnsi="Times New Roman" w:cs="Times New Roman"/>
          <w:color w:val="000000"/>
          <w:spacing w:val="1"/>
          <w:sz w:val="28"/>
          <w:szCs w:val="28"/>
        </w:rPr>
        <w:t>Верхнее строение пути должно удовлетворять следующим основным тре</w:t>
      </w:r>
      <w:r w:rsidRPr="00C6552D">
        <w:rPr>
          <w:rFonts w:ascii="Times New Roman" w:eastAsia="Times New Roman" w:hAnsi="Times New Roman" w:cs="Times New Roman"/>
          <w:color w:val="000000"/>
          <w:spacing w:val="1"/>
          <w:sz w:val="28"/>
          <w:szCs w:val="28"/>
        </w:rPr>
        <w:softHyphen/>
      </w:r>
      <w:r w:rsidRPr="00C6552D">
        <w:rPr>
          <w:rFonts w:ascii="Times New Roman" w:eastAsia="Times New Roman" w:hAnsi="Times New Roman" w:cs="Times New Roman"/>
          <w:color w:val="000000"/>
          <w:spacing w:val="3"/>
          <w:sz w:val="28"/>
          <w:szCs w:val="28"/>
        </w:rPr>
        <w:t>бованиям:</w:t>
      </w:r>
    </w:p>
    <w:p w:rsidR="00C6552D" w:rsidRPr="00C6552D" w:rsidRDefault="00C6552D" w:rsidP="004B3FAA">
      <w:pPr>
        <w:shd w:val="clear" w:color="auto" w:fill="FFFFFF"/>
        <w:spacing w:after="0" w:line="250" w:lineRule="atLeast"/>
        <w:ind w:left="53" w:firstLine="529"/>
        <w:jc w:val="both"/>
        <w:rPr>
          <w:rFonts w:ascii="Arial" w:eastAsia="Times New Roman" w:hAnsi="Arial" w:cs="Arial"/>
          <w:color w:val="000000"/>
          <w:sz w:val="28"/>
          <w:szCs w:val="28"/>
        </w:rPr>
      </w:pPr>
      <w:r w:rsidRPr="00C6552D">
        <w:rPr>
          <w:rFonts w:ascii="Times New Roman" w:eastAsia="Times New Roman" w:hAnsi="Times New Roman" w:cs="Times New Roman"/>
          <w:color w:val="000000"/>
          <w:sz w:val="28"/>
          <w:szCs w:val="28"/>
        </w:rPr>
        <w:t>-  </w:t>
      </w:r>
      <w:r w:rsidRPr="004B3FAA">
        <w:rPr>
          <w:rFonts w:ascii="Times New Roman" w:eastAsia="Times New Roman" w:hAnsi="Times New Roman" w:cs="Times New Roman"/>
          <w:color w:val="000000"/>
          <w:sz w:val="28"/>
          <w:szCs w:val="28"/>
        </w:rPr>
        <w:t> </w:t>
      </w:r>
      <w:r w:rsidRPr="00C6552D">
        <w:rPr>
          <w:rFonts w:ascii="Times New Roman" w:eastAsia="Times New Roman" w:hAnsi="Times New Roman" w:cs="Times New Roman"/>
          <w:color w:val="000000"/>
          <w:spacing w:val="5"/>
          <w:sz w:val="28"/>
          <w:szCs w:val="28"/>
        </w:rPr>
        <w:t xml:space="preserve">высокой надежности: обеспечивать безопасное и бесперебойное </w:t>
      </w:r>
      <w:proofErr w:type="spellStart"/>
      <w:proofErr w:type="gramStart"/>
      <w:r w:rsidRPr="00C6552D">
        <w:rPr>
          <w:rFonts w:ascii="Times New Roman" w:eastAsia="Times New Roman" w:hAnsi="Times New Roman" w:cs="Times New Roman"/>
          <w:color w:val="000000"/>
          <w:spacing w:val="5"/>
          <w:sz w:val="28"/>
          <w:szCs w:val="28"/>
        </w:rPr>
        <w:t>дви</w:t>
      </w:r>
      <w:proofErr w:type="spellEnd"/>
      <w:r w:rsidRPr="00C6552D">
        <w:rPr>
          <w:rFonts w:ascii="Times New Roman" w:eastAsia="Times New Roman" w:hAnsi="Times New Roman" w:cs="Times New Roman"/>
          <w:color w:val="000000"/>
          <w:spacing w:val="5"/>
          <w:sz w:val="28"/>
          <w:szCs w:val="28"/>
        </w:rPr>
        <w:softHyphen/>
      </w:r>
      <w:r w:rsidRPr="00C6552D">
        <w:rPr>
          <w:rFonts w:ascii="Times New Roman" w:eastAsia="Times New Roman" w:hAnsi="Times New Roman" w:cs="Times New Roman"/>
          <w:color w:val="000000"/>
          <w:spacing w:val="5"/>
          <w:sz w:val="28"/>
          <w:szCs w:val="28"/>
        </w:rPr>
        <w:br/>
      </w:r>
      <w:proofErr w:type="spellStart"/>
      <w:r w:rsidRPr="00C6552D">
        <w:rPr>
          <w:rFonts w:ascii="Times New Roman" w:eastAsia="Times New Roman" w:hAnsi="Times New Roman" w:cs="Times New Roman"/>
          <w:color w:val="000000"/>
          <w:spacing w:val="2"/>
          <w:sz w:val="28"/>
          <w:szCs w:val="28"/>
        </w:rPr>
        <w:t>жение</w:t>
      </w:r>
      <w:proofErr w:type="spellEnd"/>
      <w:proofErr w:type="gramEnd"/>
      <w:r w:rsidRPr="00C6552D">
        <w:rPr>
          <w:rFonts w:ascii="Times New Roman" w:eastAsia="Times New Roman" w:hAnsi="Times New Roman" w:cs="Times New Roman"/>
          <w:color w:val="000000"/>
          <w:spacing w:val="2"/>
          <w:sz w:val="28"/>
          <w:szCs w:val="28"/>
        </w:rPr>
        <w:t xml:space="preserve"> поездов;</w:t>
      </w:r>
    </w:p>
    <w:p w:rsidR="00C6552D" w:rsidRPr="00C6552D" w:rsidRDefault="00C6552D" w:rsidP="004B3FAA">
      <w:pPr>
        <w:shd w:val="clear" w:color="auto" w:fill="FFFFFF"/>
        <w:spacing w:after="0" w:line="250" w:lineRule="atLeast"/>
        <w:ind w:left="53" w:firstLine="529"/>
        <w:jc w:val="both"/>
        <w:rPr>
          <w:rFonts w:ascii="Arial" w:eastAsia="Times New Roman" w:hAnsi="Arial" w:cs="Arial"/>
          <w:color w:val="000000"/>
          <w:sz w:val="28"/>
          <w:szCs w:val="28"/>
        </w:rPr>
      </w:pPr>
      <w:r w:rsidRPr="00C6552D">
        <w:rPr>
          <w:rFonts w:ascii="Times New Roman" w:eastAsia="Times New Roman" w:hAnsi="Times New Roman" w:cs="Times New Roman"/>
          <w:color w:val="000000"/>
          <w:sz w:val="28"/>
          <w:szCs w:val="28"/>
        </w:rPr>
        <w:t>-  </w:t>
      </w:r>
      <w:r w:rsidRPr="004B3FAA">
        <w:rPr>
          <w:rFonts w:ascii="Times New Roman" w:eastAsia="Times New Roman" w:hAnsi="Times New Roman" w:cs="Times New Roman"/>
          <w:color w:val="000000"/>
          <w:sz w:val="28"/>
          <w:szCs w:val="28"/>
        </w:rPr>
        <w:t> </w:t>
      </w:r>
      <w:r w:rsidRPr="00C6552D">
        <w:rPr>
          <w:rFonts w:ascii="Times New Roman" w:eastAsia="Times New Roman" w:hAnsi="Times New Roman" w:cs="Times New Roman"/>
          <w:color w:val="000000"/>
          <w:sz w:val="28"/>
          <w:szCs w:val="28"/>
        </w:rPr>
        <w:t xml:space="preserve">долговечности — сохранять работоспособность достаточно </w:t>
      </w:r>
      <w:proofErr w:type="spellStart"/>
      <w:proofErr w:type="gramStart"/>
      <w:r w:rsidRPr="00C6552D">
        <w:rPr>
          <w:rFonts w:ascii="Times New Roman" w:eastAsia="Times New Roman" w:hAnsi="Times New Roman" w:cs="Times New Roman"/>
          <w:color w:val="000000"/>
          <w:sz w:val="28"/>
          <w:szCs w:val="28"/>
        </w:rPr>
        <w:t>длитель</w:t>
      </w:r>
      <w:proofErr w:type="spellEnd"/>
      <w:r w:rsidRPr="00C6552D">
        <w:rPr>
          <w:rFonts w:ascii="Times New Roman" w:eastAsia="Times New Roman" w:hAnsi="Times New Roman" w:cs="Times New Roman"/>
          <w:color w:val="000000"/>
          <w:sz w:val="28"/>
          <w:szCs w:val="28"/>
        </w:rPr>
        <w:softHyphen/>
      </w:r>
      <w:r w:rsidRPr="00C6552D">
        <w:rPr>
          <w:rFonts w:ascii="Times New Roman" w:eastAsia="Times New Roman" w:hAnsi="Times New Roman" w:cs="Times New Roman"/>
          <w:color w:val="000000"/>
          <w:sz w:val="28"/>
          <w:szCs w:val="28"/>
        </w:rPr>
        <w:br/>
      </w:r>
      <w:proofErr w:type="spellStart"/>
      <w:r w:rsidRPr="00C6552D">
        <w:rPr>
          <w:rFonts w:ascii="Times New Roman" w:eastAsia="Times New Roman" w:hAnsi="Times New Roman" w:cs="Times New Roman"/>
          <w:color w:val="000000"/>
          <w:spacing w:val="4"/>
          <w:sz w:val="28"/>
          <w:szCs w:val="28"/>
        </w:rPr>
        <w:t>ное</w:t>
      </w:r>
      <w:proofErr w:type="spellEnd"/>
      <w:proofErr w:type="gramEnd"/>
      <w:r w:rsidRPr="00C6552D">
        <w:rPr>
          <w:rFonts w:ascii="Times New Roman" w:eastAsia="Times New Roman" w:hAnsi="Times New Roman" w:cs="Times New Roman"/>
          <w:color w:val="000000"/>
          <w:spacing w:val="4"/>
          <w:sz w:val="28"/>
          <w:szCs w:val="28"/>
        </w:rPr>
        <w:t xml:space="preserve"> время при установленной системе текущего содержания и ремонтов;</w:t>
      </w:r>
    </w:p>
    <w:p w:rsidR="00C6552D" w:rsidRPr="00C6552D" w:rsidRDefault="00C6552D" w:rsidP="004B3FAA">
      <w:pPr>
        <w:shd w:val="clear" w:color="auto" w:fill="FFFFFF"/>
        <w:spacing w:after="0" w:line="250" w:lineRule="atLeast"/>
        <w:ind w:left="53" w:firstLine="529"/>
        <w:jc w:val="both"/>
        <w:rPr>
          <w:rFonts w:ascii="Arial" w:eastAsia="Times New Roman" w:hAnsi="Arial" w:cs="Arial"/>
          <w:color w:val="000000"/>
          <w:sz w:val="28"/>
          <w:szCs w:val="28"/>
        </w:rPr>
      </w:pPr>
      <w:r w:rsidRPr="00C6552D">
        <w:rPr>
          <w:rFonts w:ascii="Times New Roman" w:eastAsia="Times New Roman" w:hAnsi="Times New Roman" w:cs="Times New Roman"/>
          <w:color w:val="000000"/>
          <w:sz w:val="28"/>
          <w:szCs w:val="28"/>
        </w:rPr>
        <w:t>-  </w:t>
      </w:r>
      <w:r w:rsidRPr="004B3FAA">
        <w:rPr>
          <w:rFonts w:ascii="Times New Roman" w:eastAsia="Times New Roman" w:hAnsi="Times New Roman" w:cs="Times New Roman"/>
          <w:color w:val="000000"/>
          <w:sz w:val="28"/>
          <w:szCs w:val="28"/>
        </w:rPr>
        <w:t> </w:t>
      </w:r>
      <w:r w:rsidRPr="00C6552D">
        <w:rPr>
          <w:rFonts w:ascii="Times New Roman" w:eastAsia="Times New Roman" w:hAnsi="Times New Roman" w:cs="Times New Roman"/>
          <w:color w:val="000000"/>
          <w:sz w:val="28"/>
          <w:szCs w:val="28"/>
        </w:rPr>
        <w:t>ремонтопригодности — позволять обеспечивать ремонт элементов верх</w:t>
      </w:r>
      <w:r w:rsidRPr="00C6552D">
        <w:rPr>
          <w:rFonts w:ascii="Times New Roman" w:eastAsia="Times New Roman" w:hAnsi="Times New Roman" w:cs="Times New Roman"/>
          <w:color w:val="000000"/>
          <w:sz w:val="28"/>
          <w:szCs w:val="28"/>
        </w:rPr>
        <w:softHyphen/>
      </w:r>
      <w:r w:rsidRPr="00C6552D">
        <w:rPr>
          <w:rFonts w:ascii="Times New Roman" w:eastAsia="Times New Roman" w:hAnsi="Times New Roman" w:cs="Times New Roman"/>
          <w:color w:val="000000"/>
          <w:sz w:val="28"/>
          <w:szCs w:val="28"/>
        </w:rPr>
        <w:br/>
      </w:r>
      <w:r w:rsidRPr="00C6552D">
        <w:rPr>
          <w:rFonts w:ascii="Times New Roman" w:eastAsia="Times New Roman" w:hAnsi="Times New Roman" w:cs="Times New Roman"/>
          <w:color w:val="000000"/>
          <w:spacing w:val="3"/>
          <w:sz w:val="28"/>
          <w:szCs w:val="28"/>
        </w:rPr>
        <w:t>него строения пути и текущее содержание пути;</w:t>
      </w:r>
    </w:p>
    <w:p w:rsidR="00C6552D" w:rsidRPr="00C6552D" w:rsidRDefault="00C6552D" w:rsidP="004B3FAA">
      <w:pPr>
        <w:shd w:val="clear" w:color="auto" w:fill="FFFFFF"/>
        <w:spacing w:after="0" w:line="250" w:lineRule="atLeast"/>
        <w:ind w:left="62" w:firstLine="529"/>
        <w:jc w:val="both"/>
        <w:rPr>
          <w:rFonts w:ascii="Arial" w:eastAsia="Times New Roman" w:hAnsi="Arial" w:cs="Arial"/>
          <w:color w:val="000000"/>
          <w:sz w:val="28"/>
          <w:szCs w:val="28"/>
        </w:rPr>
      </w:pPr>
      <w:r w:rsidRPr="00C6552D">
        <w:rPr>
          <w:rFonts w:ascii="Times New Roman" w:eastAsia="Times New Roman" w:hAnsi="Times New Roman" w:cs="Times New Roman"/>
          <w:color w:val="000000"/>
          <w:spacing w:val="-3"/>
          <w:sz w:val="28"/>
          <w:szCs w:val="28"/>
        </w:rPr>
        <w:lastRenderedPageBreak/>
        <w:t>допускать массовое изготовление всех элементов, а также применение вы</w:t>
      </w:r>
      <w:r w:rsidRPr="00C6552D">
        <w:rPr>
          <w:rFonts w:ascii="Times New Roman" w:eastAsia="Times New Roman" w:hAnsi="Times New Roman" w:cs="Times New Roman"/>
          <w:color w:val="000000"/>
          <w:spacing w:val="-3"/>
          <w:sz w:val="28"/>
          <w:szCs w:val="28"/>
        </w:rPr>
        <w:softHyphen/>
      </w:r>
      <w:r w:rsidRPr="00C6552D">
        <w:rPr>
          <w:rFonts w:ascii="Times New Roman" w:eastAsia="Times New Roman" w:hAnsi="Times New Roman" w:cs="Times New Roman"/>
          <w:color w:val="000000"/>
          <w:sz w:val="28"/>
          <w:szCs w:val="28"/>
        </w:rPr>
        <w:t>сокопроизводительных средств механизации при сборке, замене и ремонте.</w:t>
      </w:r>
    </w:p>
    <w:p w:rsidR="00C6552D" w:rsidRPr="00C6552D" w:rsidRDefault="00C6552D" w:rsidP="004B3FAA">
      <w:pPr>
        <w:shd w:val="clear" w:color="auto" w:fill="FFFFFF"/>
        <w:spacing w:before="62" w:after="0" w:line="240" w:lineRule="auto"/>
        <w:ind w:left="72"/>
        <w:jc w:val="center"/>
        <w:rPr>
          <w:rFonts w:ascii="Times New Roman" w:eastAsia="Times New Roman" w:hAnsi="Times New Roman" w:cs="Times New Roman"/>
          <w:sz w:val="24"/>
          <w:szCs w:val="24"/>
        </w:rPr>
      </w:pPr>
    </w:p>
    <w:tbl>
      <w:tblPr>
        <w:tblW w:w="0" w:type="auto"/>
        <w:tblCellSpacing w:w="0" w:type="dxa"/>
        <w:tblCellMar>
          <w:left w:w="0" w:type="dxa"/>
          <w:right w:w="0" w:type="dxa"/>
        </w:tblCellMar>
        <w:tblLook w:val="04A0" w:firstRow="1" w:lastRow="0" w:firstColumn="1" w:lastColumn="0" w:noHBand="0" w:noVBand="1"/>
      </w:tblPr>
      <w:tblGrid>
        <w:gridCol w:w="4413"/>
      </w:tblGrid>
      <w:tr w:rsidR="00C6552D" w:rsidRPr="00C6552D" w:rsidTr="00C6552D">
        <w:trPr>
          <w:trHeight w:val="2700"/>
          <w:tblCellSpacing w:w="0" w:type="dxa"/>
        </w:trPr>
        <w:tc>
          <w:tcPr>
            <w:tcW w:w="0" w:type="auto"/>
            <w:tcMar>
              <w:top w:w="0" w:type="dxa"/>
              <w:left w:w="38" w:type="dxa"/>
              <w:bottom w:w="0" w:type="dxa"/>
              <w:right w:w="38" w:type="dxa"/>
            </w:tcMar>
            <w:hideMark/>
          </w:tcPr>
          <w:p w:rsidR="00C6552D" w:rsidRPr="00C6552D" w:rsidRDefault="00C6552D" w:rsidP="004B3FAA">
            <w:pPr>
              <w:spacing w:after="0" w:line="240" w:lineRule="auto"/>
              <w:jc w:val="center"/>
              <w:rPr>
                <w:rFonts w:ascii="Arial" w:eastAsia="Times New Roman" w:hAnsi="Arial" w:cs="Arial"/>
                <w:sz w:val="20"/>
                <w:szCs w:val="20"/>
              </w:rPr>
            </w:pPr>
            <w:r>
              <w:rPr>
                <w:rFonts w:ascii="Times New Roman" w:eastAsia="Times New Roman" w:hAnsi="Times New Roman" w:cs="Times New Roman"/>
                <w:noProof/>
                <w:sz w:val="24"/>
                <w:szCs w:val="24"/>
              </w:rPr>
              <w:drawing>
                <wp:inline distT="0" distB="0" distL="0" distR="0">
                  <wp:extent cx="2753995" cy="1710690"/>
                  <wp:effectExtent l="0" t="0" r="0" b="0"/>
                  <wp:docPr id="66" name="Рисунок 66" descr="https://zinref.ru/000_uchebniki/05300_transport_jd/009_00_jd_stancii_i_uzli_broitman_2004/000/005_297image1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zinref.ru/000_uchebniki/05300_transport_jd/009_00_jd_stancii_i_uzli_broitman_2004/000/005_297image122.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53995" cy="1710690"/>
                          </a:xfrm>
                          <a:prstGeom prst="rect">
                            <a:avLst/>
                          </a:prstGeom>
                          <a:noFill/>
                          <a:ln>
                            <a:noFill/>
                          </a:ln>
                        </pic:spPr>
                      </pic:pic>
                    </a:graphicData>
                  </a:graphic>
                </wp:inline>
              </w:drawing>
            </w:r>
          </w:p>
        </w:tc>
      </w:tr>
    </w:tbl>
    <w:p w:rsidR="00C6552D" w:rsidRPr="00C6552D" w:rsidRDefault="00C6552D" w:rsidP="00CB5D05">
      <w:pPr>
        <w:shd w:val="clear" w:color="auto" w:fill="FFFFFF"/>
        <w:spacing w:after="0" w:line="240" w:lineRule="auto"/>
        <w:ind w:left="10" w:right="-2" w:firstLine="557"/>
        <w:jc w:val="both"/>
        <w:rPr>
          <w:rFonts w:ascii="Arial" w:eastAsia="Times New Roman" w:hAnsi="Arial" w:cs="Arial"/>
          <w:color w:val="000000"/>
          <w:sz w:val="28"/>
          <w:szCs w:val="28"/>
        </w:rPr>
      </w:pPr>
      <w:r w:rsidRPr="00C6552D">
        <w:rPr>
          <w:rFonts w:ascii="Times New Roman" w:eastAsia="Times New Roman" w:hAnsi="Times New Roman" w:cs="Times New Roman"/>
          <w:color w:val="000000"/>
          <w:spacing w:val="12"/>
          <w:sz w:val="28"/>
          <w:szCs w:val="28"/>
        </w:rPr>
        <w:t>Верхнее строение пути</w:t>
      </w:r>
      <w:r w:rsidRPr="004B3FAA">
        <w:rPr>
          <w:rFonts w:ascii="Times New Roman" w:eastAsia="Times New Roman" w:hAnsi="Times New Roman" w:cs="Times New Roman"/>
          <w:color w:val="000000"/>
          <w:spacing w:val="12"/>
          <w:sz w:val="28"/>
          <w:szCs w:val="28"/>
        </w:rPr>
        <w:t> </w:t>
      </w:r>
      <w:r w:rsidRPr="00C6552D">
        <w:rPr>
          <w:rFonts w:ascii="Times New Roman" w:eastAsia="Times New Roman" w:hAnsi="Times New Roman" w:cs="Times New Roman"/>
          <w:color w:val="000000"/>
          <w:sz w:val="28"/>
          <w:szCs w:val="28"/>
        </w:rPr>
        <w:t>(рис. 1.59) включает в себя:</w:t>
      </w:r>
    </w:p>
    <w:p w:rsidR="00CB5D05" w:rsidRDefault="00C6552D" w:rsidP="00CB5D05">
      <w:pPr>
        <w:shd w:val="clear" w:color="auto" w:fill="FFFFFF"/>
        <w:spacing w:after="0" w:line="240" w:lineRule="auto"/>
        <w:ind w:left="5" w:right="-2" w:firstLine="557"/>
        <w:jc w:val="both"/>
        <w:rPr>
          <w:rFonts w:ascii="Arial" w:eastAsia="Times New Roman" w:hAnsi="Arial" w:cs="Arial"/>
          <w:color w:val="000000"/>
          <w:sz w:val="28"/>
          <w:szCs w:val="28"/>
        </w:rPr>
      </w:pPr>
      <w:r w:rsidRPr="00C6552D">
        <w:rPr>
          <w:rFonts w:ascii="Times New Roman" w:eastAsia="Times New Roman" w:hAnsi="Times New Roman" w:cs="Times New Roman"/>
          <w:color w:val="000000"/>
          <w:sz w:val="28"/>
          <w:szCs w:val="28"/>
        </w:rPr>
        <w:t>-  </w:t>
      </w:r>
      <w:r w:rsidRPr="004B3FAA">
        <w:rPr>
          <w:rFonts w:ascii="Times New Roman" w:eastAsia="Times New Roman" w:hAnsi="Times New Roman" w:cs="Times New Roman"/>
          <w:color w:val="000000"/>
          <w:sz w:val="28"/>
          <w:szCs w:val="28"/>
        </w:rPr>
        <w:t> </w:t>
      </w:r>
      <w:r w:rsidR="00CB5D05">
        <w:rPr>
          <w:rFonts w:ascii="Times New Roman" w:eastAsia="Times New Roman" w:hAnsi="Times New Roman" w:cs="Times New Roman"/>
          <w:color w:val="000000"/>
          <w:spacing w:val="6"/>
          <w:sz w:val="28"/>
          <w:szCs w:val="28"/>
        </w:rPr>
        <w:t>стальные высокопроч</w:t>
      </w:r>
      <w:r w:rsidR="00CB5D05">
        <w:rPr>
          <w:rFonts w:ascii="Times New Roman" w:eastAsia="Times New Roman" w:hAnsi="Times New Roman" w:cs="Times New Roman"/>
          <w:color w:val="000000"/>
          <w:spacing w:val="6"/>
          <w:sz w:val="28"/>
          <w:szCs w:val="28"/>
        </w:rPr>
        <w:softHyphen/>
      </w:r>
      <w:r w:rsidRPr="00C6552D">
        <w:rPr>
          <w:rFonts w:ascii="Times New Roman" w:eastAsia="Times New Roman" w:hAnsi="Times New Roman" w:cs="Times New Roman"/>
          <w:color w:val="000000"/>
          <w:sz w:val="28"/>
          <w:szCs w:val="28"/>
        </w:rPr>
        <w:t>ные рельсы 5 и стрелочные</w:t>
      </w:r>
      <w:r w:rsidRPr="00C6552D">
        <w:rPr>
          <w:rFonts w:ascii="Times New Roman" w:eastAsia="Times New Roman" w:hAnsi="Times New Roman" w:cs="Times New Roman"/>
          <w:color w:val="000000"/>
          <w:sz w:val="28"/>
          <w:szCs w:val="28"/>
        </w:rPr>
        <w:br/>
      </w:r>
      <w:r w:rsidR="00CB5D05">
        <w:rPr>
          <w:rFonts w:ascii="Times New Roman" w:eastAsia="Times New Roman" w:hAnsi="Times New Roman" w:cs="Times New Roman"/>
          <w:color w:val="000000"/>
          <w:spacing w:val="4"/>
          <w:sz w:val="28"/>
          <w:szCs w:val="28"/>
        </w:rPr>
        <w:t xml:space="preserve">переводы, непосредственно </w:t>
      </w:r>
      <w:r w:rsidR="00CB5D05">
        <w:rPr>
          <w:rFonts w:ascii="Times New Roman" w:eastAsia="Times New Roman" w:hAnsi="Times New Roman" w:cs="Times New Roman"/>
          <w:color w:val="000000"/>
          <w:spacing w:val="6"/>
          <w:sz w:val="28"/>
          <w:szCs w:val="28"/>
        </w:rPr>
        <w:t xml:space="preserve">воспринимающие нагрузку </w:t>
      </w:r>
      <w:r w:rsidRPr="00C6552D">
        <w:rPr>
          <w:rFonts w:ascii="Times New Roman" w:eastAsia="Times New Roman" w:hAnsi="Times New Roman" w:cs="Times New Roman"/>
          <w:color w:val="000000"/>
          <w:spacing w:val="-3"/>
          <w:sz w:val="28"/>
          <w:szCs w:val="28"/>
        </w:rPr>
        <w:t>от колес подвижного состава;</w:t>
      </w:r>
    </w:p>
    <w:p w:rsidR="00C6552D" w:rsidRPr="00C6552D" w:rsidRDefault="00C6552D" w:rsidP="00CB5D05">
      <w:pPr>
        <w:shd w:val="clear" w:color="auto" w:fill="FFFFFF"/>
        <w:spacing w:after="0" w:line="240" w:lineRule="auto"/>
        <w:ind w:left="5" w:right="-2" w:firstLine="557"/>
        <w:jc w:val="both"/>
        <w:rPr>
          <w:rFonts w:ascii="Arial" w:eastAsia="Times New Roman" w:hAnsi="Arial" w:cs="Arial"/>
          <w:color w:val="000000"/>
          <w:sz w:val="28"/>
          <w:szCs w:val="28"/>
        </w:rPr>
      </w:pPr>
      <w:r w:rsidRPr="00C6552D">
        <w:rPr>
          <w:rFonts w:ascii="Times New Roman" w:eastAsia="Times New Roman" w:hAnsi="Times New Roman" w:cs="Times New Roman"/>
          <w:color w:val="000000"/>
          <w:sz w:val="28"/>
          <w:szCs w:val="28"/>
        </w:rPr>
        <w:t>-  </w:t>
      </w:r>
      <w:r w:rsidRPr="004B3FAA">
        <w:rPr>
          <w:rFonts w:ascii="Times New Roman" w:eastAsia="Times New Roman" w:hAnsi="Times New Roman" w:cs="Times New Roman"/>
          <w:color w:val="000000"/>
          <w:sz w:val="28"/>
          <w:szCs w:val="28"/>
        </w:rPr>
        <w:t> </w:t>
      </w:r>
      <w:r w:rsidR="00CB5D05">
        <w:rPr>
          <w:rFonts w:ascii="Times New Roman" w:eastAsia="Times New Roman" w:hAnsi="Times New Roman" w:cs="Times New Roman"/>
          <w:color w:val="000000"/>
          <w:sz w:val="28"/>
          <w:szCs w:val="28"/>
        </w:rPr>
        <w:t>рельсовые опоры — желе</w:t>
      </w:r>
      <w:r w:rsidR="00CB5D05">
        <w:rPr>
          <w:rFonts w:ascii="Times New Roman" w:eastAsia="Times New Roman" w:hAnsi="Times New Roman" w:cs="Times New Roman"/>
          <w:color w:val="000000"/>
          <w:sz w:val="28"/>
          <w:szCs w:val="28"/>
        </w:rPr>
        <w:softHyphen/>
      </w:r>
      <w:r w:rsidR="00CB5D05">
        <w:rPr>
          <w:rFonts w:ascii="Times New Roman" w:eastAsia="Times New Roman" w:hAnsi="Times New Roman" w:cs="Times New Roman"/>
          <w:color w:val="000000"/>
          <w:spacing w:val="5"/>
          <w:sz w:val="28"/>
          <w:szCs w:val="28"/>
        </w:rPr>
        <w:t xml:space="preserve">зобетонные или деревянные </w:t>
      </w:r>
      <w:r w:rsidRPr="00C6552D">
        <w:rPr>
          <w:rFonts w:ascii="Times New Roman" w:eastAsia="Times New Roman" w:hAnsi="Times New Roman" w:cs="Times New Roman"/>
          <w:color w:val="000000"/>
          <w:sz w:val="28"/>
          <w:szCs w:val="28"/>
        </w:rPr>
        <w:t>шпалы</w:t>
      </w:r>
      <w:r w:rsidRPr="004B3FAA">
        <w:rPr>
          <w:rFonts w:ascii="Times New Roman" w:eastAsia="Times New Roman" w:hAnsi="Times New Roman" w:cs="Times New Roman"/>
          <w:color w:val="000000"/>
          <w:sz w:val="28"/>
          <w:szCs w:val="28"/>
        </w:rPr>
        <w:t> </w:t>
      </w:r>
      <w:r w:rsidRPr="00C6552D">
        <w:rPr>
          <w:rFonts w:ascii="Times New Roman" w:eastAsia="Times New Roman" w:hAnsi="Times New Roman" w:cs="Times New Roman"/>
          <w:i/>
          <w:iCs/>
          <w:color w:val="000000"/>
          <w:sz w:val="28"/>
          <w:szCs w:val="28"/>
        </w:rPr>
        <w:t>3,</w:t>
      </w:r>
      <w:r w:rsidRPr="004B3FAA">
        <w:rPr>
          <w:rFonts w:ascii="Times New Roman" w:eastAsia="Times New Roman" w:hAnsi="Times New Roman" w:cs="Times New Roman"/>
          <w:i/>
          <w:iCs/>
          <w:color w:val="000000"/>
          <w:sz w:val="28"/>
          <w:szCs w:val="28"/>
        </w:rPr>
        <w:t> </w:t>
      </w:r>
      <w:r w:rsidR="00CB5D05">
        <w:rPr>
          <w:rFonts w:ascii="Times New Roman" w:eastAsia="Times New Roman" w:hAnsi="Times New Roman" w:cs="Times New Roman"/>
          <w:color w:val="000000"/>
          <w:sz w:val="28"/>
          <w:szCs w:val="28"/>
        </w:rPr>
        <w:t>а на мостах и стрелоч</w:t>
      </w:r>
      <w:r w:rsidR="00CB5D05">
        <w:rPr>
          <w:rFonts w:ascii="Times New Roman" w:eastAsia="Times New Roman" w:hAnsi="Times New Roman" w:cs="Times New Roman"/>
          <w:color w:val="000000"/>
          <w:sz w:val="28"/>
          <w:szCs w:val="28"/>
        </w:rPr>
        <w:softHyphen/>
      </w:r>
      <w:r w:rsidRPr="00C6552D">
        <w:rPr>
          <w:rFonts w:ascii="Times New Roman" w:eastAsia="Times New Roman" w:hAnsi="Times New Roman" w:cs="Times New Roman"/>
          <w:color w:val="000000"/>
          <w:sz w:val="28"/>
          <w:szCs w:val="28"/>
        </w:rPr>
        <w:t>ных переводах — брусья м</w:t>
      </w:r>
      <w:r w:rsidR="00CB5D05">
        <w:rPr>
          <w:rFonts w:ascii="Times New Roman" w:eastAsia="Times New Roman" w:hAnsi="Times New Roman" w:cs="Times New Roman"/>
          <w:color w:val="000000"/>
          <w:sz w:val="28"/>
          <w:szCs w:val="28"/>
        </w:rPr>
        <w:t>ос</w:t>
      </w:r>
      <w:r w:rsidR="00CB5D05">
        <w:rPr>
          <w:rFonts w:ascii="Times New Roman" w:eastAsia="Times New Roman" w:hAnsi="Times New Roman" w:cs="Times New Roman"/>
          <w:color w:val="000000"/>
          <w:sz w:val="28"/>
          <w:szCs w:val="28"/>
        </w:rPr>
        <w:softHyphen/>
      </w:r>
      <w:r w:rsidRPr="00C6552D">
        <w:rPr>
          <w:rFonts w:ascii="Times New Roman" w:eastAsia="Times New Roman" w:hAnsi="Times New Roman" w:cs="Times New Roman"/>
          <w:color w:val="000000"/>
          <w:spacing w:val="-3"/>
          <w:sz w:val="28"/>
          <w:szCs w:val="28"/>
        </w:rPr>
        <w:t>товые и переводные, предназначенные для удержания рельсов на определенном</w:t>
      </w:r>
      <w:r w:rsidRPr="00C6552D">
        <w:rPr>
          <w:rFonts w:ascii="Times New Roman" w:eastAsia="Times New Roman" w:hAnsi="Times New Roman" w:cs="Times New Roman"/>
          <w:color w:val="000000"/>
          <w:spacing w:val="-3"/>
          <w:sz w:val="28"/>
          <w:szCs w:val="28"/>
        </w:rPr>
        <w:br/>
      </w:r>
      <w:r w:rsidRPr="00C6552D">
        <w:rPr>
          <w:rFonts w:ascii="Times New Roman" w:eastAsia="Times New Roman" w:hAnsi="Times New Roman" w:cs="Times New Roman"/>
          <w:color w:val="000000"/>
          <w:spacing w:val="-7"/>
          <w:sz w:val="28"/>
          <w:szCs w:val="28"/>
        </w:rPr>
        <w:t xml:space="preserve">расстоянии друг от друга и передачи давления на </w:t>
      </w:r>
      <w:proofErr w:type="gramStart"/>
      <w:r w:rsidRPr="00C6552D">
        <w:rPr>
          <w:rFonts w:ascii="Times New Roman" w:eastAsia="Times New Roman" w:hAnsi="Times New Roman" w:cs="Times New Roman"/>
          <w:color w:val="000000"/>
          <w:spacing w:val="-7"/>
          <w:sz w:val="28"/>
          <w:szCs w:val="28"/>
        </w:rPr>
        <w:t>ниже расположенную</w:t>
      </w:r>
      <w:proofErr w:type="gramEnd"/>
      <w:r w:rsidRPr="00C6552D">
        <w:rPr>
          <w:rFonts w:ascii="Times New Roman" w:eastAsia="Times New Roman" w:hAnsi="Times New Roman" w:cs="Times New Roman"/>
          <w:color w:val="000000"/>
          <w:spacing w:val="-7"/>
          <w:sz w:val="28"/>
          <w:szCs w:val="28"/>
        </w:rPr>
        <w:t xml:space="preserve"> часть пути;</w:t>
      </w:r>
    </w:p>
    <w:p w:rsidR="00C6552D" w:rsidRPr="00C6552D" w:rsidRDefault="00C6552D" w:rsidP="00CB5D05">
      <w:pPr>
        <w:shd w:val="clear" w:color="auto" w:fill="FFFFFF"/>
        <w:spacing w:after="0" w:line="240" w:lineRule="auto"/>
        <w:ind w:left="5" w:firstLine="557"/>
        <w:jc w:val="both"/>
        <w:rPr>
          <w:rFonts w:ascii="Arial" w:eastAsia="Times New Roman" w:hAnsi="Arial" w:cs="Arial"/>
          <w:color w:val="000000"/>
          <w:sz w:val="28"/>
          <w:szCs w:val="28"/>
        </w:rPr>
      </w:pPr>
      <w:r w:rsidRPr="00C6552D">
        <w:rPr>
          <w:rFonts w:ascii="Times New Roman" w:eastAsia="Times New Roman" w:hAnsi="Times New Roman" w:cs="Times New Roman"/>
          <w:color w:val="000000"/>
          <w:sz w:val="28"/>
          <w:szCs w:val="28"/>
        </w:rPr>
        <w:t>-  </w:t>
      </w:r>
      <w:r w:rsidRPr="004B3FAA">
        <w:rPr>
          <w:rFonts w:ascii="Times New Roman" w:eastAsia="Times New Roman" w:hAnsi="Times New Roman" w:cs="Times New Roman"/>
          <w:color w:val="000000"/>
          <w:sz w:val="28"/>
          <w:szCs w:val="28"/>
        </w:rPr>
        <w:t> </w:t>
      </w:r>
      <w:r w:rsidRPr="00C6552D">
        <w:rPr>
          <w:rFonts w:ascii="Times New Roman" w:eastAsia="Times New Roman" w:hAnsi="Times New Roman" w:cs="Times New Roman"/>
          <w:color w:val="000000"/>
          <w:sz w:val="28"/>
          <w:szCs w:val="28"/>
        </w:rPr>
        <w:t>металлические рельсовые скрепления</w:t>
      </w:r>
      <w:r w:rsidRPr="004B3FAA">
        <w:rPr>
          <w:rFonts w:ascii="Times New Roman" w:eastAsia="Times New Roman" w:hAnsi="Times New Roman" w:cs="Times New Roman"/>
          <w:color w:val="000000"/>
          <w:sz w:val="28"/>
          <w:szCs w:val="28"/>
        </w:rPr>
        <w:t> </w:t>
      </w:r>
      <w:r w:rsidRPr="00C6552D">
        <w:rPr>
          <w:rFonts w:ascii="Times New Roman" w:eastAsia="Times New Roman" w:hAnsi="Times New Roman" w:cs="Times New Roman"/>
          <w:i/>
          <w:iCs/>
          <w:color w:val="000000"/>
          <w:sz w:val="28"/>
          <w:szCs w:val="28"/>
        </w:rPr>
        <w:t>4</w:t>
      </w:r>
      <w:r w:rsidRPr="004B3FAA">
        <w:rPr>
          <w:rFonts w:ascii="Times New Roman" w:eastAsia="Times New Roman" w:hAnsi="Times New Roman" w:cs="Times New Roman"/>
          <w:i/>
          <w:iCs/>
          <w:color w:val="000000"/>
          <w:sz w:val="28"/>
          <w:szCs w:val="28"/>
        </w:rPr>
        <w:t> </w:t>
      </w:r>
      <w:r w:rsidRPr="00C6552D">
        <w:rPr>
          <w:rFonts w:ascii="Times New Roman" w:eastAsia="Times New Roman" w:hAnsi="Times New Roman" w:cs="Times New Roman"/>
          <w:color w:val="000000"/>
          <w:sz w:val="28"/>
          <w:szCs w:val="28"/>
        </w:rPr>
        <w:t>для соединения рельсов между</w:t>
      </w:r>
      <w:r w:rsidRPr="00C6552D">
        <w:rPr>
          <w:rFonts w:ascii="Times New Roman" w:eastAsia="Times New Roman" w:hAnsi="Times New Roman" w:cs="Times New Roman"/>
          <w:color w:val="000000"/>
          <w:sz w:val="28"/>
          <w:szCs w:val="28"/>
        </w:rPr>
        <w:br/>
      </w:r>
      <w:r w:rsidRPr="00C6552D">
        <w:rPr>
          <w:rFonts w:ascii="Times New Roman" w:eastAsia="Times New Roman" w:hAnsi="Times New Roman" w:cs="Times New Roman"/>
          <w:color w:val="000000"/>
          <w:spacing w:val="4"/>
          <w:sz w:val="28"/>
          <w:szCs w:val="28"/>
        </w:rPr>
        <w:t>собой и прикрепления их к шпалам или брусьям;</w:t>
      </w:r>
    </w:p>
    <w:p w:rsidR="00C6552D" w:rsidRPr="00C6552D" w:rsidRDefault="00C6552D" w:rsidP="00CB5D05">
      <w:pPr>
        <w:shd w:val="clear" w:color="auto" w:fill="FFFFFF"/>
        <w:spacing w:after="0" w:line="240" w:lineRule="auto"/>
        <w:ind w:left="5" w:firstLine="557"/>
        <w:jc w:val="both"/>
        <w:rPr>
          <w:rFonts w:ascii="Arial" w:eastAsia="Times New Roman" w:hAnsi="Arial" w:cs="Arial"/>
          <w:color w:val="000000"/>
          <w:sz w:val="28"/>
          <w:szCs w:val="28"/>
        </w:rPr>
      </w:pPr>
      <w:r w:rsidRPr="00C6552D">
        <w:rPr>
          <w:rFonts w:ascii="Times New Roman" w:eastAsia="Times New Roman" w:hAnsi="Times New Roman" w:cs="Times New Roman"/>
          <w:color w:val="000000"/>
          <w:sz w:val="28"/>
          <w:szCs w:val="28"/>
        </w:rPr>
        <w:t>балластный слой из щебня 2, гравия, песка, отходов асбестового про</w:t>
      </w:r>
      <w:r w:rsidRPr="00C6552D">
        <w:rPr>
          <w:rFonts w:ascii="Times New Roman" w:eastAsia="Times New Roman" w:hAnsi="Times New Roman" w:cs="Times New Roman"/>
          <w:color w:val="000000"/>
          <w:sz w:val="28"/>
          <w:szCs w:val="28"/>
        </w:rPr>
        <w:softHyphen/>
      </w:r>
      <w:r w:rsidRPr="00C6552D">
        <w:rPr>
          <w:rFonts w:ascii="Times New Roman" w:eastAsia="Times New Roman" w:hAnsi="Times New Roman" w:cs="Times New Roman"/>
          <w:color w:val="000000"/>
          <w:spacing w:val="5"/>
          <w:sz w:val="28"/>
          <w:szCs w:val="28"/>
        </w:rPr>
        <w:t>изводства; он должен равномерно распределять нагрузку от подвижного</w:t>
      </w:r>
      <w:r w:rsidRPr="004B3FAA">
        <w:rPr>
          <w:rFonts w:ascii="Times New Roman" w:eastAsia="Times New Roman" w:hAnsi="Times New Roman" w:cs="Times New Roman"/>
          <w:color w:val="000000"/>
          <w:spacing w:val="5"/>
          <w:sz w:val="28"/>
          <w:szCs w:val="28"/>
        </w:rPr>
        <w:t> </w:t>
      </w:r>
      <w:r w:rsidRPr="00C6552D">
        <w:rPr>
          <w:rFonts w:ascii="Times New Roman" w:eastAsia="Times New Roman" w:hAnsi="Times New Roman" w:cs="Times New Roman"/>
          <w:color w:val="000000"/>
          <w:spacing w:val="3"/>
          <w:sz w:val="28"/>
          <w:szCs w:val="28"/>
        </w:rPr>
        <w:t>состава на поверхность земляного полотна, не допускать продольное и по</w:t>
      </w:r>
      <w:r w:rsidRPr="00C6552D">
        <w:rPr>
          <w:rFonts w:ascii="Times New Roman" w:eastAsia="Times New Roman" w:hAnsi="Times New Roman" w:cs="Times New Roman"/>
          <w:color w:val="000000"/>
          <w:spacing w:val="3"/>
          <w:sz w:val="28"/>
          <w:szCs w:val="28"/>
        </w:rPr>
        <w:softHyphen/>
        <w:t>перечное перемещение шпал и неравномерную вертикальную осадку рель-</w:t>
      </w:r>
      <w:r w:rsidRPr="00C6552D">
        <w:rPr>
          <w:rFonts w:ascii="Times New Roman" w:eastAsia="Times New Roman" w:hAnsi="Times New Roman" w:cs="Times New Roman"/>
          <w:color w:val="000000"/>
          <w:spacing w:val="2"/>
          <w:sz w:val="28"/>
          <w:szCs w:val="28"/>
        </w:rPr>
        <w:t>со-шпальной (путевой) решетки. На главных путях устраивается двухслой</w:t>
      </w:r>
      <w:r w:rsidRPr="00C6552D">
        <w:rPr>
          <w:rFonts w:ascii="Times New Roman" w:eastAsia="Times New Roman" w:hAnsi="Times New Roman" w:cs="Times New Roman"/>
          <w:color w:val="000000"/>
          <w:spacing w:val="2"/>
          <w:sz w:val="28"/>
          <w:szCs w:val="28"/>
        </w:rPr>
        <w:softHyphen/>
      </w:r>
      <w:r w:rsidRPr="00C6552D">
        <w:rPr>
          <w:rFonts w:ascii="Times New Roman" w:eastAsia="Times New Roman" w:hAnsi="Times New Roman" w:cs="Times New Roman"/>
          <w:color w:val="000000"/>
          <w:sz w:val="28"/>
          <w:szCs w:val="28"/>
        </w:rPr>
        <w:t>ный балласт. На земляное полотно отсыпается песчаное основание (песчаная подушка)</w:t>
      </w:r>
      <w:r w:rsidRPr="004B3FAA">
        <w:rPr>
          <w:rFonts w:ascii="Times New Roman" w:eastAsia="Times New Roman" w:hAnsi="Times New Roman" w:cs="Times New Roman"/>
          <w:color w:val="000000"/>
          <w:sz w:val="28"/>
          <w:szCs w:val="28"/>
        </w:rPr>
        <w:t> </w:t>
      </w:r>
      <w:r w:rsidRPr="00C6552D">
        <w:rPr>
          <w:rFonts w:ascii="Times New Roman" w:eastAsia="Times New Roman" w:hAnsi="Times New Roman" w:cs="Times New Roman"/>
          <w:i/>
          <w:iCs/>
          <w:color w:val="000000"/>
          <w:sz w:val="28"/>
          <w:szCs w:val="28"/>
        </w:rPr>
        <w:t>1,</w:t>
      </w:r>
      <w:r w:rsidRPr="004B3FAA">
        <w:rPr>
          <w:rFonts w:ascii="Times New Roman" w:eastAsia="Times New Roman" w:hAnsi="Times New Roman" w:cs="Times New Roman"/>
          <w:i/>
          <w:iCs/>
          <w:color w:val="000000"/>
          <w:sz w:val="28"/>
          <w:szCs w:val="28"/>
        </w:rPr>
        <w:t> </w:t>
      </w:r>
      <w:r w:rsidRPr="00C6552D">
        <w:rPr>
          <w:rFonts w:ascii="Times New Roman" w:eastAsia="Times New Roman" w:hAnsi="Times New Roman" w:cs="Times New Roman"/>
          <w:color w:val="000000"/>
          <w:sz w:val="28"/>
          <w:szCs w:val="28"/>
        </w:rPr>
        <w:t>а затем слой щебня.</w:t>
      </w:r>
    </w:p>
    <w:p w:rsidR="00C6552D" w:rsidRPr="00C6552D" w:rsidRDefault="00C6552D" w:rsidP="00CB5D05">
      <w:pPr>
        <w:shd w:val="clear" w:color="auto" w:fill="FFFFFF"/>
        <w:spacing w:after="0" w:line="240" w:lineRule="auto"/>
        <w:ind w:left="288" w:firstLine="557"/>
        <w:jc w:val="both"/>
        <w:rPr>
          <w:rFonts w:ascii="Arial" w:eastAsia="Times New Roman" w:hAnsi="Arial" w:cs="Arial"/>
          <w:color w:val="000000"/>
          <w:sz w:val="28"/>
          <w:szCs w:val="28"/>
        </w:rPr>
      </w:pPr>
      <w:r w:rsidRPr="00C6552D">
        <w:rPr>
          <w:rFonts w:ascii="Times New Roman" w:eastAsia="Times New Roman" w:hAnsi="Times New Roman" w:cs="Times New Roman"/>
          <w:color w:val="000000"/>
          <w:spacing w:val="3"/>
          <w:sz w:val="28"/>
          <w:szCs w:val="28"/>
        </w:rPr>
        <w:t xml:space="preserve">Рельсы, соединенные со шпалами, образуют </w:t>
      </w:r>
      <w:proofErr w:type="spellStart"/>
      <w:proofErr w:type="gramStart"/>
      <w:r w:rsidRPr="00C6552D">
        <w:rPr>
          <w:rFonts w:ascii="Times New Roman" w:eastAsia="Times New Roman" w:hAnsi="Times New Roman" w:cs="Times New Roman"/>
          <w:color w:val="000000"/>
          <w:spacing w:val="3"/>
          <w:sz w:val="28"/>
          <w:szCs w:val="28"/>
        </w:rPr>
        <w:t>рельсо</w:t>
      </w:r>
      <w:proofErr w:type="spellEnd"/>
      <w:r w:rsidRPr="00C6552D">
        <w:rPr>
          <w:rFonts w:ascii="Times New Roman" w:eastAsia="Times New Roman" w:hAnsi="Times New Roman" w:cs="Times New Roman"/>
          <w:color w:val="000000"/>
          <w:spacing w:val="3"/>
          <w:sz w:val="28"/>
          <w:szCs w:val="28"/>
        </w:rPr>
        <w:t>-шпальную</w:t>
      </w:r>
      <w:proofErr w:type="gramEnd"/>
      <w:r w:rsidRPr="00C6552D">
        <w:rPr>
          <w:rFonts w:ascii="Times New Roman" w:eastAsia="Times New Roman" w:hAnsi="Times New Roman" w:cs="Times New Roman"/>
          <w:color w:val="000000"/>
          <w:spacing w:val="3"/>
          <w:sz w:val="28"/>
          <w:szCs w:val="28"/>
        </w:rPr>
        <w:t xml:space="preserve"> решетку.</w:t>
      </w:r>
    </w:p>
    <w:p w:rsidR="00C6552D" w:rsidRPr="00CB5D05" w:rsidRDefault="00C6552D" w:rsidP="00CB5D05">
      <w:pPr>
        <w:shd w:val="clear" w:color="auto" w:fill="FFFFFF"/>
        <w:spacing w:after="0" w:line="240" w:lineRule="auto"/>
        <w:ind w:left="14"/>
        <w:jc w:val="both"/>
        <w:rPr>
          <w:rFonts w:ascii="Arial" w:eastAsia="Times New Roman" w:hAnsi="Arial" w:cs="Arial"/>
          <w:color w:val="000000"/>
          <w:sz w:val="28"/>
          <w:szCs w:val="28"/>
        </w:rPr>
      </w:pPr>
      <w:r w:rsidRPr="00CB5D05">
        <w:rPr>
          <w:rFonts w:ascii="Times New Roman" w:eastAsia="Times New Roman" w:hAnsi="Times New Roman" w:cs="Times New Roman"/>
          <w:b/>
          <w:bCs/>
          <w:color w:val="000000"/>
          <w:sz w:val="28"/>
          <w:szCs w:val="28"/>
        </w:rPr>
        <w:t>2. Рельсы</w:t>
      </w:r>
    </w:p>
    <w:p w:rsidR="00C6552D" w:rsidRPr="00CB5D05" w:rsidRDefault="00C6552D" w:rsidP="00CB5D05">
      <w:pPr>
        <w:shd w:val="clear" w:color="auto" w:fill="FFFFFF"/>
        <w:spacing w:after="0" w:line="250" w:lineRule="atLeast"/>
        <w:ind w:left="10" w:right="5" w:firstLine="278"/>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3"/>
          <w:sz w:val="28"/>
          <w:szCs w:val="28"/>
        </w:rPr>
        <w:t>Рельсы являются основным несущим элементом верхнего строения пути и к ним предъявляются следующие требования:</w:t>
      </w:r>
    </w:p>
    <w:p w:rsidR="00C6552D" w:rsidRPr="00CB5D05" w:rsidRDefault="00C6552D" w:rsidP="00CB5D05">
      <w:pPr>
        <w:shd w:val="clear" w:color="auto" w:fill="FFFFFF"/>
        <w:spacing w:after="0" w:line="250" w:lineRule="atLeast"/>
        <w:ind w:left="5" w:firstLine="278"/>
        <w:jc w:val="both"/>
        <w:rPr>
          <w:rFonts w:ascii="Arial" w:eastAsia="Times New Roman" w:hAnsi="Arial" w:cs="Arial"/>
          <w:color w:val="000000"/>
          <w:sz w:val="28"/>
          <w:szCs w:val="28"/>
        </w:rPr>
      </w:pPr>
      <w:r w:rsidRPr="00CB5D05">
        <w:rPr>
          <w:rFonts w:ascii="Times New Roman" w:eastAsia="Times New Roman" w:hAnsi="Times New Roman" w:cs="Times New Roman"/>
          <w:color w:val="000000"/>
          <w:sz w:val="28"/>
          <w:szCs w:val="28"/>
        </w:rPr>
        <w:t>-   </w:t>
      </w:r>
      <w:r w:rsidRPr="00CB5D05">
        <w:rPr>
          <w:rFonts w:ascii="Times New Roman" w:eastAsia="Times New Roman" w:hAnsi="Times New Roman" w:cs="Times New Roman"/>
          <w:color w:val="000000"/>
          <w:spacing w:val="3"/>
          <w:sz w:val="28"/>
          <w:szCs w:val="28"/>
        </w:rPr>
        <w:t>рельсы должны воспринимать без поломок и повреждений нагрузку от</w:t>
      </w:r>
      <w:r w:rsidRPr="00CB5D05">
        <w:rPr>
          <w:rFonts w:ascii="Times New Roman" w:eastAsia="Times New Roman" w:hAnsi="Times New Roman" w:cs="Times New Roman"/>
          <w:color w:val="000000"/>
          <w:spacing w:val="3"/>
          <w:sz w:val="28"/>
          <w:szCs w:val="28"/>
        </w:rPr>
        <w:br/>
      </w:r>
      <w:r w:rsidRPr="00CB5D05">
        <w:rPr>
          <w:rFonts w:ascii="Times New Roman" w:eastAsia="Times New Roman" w:hAnsi="Times New Roman" w:cs="Times New Roman"/>
          <w:color w:val="000000"/>
          <w:spacing w:val="4"/>
          <w:sz w:val="28"/>
          <w:szCs w:val="28"/>
        </w:rPr>
        <w:t>колес подвижного состава;</w:t>
      </w:r>
    </w:p>
    <w:p w:rsidR="00C6552D" w:rsidRPr="00CB5D05" w:rsidRDefault="00C6552D" w:rsidP="00CB5D05">
      <w:pPr>
        <w:shd w:val="clear" w:color="auto" w:fill="FFFFFF"/>
        <w:spacing w:after="0" w:line="250" w:lineRule="atLeast"/>
        <w:ind w:left="5" w:firstLine="278"/>
        <w:jc w:val="both"/>
        <w:rPr>
          <w:rFonts w:ascii="Arial" w:eastAsia="Times New Roman" w:hAnsi="Arial" w:cs="Arial"/>
          <w:color w:val="000000"/>
          <w:sz w:val="28"/>
          <w:szCs w:val="28"/>
        </w:rPr>
      </w:pPr>
      <w:r w:rsidRPr="00CB5D05">
        <w:rPr>
          <w:rFonts w:ascii="Times New Roman" w:eastAsia="Times New Roman" w:hAnsi="Times New Roman" w:cs="Times New Roman"/>
          <w:color w:val="000000"/>
          <w:sz w:val="28"/>
          <w:szCs w:val="28"/>
        </w:rPr>
        <w:t>-   </w:t>
      </w:r>
      <w:r w:rsidRPr="00CB5D05">
        <w:rPr>
          <w:rFonts w:ascii="Times New Roman" w:eastAsia="Times New Roman" w:hAnsi="Times New Roman" w:cs="Times New Roman"/>
          <w:color w:val="000000"/>
          <w:spacing w:val="1"/>
          <w:sz w:val="28"/>
          <w:szCs w:val="28"/>
        </w:rPr>
        <w:t xml:space="preserve">передавать нагрузку от подвижного состава на </w:t>
      </w:r>
      <w:proofErr w:type="spellStart"/>
      <w:r w:rsidRPr="00CB5D05">
        <w:rPr>
          <w:rFonts w:ascii="Times New Roman" w:eastAsia="Times New Roman" w:hAnsi="Times New Roman" w:cs="Times New Roman"/>
          <w:color w:val="000000"/>
          <w:spacing w:val="1"/>
          <w:sz w:val="28"/>
          <w:szCs w:val="28"/>
        </w:rPr>
        <w:t>подрельсовое</w:t>
      </w:r>
      <w:proofErr w:type="spellEnd"/>
      <w:r w:rsidRPr="00CB5D05">
        <w:rPr>
          <w:rFonts w:ascii="Times New Roman" w:eastAsia="Times New Roman" w:hAnsi="Times New Roman" w:cs="Times New Roman"/>
          <w:color w:val="000000"/>
          <w:spacing w:val="1"/>
          <w:sz w:val="28"/>
          <w:szCs w:val="28"/>
        </w:rPr>
        <w:t xml:space="preserve"> основание,</w:t>
      </w:r>
      <w:r w:rsidRPr="00CB5D05">
        <w:rPr>
          <w:rFonts w:ascii="Times New Roman" w:eastAsia="Times New Roman" w:hAnsi="Times New Roman" w:cs="Times New Roman"/>
          <w:color w:val="000000"/>
          <w:spacing w:val="1"/>
          <w:sz w:val="28"/>
          <w:szCs w:val="28"/>
        </w:rPr>
        <w:br/>
      </w:r>
      <w:r w:rsidRPr="00CB5D05">
        <w:rPr>
          <w:rFonts w:ascii="Times New Roman" w:eastAsia="Times New Roman" w:hAnsi="Times New Roman" w:cs="Times New Roman"/>
          <w:color w:val="000000"/>
          <w:spacing w:val="2"/>
          <w:sz w:val="28"/>
          <w:szCs w:val="28"/>
        </w:rPr>
        <w:t>распределяя ее на достаточно большую поверхность;</w:t>
      </w:r>
    </w:p>
    <w:p w:rsidR="00C6552D" w:rsidRPr="00CB5D05" w:rsidRDefault="00C6552D" w:rsidP="00CB5D05">
      <w:pPr>
        <w:shd w:val="clear" w:color="auto" w:fill="FFFFFF"/>
        <w:spacing w:after="0" w:line="250" w:lineRule="atLeast"/>
        <w:ind w:left="283"/>
        <w:jc w:val="both"/>
        <w:rPr>
          <w:rFonts w:ascii="Arial" w:eastAsia="Times New Roman" w:hAnsi="Arial" w:cs="Arial"/>
          <w:color w:val="000000"/>
          <w:sz w:val="28"/>
          <w:szCs w:val="28"/>
        </w:rPr>
      </w:pPr>
      <w:r w:rsidRPr="00CB5D05">
        <w:rPr>
          <w:rFonts w:ascii="Times New Roman" w:eastAsia="Times New Roman" w:hAnsi="Times New Roman" w:cs="Times New Roman"/>
          <w:color w:val="000000"/>
          <w:sz w:val="28"/>
          <w:szCs w:val="28"/>
        </w:rPr>
        <w:t>-   </w:t>
      </w:r>
      <w:r w:rsidRPr="00CB5D05">
        <w:rPr>
          <w:rFonts w:ascii="Times New Roman" w:eastAsia="Times New Roman" w:hAnsi="Times New Roman" w:cs="Times New Roman"/>
          <w:color w:val="000000"/>
          <w:spacing w:val="4"/>
          <w:sz w:val="28"/>
          <w:szCs w:val="28"/>
        </w:rPr>
        <w:t>направлять движение колес подвижного состава.</w:t>
      </w:r>
    </w:p>
    <w:p w:rsidR="00C6552D" w:rsidRPr="00CB5D05" w:rsidRDefault="00C6552D" w:rsidP="00CB5D05">
      <w:pPr>
        <w:shd w:val="clear" w:color="auto" w:fill="FFFFFF"/>
        <w:spacing w:after="0" w:line="250" w:lineRule="atLeast"/>
        <w:ind w:left="5" w:right="5" w:firstLine="288"/>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6"/>
          <w:sz w:val="28"/>
          <w:szCs w:val="28"/>
        </w:rPr>
        <w:t>На участках с автоблокировкой и электрической тягой рельсы, кроме </w:t>
      </w:r>
      <w:r w:rsidRPr="00CB5D05">
        <w:rPr>
          <w:rFonts w:ascii="Times New Roman" w:eastAsia="Times New Roman" w:hAnsi="Times New Roman" w:cs="Times New Roman"/>
          <w:color w:val="000000"/>
          <w:spacing w:val="5"/>
          <w:sz w:val="28"/>
          <w:szCs w:val="28"/>
        </w:rPr>
        <w:t>того, должны быть проводниками электрического тока.</w:t>
      </w:r>
    </w:p>
    <w:p w:rsidR="00C6552D" w:rsidRPr="00CB5D05" w:rsidRDefault="00C6552D" w:rsidP="00CB5D05">
      <w:pPr>
        <w:shd w:val="clear" w:color="auto" w:fill="FFFFFF"/>
        <w:spacing w:after="0" w:line="250" w:lineRule="atLeast"/>
        <w:ind w:left="5" w:firstLine="283"/>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2"/>
          <w:sz w:val="28"/>
          <w:szCs w:val="28"/>
        </w:rPr>
        <w:t>За историю существования железных дорог рельсы прошли долгую эволю</w:t>
      </w:r>
      <w:r w:rsidRPr="00CB5D05">
        <w:rPr>
          <w:rFonts w:ascii="Times New Roman" w:eastAsia="Times New Roman" w:hAnsi="Times New Roman" w:cs="Times New Roman"/>
          <w:color w:val="000000"/>
          <w:spacing w:val="-2"/>
          <w:sz w:val="28"/>
          <w:szCs w:val="28"/>
        </w:rPr>
        <w:softHyphen/>
      </w:r>
      <w:r w:rsidRPr="00CB5D05">
        <w:rPr>
          <w:rFonts w:ascii="Times New Roman" w:eastAsia="Times New Roman" w:hAnsi="Times New Roman" w:cs="Times New Roman"/>
          <w:color w:val="000000"/>
          <w:spacing w:val="-3"/>
          <w:sz w:val="28"/>
          <w:szCs w:val="28"/>
        </w:rPr>
        <w:t xml:space="preserve">цию </w:t>
      </w:r>
      <w:proofErr w:type="gramStart"/>
      <w:r w:rsidRPr="00CB5D05">
        <w:rPr>
          <w:rFonts w:ascii="Times New Roman" w:eastAsia="Times New Roman" w:hAnsi="Times New Roman" w:cs="Times New Roman"/>
          <w:color w:val="000000"/>
          <w:spacing w:val="-3"/>
          <w:sz w:val="28"/>
          <w:szCs w:val="28"/>
        </w:rPr>
        <w:t>от</w:t>
      </w:r>
      <w:proofErr w:type="gramEnd"/>
      <w:r w:rsidRPr="00CB5D05">
        <w:rPr>
          <w:rFonts w:ascii="Times New Roman" w:eastAsia="Times New Roman" w:hAnsi="Times New Roman" w:cs="Times New Roman"/>
          <w:color w:val="000000"/>
          <w:spacing w:val="-3"/>
          <w:sz w:val="28"/>
          <w:szCs w:val="28"/>
        </w:rPr>
        <w:t xml:space="preserve"> чугунных до железных, а потом стальных. Форма рельсов также претер</w:t>
      </w:r>
      <w:r w:rsidRPr="00CB5D05">
        <w:rPr>
          <w:rFonts w:ascii="Times New Roman" w:eastAsia="Times New Roman" w:hAnsi="Times New Roman" w:cs="Times New Roman"/>
          <w:color w:val="000000"/>
          <w:spacing w:val="-3"/>
          <w:sz w:val="28"/>
          <w:szCs w:val="28"/>
        </w:rPr>
        <w:softHyphen/>
      </w:r>
      <w:r w:rsidRPr="00CB5D05">
        <w:rPr>
          <w:rFonts w:ascii="Times New Roman" w:eastAsia="Times New Roman" w:hAnsi="Times New Roman" w:cs="Times New Roman"/>
          <w:color w:val="000000"/>
          <w:spacing w:val="-1"/>
          <w:sz w:val="28"/>
          <w:szCs w:val="28"/>
        </w:rPr>
        <w:t>пела изменения. В настоящее время на сети железных дорог мира применяют только широкоподошвенные рельсы.</w:t>
      </w:r>
    </w:p>
    <w:p w:rsidR="00C6552D" w:rsidRPr="00CB5D05" w:rsidRDefault="00C6552D" w:rsidP="00CB5D05">
      <w:pPr>
        <w:shd w:val="clear" w:color="auto" w:fill="FFFFFF"/>
        <w:spacing w:after="0" w:line="250" w:lineRule="atLeast"/>
        <w:ind w:firstLine="288"/>
        <w:jc w:val="both"/>
        <w:rPr>
          <w:rFonts w:ascii="Arial" w:eastAsia="Times New Roman" w:hAnsi="Arial" w:cs="Arial"/>
          <w:color w:val="000000"/>
          <w:sz w:val="28"/>
          <w:szCs w:val="28"/>
        </w:rPr>
      </w:pPr>
      <w:r w:rsidRPr="00CB5D05">
        <w:rPr>
          <w:rFonts w:ascii="Times New Roman" w:eastAsia="Times New Roman" w:hAnsi="Times New Roman" w:cs="Times New Roman"/>
          <w:color w:val="000000"/>
          <w:sz w:val="28"/>
          <w:szCs w:val="28"/>
        </w:rPr>
        <w:lastRenderedPageBreak/>
        <w:t>Тип рельса определяется массой рельса длиной 1 м, значение которой ок</w:t>
      </w:r>
      <w:r w:rsidRPr="00CB5D05">
        <w:rPr>
          <w:rFonts w:ascii="Times New Roman" w:eastAsia="Times New Roman" w:hAnsi="Times New Roman" w:cs="Times New Roman"/>
          <w:color w:val="000000"/>
          <w:sz w:val="28"/>
          <w:szCs w:val="28"/>
        </w:rPr>
        <w:softHyphen/>
      </w:r>
      <w:r w:rsidRPr="00CB5D05">
        <w:rPr>
          <w:rFonts w:ascii="Times New Roman" w:eastAsia="Times New Roman" w:hAnsi="Times New Roman" w:cs="Times New Roman"/>
          <w:color w:val="000000"/>
          <w:spacing w:val="1"/>
          <w:sz w:val="28"/>
          <w:szCs w:val="28"/>
        </w:rPr>
        <w:t xml:space="preserve">ругляется до целого и </w:t>
      </w:r>
      <w:proofErr w:type="gramStart"/>
      <w:r w:rsidRPr="00CB5D05">
        <w:rPr>
          <w:rFonts w:ascii="Times New Roman" w:eastAsia="Times New Roman" w:hAnsi="Times New Roman" w:cs="Times New Roman"/>
          <w:color w:val="000000"/>
          <w:spacing w:val="1"/>
          <w:sz w:val="28"/>
          <w:szCs w:val="28"/>
        </w:rPr>
        <w:t>проставляется рядом с буквой Р. На железных дорогах </w:t>
      </w:r>
      <w:r w:rsidRPr="00CB5D05">
        <w:rPr>
          <w:rFonts w:ascii="Times New Roman" w:eastAsia="Times New Roman" w:hAnsi="Times New Roman" w:cs="Times New Roman"/>
          <w:color w:val="000000"/>
          <w:sz w:val="28"/>
          <w:szCs w:val="28"/>
        </w:rPr>
        <w:t>России применяют</w:t>
      </w:r>
      <w:proofErr w:type="gramEnd"/>
      <w:r w:rsidRPr="00CB5D05">
        <w:rPr>
          <w:rFonts w:ascii="Times New Roman" w:eastAsia="Times New Roman" w:hAnsi="Times New Roman" w:cs="Times New Roman"/>
          <w:color w:val="000000"/>
          <w:sz w:val="28"/>
          <w:szCs w:val="28"/>
        </w:rPr>
        <w:t xml:space="preserve"> рельсы Р75, Р65, Р50, имеющие массу 1 м рельса 74,4; 64,7; 51,7 кг. На главных путях эксплуатируются рельсы типов Р65 (87,7 % протя</w:t>
      </w:r>
      <w:r w:rsidRPr="00CB5D05">
        <w:rPr>
          <w:rFonts w:ascii="Times New Roman" w:eastAsia="Times New Roman" w:hAnsi="Times New Roman" w:cs="Times New Roman"/>
          <w:color w:val="000000"/>
          <w:sz w:val="28"/>
          <w:szCs w:val="28"/>
        </w:rPr>
        <w:softHyphen/>
        <w:t>жения путей), Р75 (2,9 %), Р50 (8,8 %), Р43 и легче (2,4 %). В настоящее время </w:t>
      </w:r>
      <w:r w:rsidRPr="00CB5D05">
        <w:rPr>
          <w:rFonts w:ascii="Times New Roman" w:eastAsia="Times New Roman" w:hAnsi="Times New Roman" w:cs="Times New Roman"/>
          <w:color w:val="000000"/>
          <w:spacing w:val="2"/>
          <w:sz w:val="28"/>
          <w:szCs w:val="28"/>
        </w:rPr>
        <w:t>укладываются в основном рельсы Р65. При капитальных ремонтах и уклад</w:t>
      </w:r>
      <w:r w:rsidRPr="00CB5D05">
        <w:rPr>
          <w:rFonts w:ascii="Times New Roman" w:eastAsia="Times New Roman" w:hAnsi="Times New Roman" w:cs="Times New Roman"/>
          <w:color w:val="000000"/>
          <w:spacing w:val="2"/>
          <w:sz w:val="28"/>
          <w:szCs w:val="28"/>
        </w:rPr>
        <w:softHyphen/>
      </w:r>
      <w:r w:rsidRPr="00CB5D05">
        <w:rPr>
          <w:rFonts w:ascii="Times New Roman" w:eastAsia="Times New Roman" w:hAnsi="Times New Roman" w:cs="Times New Roman"/>
          <w:color w:val="000000"/>
          <w:spacing w:val="3"/>
          <w:sz w:val="28"/>
          <w:szCs w:val="28"/>
        </w:rPr>
        <w:t xml:space="preserve">ке и удлинении путей применяют </w:t>
      </w:r>
      <w:proofErr w:type="spellStart"/>
      <w:r w:rsidRPr="00CB5D05">
        <w:rPr>
          <w:rFonts w:ascii="Times New Roman" w:eastAsia="Times New Roman" w:hAnsi="Times New Roman" w:cs="Times New Roman"/>
          <w:color w:val="000000"/>
          <w:spacing w:val="3"/>
          <w:sz w:val="28"/>
          <w:szCs w:val="28"/>
        </w:rPr>
        <w:t>старогодные</w:t>
      </w:r>
      <w:proofErr w:type="spellEnd"/>
      <w:r w:rsidRPr="00CB5D05">
        <w:rPr>
          <w:rFonts w:ascii="Times New Roman" w:eastAsia="Times New Roman" w:hAnsi="Times New Roman" w:cs="Times New Roman"/>
          <w:color w:val="000000"/>
          <w:spacing w:val="3"/>
          <w:sz w:val="28"/>
          <w:szCs w:val="28"/>
        </w:rPr>
        <w:t xml:space="preserve"> рельсы Р65.</w:t>
      </w:r>
    </w:p>
    <w:p w:rsidR="00C6552D" w:rsidRPr="00CB5D05" w:rsidRDefault="00C6552D" w:rsidP="00CB5D05">
      <w:pPr>
        <w:shd w:val="clear" w:color="auto" w:fill="FFFFFF"/>
        <w:spacing w:after="0" w:line="240" w:lineRule="auto"/>
        <w:ind w:left="10" w:firstLine="557"/>
        <w:jc w:val="both"/>
        <w:rPr>
          <w:rFonts w:ascii="Arial" w:eastAsia="Times New Roman" w:hAnsi="Arial" w:cs="Arial"/>
          <w:color w:val="000000"/>
          <w:sz w:val="28"/>
          <w:szCs w:val="28"/>
        </w:rPr>
      </w:pPr>
      <w:r w:rsidRPr="00CB5D05">
        <w:rPr>
          <w:rFonts w:ascii="Times New Roman" w:eastAsia="Times New Roman" w:hAnsi="Times New Roman" w:cs="Times New Roman"/>
          <w:noProof/>
          <w:sz w:val="28"/>
          <w:szCs w:val="28"/>
        </w:rPr>
        <w:drawing>
          <wp:anchor distT="0" distB="0" distL="0" distR="0" simplePos="0" relativeHeight="251658240" behindDoc="0" locked="0" layoutInCell="1" allowOverlap="0" wp14:anchorId="051ED2A3" wp14:editId="0A836334">
            <wp:simplePos x="0" y="0"/>
            <wp:positionH relativeFrom="column">
              <wp:align>left</wp:align>
            </wp:positionH>
            <wp:positionV relativeFrom="line">
              <wp:posOffset>0</wp:posOffset>
            </wp:positionV>
            <wp:extent cx="2200275" cy="3257550"/>
            <wp:effectExtent l="0" t="0" r="0" b="0"/>
            <wp:wrapSquare wrapText="bothSides"/>
            <wp:docPr id="67" name="Рисунок 67" descr="https://zinref.ru/000_uchebniki/05300_transport_jd/009_00_jd_stancii_i_uzli_broitman_2004/000/005_402image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inref.ru/000_uchebniki/05300_transport_jd/009_00_jd_stancii_i_uzli_broitman_2004/000/005_402image124.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00275" cy="3257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5D05">
        <w:rPr>
          <w:rFonts w:ascii="Times New Roman" w:eastAsia="Times New Roman" w:hAnsi="Times New Roman" w:cs="Times New Roman"/>
          <w:color w:val="000000"/>
          <w:spacing w:val="2"/>
          <w:sz w:val="28"/>
          <w:szCs w:val="28"/>
        </w:rPr>
        <w:t>Рельсы должны быть прочными, </w:t>
      </w:r>
      <w:r w:rsidRPr="00CB5D05">
        <w:rPr>
          <w:rFonts w:ascii="Times New Roman" w:eastAsia="Times New Roman" w:hAnsi="Times New Roman" w:cs="Times New Roman"/>
          <w:color w:val="000000"/>
          <w:spacing w:val="-3"/>
          <w:sz w:val="28"/>
          <w:szCs w:val="28"/>
        </w:rPr>
        <w:t>долговечными (рельсовая сталь долж</w:t>
      </w:r>
      <w:r w:rsidRPr="00CB5D05">
        <w:rPr>
          <w:rFonts w:ascii="Times New Roman" w:eastAsia="Times New Roman" w:hAnsi="Times New Roman" w:cs="Times New Roman"/>
          <w:color w:val="000000"/>
          <w:spacing w:val="-3"/>
          <w:sz w:val="28"/>
          <w:szCs w:val="28"/>
        </w:rPr>
        <w:softHyphen/>
      </w:r>
      <w:r w:rsidRPr="00CB5D05">
        <w:rPr>
          <w:rFonts w:ascii="Times New Roman" w:eastAsia="Times New Roman" w:hAnsi="Times New Roman" w:cs="Times New Roman"/>
          <w:color w:val="000000"/>
          <w:spacing w:val="-2"/>
          <w:sz w:val="28"/>
          <w:szCs w:val="28"/>
        </w:rPr>
        <w:t>на быть твердой, износоустойчивой). </w:t>
      </w:r>
      <w:r w:rsidRPr="00CB5D05">
        <w:rPr>
          <w:rFonts w:ascii="Times New Roman" w:eastAsia="Times New Roman" w:hAnsi="Times New Roman" w:cs="Times New Roman"/>
          <w:color w:val="000000"/>
          <w:spacing w:val="1"/>
          <w:sz w:val="28"/>
          <w:szCs w:val="28"/>
        </w:rPr>
        <w:t>Для того чтобы рельс под нагруз</w:t>
      </w:r>
      <w:r w:rsidRPr="00CB5D05">
        <w:rPr>
          <w:rFonts w:ascii="Times New Roman" w:eastAsia="Times New Roman" w:hAnsi="Times New Roman" w:cs="Times New Roman"/>
          <w:color w:val="000000"/>
          <w:spacing w:val="1"/>
          <w:sz w:val="28"/>
          <w:szCs w:val="28"/>
        </w:rPr>
        <w:softHyphen/>
      </w:r>
      <w:r w:rsidRPr="00CB5D05">
        <w:rPr>
          <w:rFonts w:ascii="Times New Roman" w:eastAsia="Times New Roman" w:hAnsi="Times New Roman" w:cs="Times New Roman"/>
          <w:color w:val="000000"/>
          <w:spacing w:val="2"/>
          <w:sz w:val="28"/>
          <w:szCs w:val="28"/>
        </w:rPr>
        <w:t>кой не изменял форму и не ломался, </w:t>
      </w:r>
      <w:r w:rsidRPr="00CB5D05">
        <w:rPr>
          <w:rFonts w:ascii="Times New Roman" w:eastAsia="Times New Roman" w:hAnsi="Times New Roman" w:cs="Times New Roman"/>
          <w:color w:val="000000"/>
          <w:spacing w:val="4"/>
          <w:sz w:val="28"/>
          <w:szCs w:val="28"/>
        </w:rPr>
        <w:t>ему придают очертание в соответ</w:t>
      </w:r>
      <w:r w:rsidRPr="00CB5D05">
        <w:rPr>
          <w:rFonts w:ascii="Times New Roman" w:eastAsia="Times New Roman" w:hAnsi="Times New Roman" w:cs="Times New Roman"/>
          <w:color w:val="000000"/>
          <w:spacing w:val="4"/>
          <w:sz w:val="28"/>
          <w:szCs w:val="28"/>
        </w:rPr>
        <w:softHyphen/>
      </w:r>
      <w:r w:rsidRPr="00CB5D05">
        <w:rPr>
          <w:rFonts w:ascii="Times New Roman" w:eastAsia="Times New Roman" w:hAnsi="Times New Roman" w:cs="Times New Roman"/>
          <w:color w:val="000000"/>
          <w:sz w:val="28"/>
          <w:szCs w:val="28"/>
        </w:rPr>
        <w:t>ствии с рис. 1.60. За основу формы </w:t>
      </w:r>
      <w:r w:rsidRPr="00CB5D05">
        <w:rPr>
          <w:rFonts w:ascii="Times New Roman" w:eastAsia="Times New Roman" w:hAnsi="Times New Roman" w:cs="Times New Roman"/>
          <w:color w:val="000000"/>
          <w:spacing w:val="4"/>
          <w:sz w:val="28"/>
          <w:szCs w:val="28"/>
        </w:rPr>
        <w:t>рельса принята двутавровая балка, </w:t>
      </w:r>
      <w:r w:rsidRPr="00CB5D05">
        <w:rPr>
          <w:rFonts w:ascii="Times New Roman" w:eastAsia="Times New Roman" w:hAnsi="Times New Roman" w:cs="Times New Roman"/>
          <w:color w:val="000000"/>
          <w:spacing w:val="2"/>
          <w:sz w:val="28"/>
          <w:szCs w:val="28"/>
        </w:rPr>
        <w:t>так как она лучше всего работает на изгиб. Верхняя часть называется </w:t>
      </w:r>
      <w:r w:rsidRPr="00CB5D05">
        <w:rPr>
          <w:rFonts w:ascii="Times New Roman" w:eastAsia="Times New Roman" w:hAnsi="Times New Roman" w:cs="Times New Roman"/>
          <w:i/>
          <w:iCs/>
          <w:color w:val="000000"/>
          <w:spacing w:val="2"/>
          <w:sz w:val="28"/>
          <w:szCs w:val="28"/>
        </w:rPr>
        <w:t>го</w:t>
      </w:r>
      <w:r w:rsidRPr="00CB5D05">
        <w:rPr>
          <w:rFonts w:ascii="Times New Roman" w:eastAsia="Times New Roman" w:hAnsi="Times New Roman" w:cs="Times New Roman"/>
          <w:i/>
          <w:iCs/>
          <w:color w:val="000000"/>
          <w:spacing w:val="2"/>
          <w:sz w:val="28"/>
          <w:szCs w:val="28"/>
        </w:rPr>
        <w:softHyphen/>
      </w:r>
      <w:r w:rsidRPr="00CB5D05">
        <w:rPr>
          <w:rFonts w:ascii="Times New Roman" w:eastAsia="Times New Roman" w:hAnsi="Times New Roman" w:cs="Times New Roman"/>
          <w:i/>
          <w:iCs/>
          <w:color w:val="000000"/>
          <w:sz w:val="28"/>
          <w:szCs w:val="28"/>
        </w:rPr>
        <w:t>ловкой </w:t>
      </w:r>
      <w:r w:rsidRPr="00CB5D05">
        <w:rPr>
          <w:rFonts w:ascii="Times New Roman" w:eastAsia="Times New Roman" w:hAnsi="Times New Roman" w:cs="Times New Roman"/>
          <w:color w:val="000000"/>
          <w:sz w:val="28"/>
          <w:szCs w:val="28"/>
        </w:rPr>
        <w:t>рельса, нижняя — </w:t>
      </w:r>
      <w:r w:rsidRPr="00CB5D05">
        <w:rPr>
          <w:rFonts w:ascii="Times New Roman" w:eastAsia="Times New Roman" w:hAnsi="Times New Roman" w:cs="Times New Roman"/>
          <w:i/>
          <w:iCs/>
          <w:color w:val="000000"/>
          <w:sz w:val="28"/>
          <w:szCs w:val="28"/>
        </w:rPr>
        <w:t>подошвой, </w:t>
      </w:r>
      <w:r w:rsidRPr="00CB5D05">
        <w:rPr>
          <w:rFonts w:ascii="Times New Roman" w:eastAsia="Times New Roman" w:hAnsi="Times New Roman" w:cs="Times New Roman"/>
          <w:color w:val="000000"/>
          <w:spacing w:val="6"/>
          <w:sz w:val="28"/>
          <w:szCs w:val="28"/>
        </w:rPr>
        <w:t>соединяет головку рельса с подо</w:t>
      </w:r>
      <w:r w:rsidRPr="00CB5D05">
        <w:rPr>
          <w:rFonts w:ascii="Times New Roman" w:eastAsia="Times New Roman" w:hAnsi="Times New Roman" w:cs="Times New Roman"/>
          <w:color w:val="000000"/>
          <w:spacing w:val="6"/>
          <w:sz w:val="28"/>
          <w:szCs w:val="28"/>
        </w:rPr>
        <w:softHyphen/>
      </w:r>
      <w:r w:rsidRPr="00CB5D05">
        <w:rPr>
          <w:rFonts w:ascii="Times New Roman" w:eastAsia="Times New Roman" w:hAnsi="Times New Roman" w:cs="Times New Roman"/>
          <w:color w:val="000000"/>
          <w:sz w:val="28"/>
          <w:szCs w:val="28"/>
        </w:rPr>
        <w:t>швой — </w:t>
      </w:r>
      <w:r w:rsidRPr="00CB5D05">
        <w:rPr>
          <w:rFonts w:ascii="Times New Roman" w:eastAsia="Times New Roman" w:hAnsi="Times New Roman" w:cs="Times New Roman"/>
          <w:i/>
          <w:iCs/>
          <w:color w:val="000000"/>
          <w:sz w:val="28"/>
          <w:szCs w:val="28"/>
        </w:rPr>
        <w:t>шейка </w:t>
      </w:r>
      <w:r w:rsidRPr="00CB5D05">
        <w:rPr>
          <w:rFonts w:ascii="Times New Roman" w:eastAsia="Times New Roman" w:hAnsi="Times New Roman" w:cs="Times New Roman"/>
          <w:color w:val="000000"/>
          <w:sz w:val="28"/>
          <w:szCs w:val="28"/>
        </w:rPr>
        <w:t>рельса. Для цент</w:t>
      </w:r>
      <w:r w:rsidRPr="00CB5D05">
        <w:rPr>
          <w:rFonts w:ascii="Times New Roman" w:eastAsia="Times New Roman" w:hAnsi="Times New Roman" w:cs="Times New Roman"/>
          <w:color w:val="000000"/>
          <w:sz w:val="28"/>
          <w:szCs w:val="28"/>
        </w:rPr>
        <w:softHyphen/>
      </w:r>
      <w:r w:rsidRPr="00CB5D05">
        <w:rPr>
          <w:rFonts w:ascii="Times New Roman" w:eastAsia="Times New Roman" w:hAnsi="Times New Roman" w:cs="Times New Roman"/>
          <w:color w:val="000000"/>
          <w:spacing w:val="3"/>
          <w:sz w:val="28"/>
          <w:szCs w:val="28"/>
        </w:rPr>
        <w:t>ральной передачи нагрузки от коле</w:t>
      </w:r>
      <w:r w:rsidRPr="00CB5D05">
        <w:rPr>
          <w:rFonts w:ascii="Times New Roman" w:eastAsia="Times New Roman" w:hAnsi="Times New Roman" w:cs="Times New Roman"/>
          <w:color w:val="000000"/>
          <w:spacing w:val="3"/>
          <w:sz w:val="28"/>
          <w:szCs w:val="28"/>
        </w:rPr>
        <w:softHyphen/>
      </w:r>
      <w:r w:rsidRPr="00CB5D05">
        <w:rPr>
          <w:rFonts w:ascii="Times New Roman" w:eastAsia="Times New Roman" w:hAnsi="Times New Roman" w:cs="Times New Roman"/>
          <w:color w:val="000000"/>
          <w:spacing w:val="11"/>
          <w:sz w:val="28"/>
          <w:szCs w:val="28"/>
        </w:rPr>
        <w:t>са поверхность катания головки </w:t>
      </w:r>
      <w:r w:rsidRPr="00CB5D05">
        <w:rPr>
          <w:rFonts w:ascii="Times New Roman" w:eastAsia="Times New Roman" w:hAnsi="Times New Roman" w:cs="Times New Roman"/>
          <w:color w:val="000000"/>
          <w:spacing w:val="2"/>
          <w:sz w:val="28"/>
          <w:szCs w:val="28"/>
        </w:rPr>
        <w:t>рельса имеет выпуклое криволиней</w:t>
      </w:r>
      <w:r w:rsidRPr="00CB5D05">
        <w:rPr>
          <w:rFonts w:ascii="Times New Roman" w:eastAsia="Times New Roman" w:hAnsi="Times New Roman" w:cs="Times New Roman"/>
          <w:color w:val="000000"/>
          <w:spacing w:val="2"/>
          <w:sz w:val="28"/>
          <w:szCs w:val="28"/>
        </w:rPr>
        <w:softHyphen/>
      </w:r>
      <w:r w:rsidRPr="00CB5D05">
        <w:rPr>
          <w:rFonts w:ascii="Times New Roman" w:eastAsia="Times New Roman" w:hAnsi="Times New Roman" w:cs="Times New Roman"/>
          <w:color w:val="000000"/>
          <w:spacing w:val="1"/>
          <w:sz w:val="28"/>
          <w:szCs w:val="28"/>
        </w:rPr>
        <w:t>ное очертание. Средняя часть голов</w:t>
      </w:r>
      <w:r w:rsidRPr="00CB5D05">
        <w:rPr>
          <w:rFonts w:ascii="Times New Roman" w:eastAsia="Times New Roman" w:hAnsi="Times New Roman" w:cs="Times New Roman"/>
          <w:color w:val="000000"/>
          <w:spacing w:val="1"/>
          <w:sz w:val="28"/>
          <w:szCs w:val="28"/>
        </w:rPr>
        <w:softHyphen/>
      </w:r>
      <w:r w:rsidRPr="00CB5D05">
        <w:rPr>
          <w:rFonts w:ascii="Times New Roman" w:eastAsia="Times New Roman" w:hAnsi="Times New Roman" w:cs="Times New Roman"/>
          <w:color w:val="000000"/>
          <w:spacing w:val="6"/>
          <w:sz w:val="28"/>
          <w:szCs w:val="28"/>
        </w:rPr>
        <w:t>ки рельсов выполняется радиусом </w:t>
      </w:r>
      <w:r w:rsidRPr="00CB5D05">
        <w:rPr>
          <w:rFonts w:ascii="Times New Roman" w:eastAsia="Times New Roman" w:hAnsi="Times New Roman" w:cs="Times New Roman"/>
          <w:color w:val="000000"/>
          <w:sz w:val="28"/>
          <w:szCs w:val="28"/>
        </w:rPr>
        <w:t>500 мм, затем 80 мм и для соедине</w:t>
      </w:r>
      <w:r w:rsidRPr="00CB5D05">
        <w:rPr>
          <w:rFonts w:ascii="Times New Roman" w:eastAsia="Times New Roman" w:hAnsi="Times New Roman" w:cs="Times New Roman"/>
          <w:color w:val="000000"/>
          <w:sz w:val="28"/>
          <w:szCs w:val="28"/>
        </w:rPr>
        <w:softHyphen/>
      </w:r>
      <w:r w:rsidRPr="00CB5D05">
        <w:rPr>
          <w:rFonts w:ascii="Times New Roman" w:eastAsia="Times New Roman" w:hAnsi="Times New Roman" w:cs="Times New Roman"/>
          <w:color w:val="000000"/>
          <w:spacing w:val="3"/>
          <w:sz w:val="28"/>
          <w:szCs w:val="28"/>
        </w:rPr>
        <w:t>ния головки рельса с боковыми гра</w:t>
      </w:r>
      <w:r w:rsidRPr="00CB5D05">
        <w:rPr>
          <w:rFonts w:ascii="Times New Roman" w:eastAsia="Times New Roman" w:hAnsi="Times New Roman" w:cs="Times New Roman"/>
          <w:color w:val="000000"/>
          <w:spacing w:val="3"/>
          <w:sz w:val="28"/>
          <w:szCs w:val="28"/>
        </w:rPr>
        <w:softHyphen/>
      </w:r>
      <w:r w:rsidRPr="00CB5D05">
        <w:rPr>
          <w:rFonts w:ascii="Times New Roman" w:eastAsia="Times New Roman" w:hAnsi="Times New Roman" w:cs="Times New Roman"/>
          <w:color w:val="000000"/>
          <w:sz w:val="28"/>
          <w:szCs w:val="28"/>
        </w:rPr>
        <w:t>нями применяется радиус 13—15 мм </w:t>
      </w:r>
      <w:r w:rsidRPr="00CB5D05">
        <w:rPr>
          <w:rFonts w:ascii="Times New Roman" w:eastAsia="Times New Roman" w:hAnsi="Times New Roman" w:cs="Times New Roman"/>
          <w:color w:val="000000"/>
          <w:spacing w:val="2"/>
          <w:sz w:val="28"/>
          <w:szCs w:val="28"/>
        </w:rPr>
        <w:t xml:space="preserve">(близкий к </w:t>
      </w:r>
      <w:proofErr w:type="spellStart"/>
      <w:r w:rsidRPr="00CB5D05">
        <w:rPr>
          <w:rFonts w:ascii="Times New Roman" w:eastAsia="Times New Roman" w:hAnsi="Times New Roman" w:cs="Times New Roman"/>
          <w:color w:val="000000"/>
          <w:spacing w:val="2"/>
          <w:sz w:val="28"/>
          <w:szCs w:val="28"/>
        </w:rPr>
        <w:t>выкружке</w:t>
      </w:r>
      <w:proofErr w:type="spellEnd"/>
      <w:r w:rsidRPr="00CB5D05">
        <w:rPr>
          <w:rFonts w:ascii="Times New Roman" w:eastAsia="Times New Roman" w:hAnsi="Times New Roman" w:cs="Times New Roman"/>
          <w:color w:val="000000"/>
          <w:spacing w:val="2"/>
          <w:sz w:val="28"/>
          <w:szCs w:val="28"/>
        </w:rPr>
        <w:t xml:space="preserve"> гребней колес). Это обеспечивает плотное прилегание </w:t>
      </w:r>
      <w:r w:rsidRPr="00CB5D05">
        <w:rPr>
          <w:rFonts w:ascii="Times New Roman" w:eastAsia="Times New Roman" w:hAnsi="Times New Roman" w:cs="Times New Roman"/>
          <w:color w:val="000000"/>
          <w:sz w:val="28"/>
          <w:szCs w:val="28"/>
        </w:rPr>
        <w:t>гребней колеса к рельсу. Боковые грани головок выполняют с уклоном 1:20. </w:t>
      </w:r>
      <w:r w:rsidRPr="00CB5D05">
        <w:rPr>
          <w:rFonts w:ascii="Times New Roman" w:eastAsia="Times New Roman" w:hAnsi="Times New Roman" w:cs="Times New Roman"/>
          <w:color w:val="000000"/>
          <w:spacing w:val="2"/>
          <w:sz w:val="28"/>
          <w:szCs w:val="28"/>
        </w:rPr>
        <w:t>Сопряжение боковых граней головок рельсов с их нижними гранями и всех </w:t>
      </w:r>
      <w:r w:rsidRPr="00CB5D05">
        <w:rPr>
          <w:rFonts w:ascii="Times New Roman" w:eastAsia="Times New Roman" w:hAnsi="Times New Roman" w:cs="Times New Roman"/>
          <w:color w:val="000000"/>
          <w:sz w:val="28"/>
          <w:szCs w:val="28"/>
        </w:rPr>
        <w:t>граней подошвы делают по кривым радиуса 2—4 мм.</w:t>
      </w:r>
    </w:p>
    <w:p w:rsidR="00C6552D" w:rsidRPr="00CB5D05" w:rsidRDefault="00C6552D" w:rsidP="00CB5D05">
      <w:pPr>
        <w:shd w:val="clear" w:color="auto" w:fill="FFFFFF"/>
        <w:spacing w:after="0" w:line="240" w:lineRule="auto"/>
        <w:ind w:left="10" w:right="5" w:firstLine="55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2"/>
          <w:sz w:val="28"/>
          <w:szCs w:val="28"/>
        </w:rPr>
        <w:t xml:space="preserve">Нижние грани головки </w:t>
      </w:r>
      <w:proofErr w:type="gramStart"/>
      <w:r w:rsidRPr="00CB5D05">
        <w:rPr>
          <w:rFonts w:ascii="Times New Roman" w:eastAsia="Times New Roman" w:hAnsi="Times New Roman" w:cs="Times New Roman"/>
          <w:color w:val="000000"/>
          <w:spacing w:val="2"/>
          <w:sz w:val="28"/>
          <w:szCs w:val="28"/>
        </w:rPr>
        <w:t>рельса</w:t>
      </w:r>
      <w:proofErr w:type="gramEnd"/>
      <w:r w:rsidRPr="00CB5D05">
        <w:rPr>
          <w:rFonts w:ascii="Times New Roman" w:eastAsia="Times New Roman" w:hAnsi="Times New Roman" w:cs="Times New Roman"/>
          <w:color w:val="000000"/>
          <w:spacing w:val="2"/>
          <w:sz w:val="28"/>
          <w:szCs w:val="28"/>
        </w:rPr>
        <w:t xml:space="preserve"> и верхние грани подошвы служат опорны</w:t>
      </w:r>
      <w:r w:rsidRPr="00CB5D05">
        <w:rPr>
          <w:rFonts w:ascii="Times New Roman" w:eastAsia="Times New Roman" w:hAnsi="Times New Roman" w:cs="Times New Roman"/>
          <w:color w:val="000000"/>
          <w:spacing w:val="2"/>
          <w:sz w:val="28"/>
          <w:szCs w:val="28"/>
        </w:rPr>
        <w:softHyphen/>
      </w:r>
      <w:r w:rsidRPr="00CB5D05">
        <w:rPr>
          <w:rFonts w:ascii="Times New Roman" w:eastAsia="Times New Roman" w:hAnsi="Times New Roman" w:cs="Times New Roman"/>
          <w:color w:val="000000"/>
          <w:spacing w:val="4"/>
          <w:sz w:val="28"/>
          <w:szCs w:val="28"/>
        </w:rPr>
        <w:t>ми поверхностями для накладок, которые как клин входят между ними в </w:t>
      </w:r>
      <w:r w:rsidRPr="00CB5D05">
        <w:rPr>
          <w:rFonts w:ascii="Times New Roman" w:eastAsia="Times New Roman" w:hAnsi="Times New Roman" w:cs="Times New Roman"/>
          <w:color w:val="000000"/>
          <w:spacing w:val="3"/>
          <w:sz w:val="28"/>
          <w:szCs w:val="28"/>
        </w:rPr>
        <w:t xml:space="preserve">пазуху рельсов, распирая головку и подошву рельса. Нижние грани </w:t>
      </w:r>
      <w:proofErr w:type="gramStart"/>
      <w:r w:rsidRPr="00CB5D05">
        <w:rPr>
          <w:rFonts w:ascii="Times New Roman" w:eastAsia="Times New Roman" w:hAnsi="Times New Roman" w:cs="Times New Roman"/>
          <w:color w:val="000000"/>
          <w:spacing w:val="3"/>
          <w:sz w:val="28"/>
          <w:szCs w:val="28"/>
        </w:rPr>
        <w:t>голов</w:t>
      </w:r>
      <w:r w:rsidRPr="00CB5D05">
        <w:rPr>
          <w:rFonts w:ascii="Times New Roman" w:eastAsia="Times New Roman" w:hAnsi="Times New Roman" w:cs="Times New Roman"/>
          <w:color w:val="000000"/>
          <w:spacing w:val="3"/>
          <w:sz w:val="28"/>
          <w:szCs w:val="28"/>
        </w:rPr>
        <w:softHyphen/>
      </w:r>
      <w:r w:rsidRPr="00CB5D05">
        <w:rPr>
          <w:rFonts w:ascii="Times New Roman" w:eastAsia="Times New Roman" w:hAnsi="Times New Roman" w:cs="Times New Roman"/>
          <w:color w:val="000000"/>
          <w:sz w:val="28"/>
          <w:szCs w:val="28"/>
        </w:rPr>
        <w:t>ки</w:t>
      </w:r>
      <w:proofErr w:type="gramEnd"/>
      <w:r w:rsidRPr="00CB5D05">
        <w:rPr>
          <w:rFonts w:ascii="Times New Roman" w:eastAsia="Times New Roman" w:hAnsi="Times New Roman" w:cs="Times New Roman"/>
          <w:color w:val="000000"/>
          <w:sz w:val="28"/>
          <w:szCs w:val="28"/>
        </w:rPr>
        <w:t xml:space="preserve"> и верхние грани подошвы рельса имеют уклон 1:4.</w:t>
      </w:r>
    </w:p>
    <w:p w:rsidR="00C6552D" w:rsidRPr="00CB5D05" w:rsidRDefault="00C6552D" w:rsidP="00CB5D05">
      <w:pPr>
        <w:shd w:val="clear" w:color="auto" w:fill="FFFFFF"/>
        <w:spacing w:after="0" w:line="240" w:lineRule="auto"/>
        <w:ind w:left="10" w:right="5" w:firstLine="55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6"/>
          <w:sz w:val="28"/>
          <w:szCs w:val="28"/>
        </w:rPr>
        <w:t xml:space="preserve">Переход от головки и подошвы к шейке рельса </w:t>
      </w:r>
      <w:proofErr w:type="gramStart"/>
      <w:r w:rsidRPr="00CB5D05">
        <w:rPr>
          <w:rFonts w:ascii="Times New Roman" w:eastAsia="Times New Roman" w:hAnsi="Times New Roman" w:cs="Times New Roman"/>
          <w:color w:val="000000"/>
          <w:spacing w:val="-6"/>
          <w:sz w:val="28"/>
          <w:szCs w:val="28"/>
        </w:rPr>
        <w:t>делается</w:t>
      </w:r>
      <w:proofErr w:type="gramEnd"/>
      <w:r w:rsidRPr="00CB5D05">
        <w:rPr>
          <w:rFonts w:ascii="Times New Roman" w:eastAsia="Times New Roman" w:hAnsi="Times New Roman" w:cs="Times New Roman"/>
          <w:color w:val="000000"/>
          <w:spacing w:val="-6"/>
          <w:sz w:val="28"/>
          <w:szCs w:val="28"/>
        </w:rPr>
        <w:t xml:space="preserve"> возможно более плав</w:t>
      </w:r>
      <w:r w:rsidRPr="00CB5D05">
        <w:rPr>
          <w:rFonts w:ascii="Times New Roman" w:eastAsia="Times New Roman" w:hAnsi="Times New Roman" w:cs="Times New Roman"/>
          <w:color w:val="000000"/>
          <w:spacing w:val="-6"/>
          <w:sz w:val="28"/>
          <w:szCs w:val="28"/>
        </w:rPr>
        <w:softHyphen/>
      </w:r>
      <w:r w:rsidRPr="00CB5D05">
        <w:rPr>
          <w:rFonts w:ascii="Times New Roman" w:eastAsia="Times New Roman" w:hAnsi="Times New Roman" w:cs="Times New Roman"/>
          <w:color w:val="000000"/>
          <w:spacing w:val="-4"/>
          <w:sz w:val="28"/>
          <w:szCs w:val="28"/>
        </w:rPr>
        <w:t>ным, и сама шейка имеет криволинейное очертание, для того, чтобы обеспечить </w:t>
      </w:r>
      <w:r w:rsidRPr="00CB5D05">
        <w:rPr>
          <w:rFonts w:ascii="Times New Roman" w:eastAsia="Times New Roman" w:hAnsi="Times New Roman" w:cs="Times New Roman"/>
          <w:color w:val="000000"/>
          <w:spacing w:val="-2"/>
          <w:sz w:val="28"/>
          <w:szCs w:val="28"/>
        </w:rPr>
        <w:t>наименьшую концентрацию напряжений.</w:t>
      </w:r>
    </w:p>
    <w:p w:rsidR="00C6552D" w:rsidRPr="00CB5D05" w:rsidRDefault="00C6552D" w:rsidP="00CB5D05">
      <w:pPr>
        <w:shd w:val="clear" w:color="auto" w:fill="FFFFFF"/>
        <w:spacing w:after="0" w:line="240" w:lineRule="auto"/>
        <w:ind w:right="5" w:firstLine="55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1"/>
          <w:sz w:val="28"/>
          <w:szCs w:val="28"/>
        </w:rPr>
        <w:t>Подошве рельса придают достаточную ширину, чтобы обеспечить боковую </w:t>
      </w:r>
      <w:r w:rsidRPr="00CB5D05">
        <w:rPr>
          <w:rFonts w:ascii="Times New Roman" w:eastAsia="Times New Roman" w:hAnsi="Times New Roman" w:cs="Times New Roman"/>
          <w:color w:val="000000"/>
          <w:spacing w:val="-3"/>
          <w:sz w:val="28"/>
          <w:szCs w:val="28"/>
        </w:rPr>
        <w:t xml:space="preserve">устойчивость рельса на опорах и достаточную площадь для </w:t>
      </w:r>
      <w:proofErr w:type="spellStart"/>
      <w:r w:rsidRPr="00CB5D05">
        <w:rPr>
          <w:rFonts w:ascii="Times New Roman" w:eastAsia="Times New Roman" w:hAnsi="Times New Roman" w:cs="Times New Roman"/>
          <w:color w:val="000000"/>
          <w:spacing w:val="-3"/>
          <w:sz w:val="28"/>
          <w:szCs w:val="28"/>
        </w:rPr>
        <w:t>опирания</w:t>
      </w:r>
      <w:proofErr w:type="spellEnd"/>
      <w:r w:rsidRPr="00CB5D05">
        <w:rPr>
          <w:rFonts w:ascii="Times New Roman" w:eastAsia="Times New Roman" w:hAnsi="Times New Roman" w:cs="Times New Roman"/>
          <w:color w:val="000000"/>
          <w:spacing w:val="-3"/>
          <w:sz w:val="28"/>
          <w:szCs w:val="28"/>
        </w:rPr>
        <w:t xml:space="preserve"> накладок. </w:t>
      </w:r>
      <w:r w:rsidRPr="00CB5D05">
        <w:rPr>
          <w:rFonts w:ascii="Times New Roman" w:eastAsia="Times New Roman" w:hAnsi="Times New Roman" w:cs="Times New Roman"/>
          <w:color w:val="000000"/>
          <w:sz w:val="28"/>
          <w:szCs w:val="28"/>
        </w:rPr>
        <w:t>Стандартная длина рельсов на сети железных дорог России принята 25 м. </w:t>
      </w:r>
      <w:r w:rsidRPr="00CB5D05">
        <w:rPr>
          <w:rFonts w:ascii="Times New Roman" w:eastAsia="Times New Roman" w:hAnsi="Times New Roman" w:cs="Times New Roman"/>
          <w:color w:val="000000"/>
          <w:spacing w:val="1"/>
          <w:sz w:val="28"/>
          <w:szCs w:val="28"/>
        </w:rPr>
        <w:t>Для укладки на внутренних нитях кривых изготавливают укороченные рель</w:t>
      </w:r>
      <w:r w:rsidRPr="00CB5D05">
        <w:rPr>
          <w:rFonts w:ascii="Times New Roman" w:eastAsia="Times New Roman" w:hAnsi="Times New Roman" w:cs="Times New Roman"/>
          <w:color w:val="000000"/>
          <w:spacing w:val="1"/>
          <w:sz w:val="28"/>
          <w:szCs w:val="28"/>
        </w:rPr>
        <w:softHyphen/>
      </w:r>
      <w:r w:rsidRPr="00CB5D05">
        <w:rPr>
          <w:rFonts w:ascii="Times New Roman" w:eastAsia="Times New Roman" w:hAnsi="Times New Roman" w:cs="Times New Roman"/>
          <w:color w:val="000000"/>
          <w:sz w:val="28"/>
          <w:szCs w:val="28"/>
        </w:rPr>
        <w:t>сы длиной 24,92 и 24,84 м.</w:t>
      </w:r>
    </w:p>
    <w:p w:rsidR="00C6552D" w:rsidRPr="00CB5D05" w:rsidRDefault="00C6552D" w:rsidP="00CB5D05">
      <w:pPr>
        <w:shd w:val="clear" w:color="auto" w:fill="FFFFFF"/>
        <w:spacing w:after="0" w:line="240" w:lineRule="auto"/>
        <w:ind w:left="5" w:right="5" w:firstLine="55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1"/>
          <w:sz w:val="28"/>
          <w:szCs w:val="28"/>
        </w:rPr>
        <w:t>Рельсы изготавливаются из рельсовой стали. В химический состав стали </w:t>
      </w:r>
      <w:r w:rsidRPr="00CB5D05">
        <w:rPr>
          <w:rFonts w:ascii="Times New Roman" w:eastAsia="Times New Roman" w:hAnsi="Times New Roman" w:cs="Times New Roman"/>
          <w:color w:val="000000"/>
          <w:sz w:val="28"/>
          <w:szCs w:val="28"/>
        </w:rPr>
        <w:t>входят следующие добавки: углерод</w:t>
      </w:r>
      <w:proofErr w:type="gramStart"/>
      <w:r w:rsidRPr="00CB5D05">
        <w:rPr>
          <w:rFonts w:ascii="Times New Roman" w:eastAsia="Times New Roman" w:hAnsi="Times New Roman" w:cs="Times New Roman"/>
          <w:color w:val="000000"/>
          <w:sz w:val="28"/>
          <w:szCs w:val="28"/>
        </w:rPr>
        <w:t xml:space="preserve"> С</w:t>
      </w:r>
      <w:proofErr w:type="gramEnd"/>
      <w:r w:rsidRPr="00CB5D05">
        <w:rPr>
          <w:rFonts w:ascii="Times New Roman" w:eastAsia="Times New Roman" w:hAnsi="Times New Roman" w:cs="Times New Roman"/>
          <w:color w:val="000000"/>
          <w:sz w:val="28"/>
          <w:szCs w:val="28"/>
        </w:rPr>
        <w:t xml:space="preserve"> для повышения прочности при изгибе, </w:t>
      </w:r>
      <w:r w:rsidRPr="00CB5D05">
        <w:rPr>
          <w:rFonts w:ascii="Times New Roman" w:eastAsia="Times New Roman" w:hAnsi="Times New Roman" w:cs="Times New Roman"/>
          <w:color w:val="000000"/>
          <w:spacing w:val="-1"/>
          <w:sz w:val="28"/>
          <w:szCs w:val="28"/>
        </w:rPr>
        <w:t xml:space="preserve">марганец </w:t>
      </w:r>
      <w:proofErr w:type="spellStart"/>
      <w:r w:rsidRPr="00CB5D05">
        <w:rPr>
          <w:rFonts w:ascii="Times New Roman" w:eastAsia="Times New Roman" w:hAnsi="Times New Roman" w:cs="Times New Roman"/>
          <w:color w:val="000000"/>
          <w:spacing w:val="-1"/>
          <w:sz w:val="28"/>
          <w:szCs w:val="28"/>
        </w:rPr>
        <w:t>Мп</w:t>
      </w:r>
      <w:proofErr w:type="spellEnd"/>
      <w:r w:rsidRPr="00CB5D05">
        <w:rPr>
          <w:rFonts w:ascii="Times New Roman" w:eastAsia="Times New Roman" w:hAnsi="Times New Roman" w:cs="Times New Roman"/>
          <w:color w:val="000000"/>
          <w:spacing w:val="-1"/>
          <w:sz w:val="28"/>
          <w:szCs w:val="28"/>
        </w:rPr>
        <w:t xml:space="preserve"> для увеличения износоустойчивости, твердости и вязкости рель</w:t>
      </w:r>
      <w:r w:rsidRPr="00CB5D05">
        <w:rPr>
          <w:rFonts w:ascii="Times New Roman" w:eastAsia="Times New Roman" w:hAnsi="Times New Roman" w:cs="Times New Roman"/>
          <w:color w:val="000000"/>
          <w:spacing w:val="-1"/>
          <w:sz w:val="28"/>
          <w:szCs w:val="28"/>
        </w:rPr>
        <w:softHyphen/>
      </w:r>
      <w:r w:rsidRPr="00CB5D05">
        <w:rPr>
          <w:rFonts w:ascii="Times New Roman" w:eastAsia="Times New Roman" w:hAnsi="Times New Roman" w:cs="Times New Roman"/>
          <w:color w:val="000000"/>
          <w:sz w:val="28"/>
          <w:szCs w:val="28"/>
        </w:rPr>
        <w:t>совой стали, кремний </w:t>
      </w:r>
      <w:r w:rsidRPr="00CB5D05">
        <w:rPr>
          <w:rFonts w:ascii="Times New Roman" w:eastAsia="Times New Roman" w:hAnsi="Times New Roman" w:cs="Times New Roman"/>
          <w:color w:val="000000"/>
          <w:sz w:val="28"/>
          <w:szCs w:val="28"/>
          <w:lang w:val="en-US"/>
        </w:rPr>
        <w:t>Si</w:t>
      </w:r>
      <w:r w:rsidRPr="00CB5D05">
        <w:rPr>
          <w:rFonts w:ascii="Times New Roman" w:eastAsia="Times New Roman" w:hAnsi="Times New Roman" w:cs="Times New Roman"/>
          <w:color w:val="000000"/>
          <w:sz w:val="28"/>
          <w:szCs w:val="28"/>
        </w:rPr>
        <w:t> для повышения твердости и износоустойчивости.</w:t>
      </w:r>
    </w:p>
    <w:p w:rsidR="00C6552D" w:rsidRPr="00CB5D05" w:rsidRDefault="00C6552D" w:rsidP="00CB5D05">
      <w:pPr>
        <w:shd w:val="clear" w:color="auto" w:fill="FFFFFF"/>
        <w:spacing w:after="0" w:line="240" w:lineRule="auto"/>
        <w:ind w:left="5" w:right="5" w:firstLine="55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3"/>
          <w:sz w:val="28"/>
          <w:szCs w:val="28"/>
        </w:rPr>
        <w:t>Для обеспечения большей износоустойчивости и долговечности рельсы </w:t>
      </w:r>
      <w:r w:rsidRPr="00CB5D05">
        <w:rPr>
          <w:rFonts w:ascii="Times New Roman" w:eastAsia="Times New Roman" w:hAnsi="Times New Roman" w:cs="Times New Roman"/>
          <w:color w:val="000000"/>
          <w:spacing w:val="-1"/>
          <w:sz w:val="28"/>
          <w:szCs w:val="28"/>
        </w:rPr>
        <w:t xml:space="preserve">Р75, Р65, Р50 подвергают термической обработке по всей длине путем </w:t>
      </w:r>
      <w:r w:rsidRPr="00CB5D05">
        <w:rPr>
          <w:rFonts w:ascii="Times New Roman" w:eastAsia="Times New Roman" w:hAnsi="Times New Roman" w:cs="Times New Roman"/>
          <w:color w:val="000000"/>
          <w:spacing w:val="-1"/>
          <w:sz w:val="28"/>
          <w:szCs w:val="28"/>
        </w:rPr>
        <w:lastRenderedPageBreak/>
        <w:t>объем</w:t>
      </w:r>
      <w:r w:rsidRPr="00CB5D05">
        <w:rPr>
          <w:rFonts w:ascii="Times New Roman" w:eastAsia="Times New Roman" w:hAnsi="Times New Roman" w:cs="Times New Roman"/>
          <w:color w:val="000000"/>
          <w:spacing w:val="-1"/>
          <w:sz w:val="28"/>
          <w:szCs w:val="28"/>
        </w:rPr>
        <w:softHyphen/>
      </w:r>
      <w:r w:rsidRPr="00CB5D05">
        <w:rPr>
          <w:rFonts w:ascii="Times New Roman" w:eastAsia="Times New Roman" w:hAnsi="Times New Roman" w:cs="Times New Roman"/>
          <w:color w:val="000000"/>
          <w:spacing w:val="3"/>
          <w:sz w:val="28"/>
          <w:szCs w:val="28"/>
        </w:rPr>
        <w:t>ной закалки в масле, с последующим печным отпуском. Объемно</w:t>
      </w:r>
      <w:r w:rsidR="00CB5D05">
        <w:rPr>
          <w:rFonts w:ascii="Times New Roman" w:eastAsia="Times New Roman" w:hAnsi="Times New Roman" w:cs="Times New Roman"/>
          <w:color w:val="000000"/>
          <w:spacing w:val="3"/>
          <w:sz w:val="28"/>
          <w:szCs w:val="28"/>
        </w:rPr>
        <w:t xml:space="preserve"> </w:t>
      </w:r>
      <w:proofErr w:type="gramStart"/>
      <w:r w:rsidRPr="00CB5D05">
        <w:rPr>
          <w:rFonts w:ascii="Times New Roman" w:eastAsia="Times New Roman" w:hAnsi="Times New Roman" w:cs="Times New Roman"/>
          <w:color w:val="000000"/>
          <w:spacing w:val="3"/>
          <w:sz w:val="28"/>
          <w:szCs w:val="28"/>
        </w:rPr>
        <w:t>закален-</w:t>
      </w:r>
      <w:proofErr w:type="spellStart"/>
      <w:r w:rsidRPr="00CB5D05">
        <w:rPr>
          <w:rFonts w:ascii="Times New Roman" w:eastAsia="Times New Roman" w:hAnsi="Times New Roman" w:cs="Times New Roman"/>
          <w:color w:val="000000"/>
          <w:sz w:val="28"/>
          <w:szCs w:val="28"/>
        </w:rPr>
        <w:t>ные</w:t>
      </w:r>
      <w:proofErr w:type="spellEnd"/>
      <w:proofErr w:type="gramEnd"/>
      <w:r w:rsidRPr="00CB5D05">
        <w:rPr>
          <w:rFonts w:ascii="Times New Roman" w:eastAsia="Times New Roman" w:hAnsi="Times New Roman" w:cs="Times New Roman"/>
          <w:color w:val="000000"/>
          <w:sz w:val="28"/>
          <w:szCs w:val="28"/>
        </w:rPr>
        <w:t xml:space="preserve"> рельсы имеют срок службы в 1,3—1,5 раза выше, чем обычные.</w:t>
      </w:r>
    </w:p>
    <w:p w:rsidR="00C6552D" w:rsidRPr="00CB5D05" w:rsidRDefault="00C6552D" w:rsidP="00CB5D05">
      <w:pPr>
        <w:shd w:val="clear" w:color="auto" w:fill="FFFFFF"/>
        <w:spacing w:after="0" w:line="250" w:lineRule="atLeast"/>
        <w:ind w:right="5"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3"/>
          <w:sz w:val="28"/>
          <w:szCs w:val="28"/>
        </w:rPr>
        <w:t>Условия эксплуатации рельсов на дорогах Сибири и Дальнего Востока почти вдвое тяжелее, чем в Европейской части России. Поэтому в настоя</w:t>
      </w:r>
      <w:r w:rsidRPr="00CB5D05">
        <w:rPr>
          <w:rFonts w:ascii="Times New Roman" w:eastAsia="Times New Roman" w:hAnsi="Times New Roman" w:cs="Times New Roman"/>
          <w:color w:val="000000"/>
          <w:spacing w:val="3"/>
          <w:sz w:val="28"/>
          <w:szCs w:val="28"/>
        </w:rPr>
        <w:softHyphen/>
      </w:r>
      <w:r w:rsidRPr="00CB5D05">
        <w:rPr>
          <w:rFonts w:ascii="Times New Roman" w:eastAsia="Times New Roman" w:hAnsi="Times New Roman" w:cs="Times New Roman"/>
          <w:color w:val="000000"/>
          <w:spacing w:val="2"/>
          <w:sz w:val="28"/>
          <w:szCs w:val="28"/>
        </w:rPr>
        <w:t>щее время созданы рельсы Р65 низкотемпературной надежности с добавка</w:t>
      </w:r>
      <w:r w:rsidRPr="00CB5D05">
        <w:rPr>
          <w:rFonts w:ascii="Times New Roman" w:eastAsia="Times New Roman" w:hAnsi="Times New Roman" w:cs="Times New Roman"/>
          <w:color w:val="000000"/>
          <w:spacing w:val="2"/>
          <w:sz w:val="28"/>
          <w:szCs w:val="28"/>
        </w:rPr>
        <w:softHyphen/>
      </w:r>
      <w:r w:rsidRPr="00CB5D05">
        <w:rPr>
          <w:rFonts w:ascii="Times New Roman" w:eastAsia="Times New Roman" w:hAnsi="Times New Roman" w:cs="Times New Roman"/>
          <w:color w:val="000000"/>
          <w:spacing w:val="4"/>
          <w:sz w:val="28"/>
          <w:szCs w:val="28"/>
        </w:rPr>
        <w:t>ми ванадия, ниобия и бора. Для этих рельсов используется электросталь. </w:t>
      </w:r>
      <w:r w:rsidRPr="00CB5D05">
        <w:rPr>
          <w:rFonts w:ascii="Times New Roman" w:eastAsia="Times New Roman" w:hAnsi="Times New Roman" w:cs="Times New Roman"/>
          <w:color w:val="000000"/>
          <w:sz w:val="28"/>
          <w:szCs w:val="28"/>
        </w:rPr>
        <w:t>При температуре ниже 60° рельсы из электростали выдерживают нагрузки </w:t>
      </w:r>
      <w:r w:rsidRPr="00CB5D05">
        <w:rPr>
          <w:rFonts w:ascii="Times New Roman" w:eastAsia="Times New Roman" w:hAnsi="Times New Roman" w:cs="Times New Roman"/>
          <w:color w:val="000000"/>
          <w:spacing w:val="4"/>
          <w:sz w:val="28"/>
          <w:szCs w:val="28"/>
        </w:rPr>
        <w:t>вдвое большие, чем из мартеновской стали.</w:t>
      </w:r>
    </w:p>
    <w:p w:rsidR="00C6552D" w:rsidRPr="00CB5D05" w:rsidRDefault="00C6552D" w:rsidP="00CB5D05">
      <w:pPr>
        <w:shd w:val="clear" w:color="auto" w:fill="FFFFFF"/>
        <w:spacing w:after="0" w:line="250" w:lineRule="atLeast"/>
        <w:ind w:left="283"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z w:val="28"/>
          <w:szCs w:val="28"/>
        </w:rPr>
        <w:t xml:space="preserve">В настоящее время российские рельсы — одни из </w:t>
      </w:r>
      <w:proofErr w:type="gramStart"/>
      <w:r w:rsidRPr="00CB5D05">
        <w:rPr>
          <w:rFonts w:ascii="Times New Roman" w:eastAsia="Times New Roman" w:hAnsi="Times New Roman" w:cs="Times New Roman"/>
          <w:color w:val="000000"/>
          <w:sz w:val="28"/>
          <w:szCs w:val="28"/>
        </w:rPr>
        <w:t>лучших</w:t>
      </w:r>
      <w:proofErr w:type="gramEnd"/>
      <w:r w:rsidRPr="00CB5D05">
        <w:rPr>
          <w:rFonts w:ascii="Times New Roman" w:eastAsia="Times New Roman" w:hAnsi="Times New Roman" w:cs="Times New Roman"/>
          <w:color w:val="000000"/>
          <w:sz w:val="28"/>
          <w:szCs w:val="28"/>
        </w:rPr>
        <w:t xml:space="preserve"> в мире.</w:t>
      </w:r>
    </w:p>
    <w:p w:rsidR="00C6552D" w:rsidRPr="00CB5D05" w:rsidRDefault="00C6552D" w:rsidP="00CB5D05">
      <w:pPr>
        <w:shd w:val="clear" w:color="auto" w:fill="FFFFFF"/>
        <w:spacing w:after="0" w:line="250" w:lineRule="atLeast"/>
        <w:ind w:right="5"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4"/>
          <w:sz w:val="28"/>
          <w:szCs w:val="28"/>
        </w:rPr>
        <w:t>Маркировка рельсов производится для правильной укладки их в путь и </w:t>
      </w:r>
      <w:r w:rsidRPr="00CB5D05">
        <w:rPr>
          <w:rFonts w:ascii="Times New Roman" w:eastAsia="Times New Roman" w:hAnsi="Times New Roman" w:cs="Times New Roman"/>
          <w:color w:val="000000"/>
          <w:sz w:val="28"/>
          <w:szCs w:val="28"/>
        </w:rPr>
        <w:t>определения места и времени изготовления. На шейке рельса через 2,5—3 м </w:t>
      </w:r>
      <w:r w:rsidRPr="00CB5D05">
        <w:rPr>
          <w:rFonts w:ascii="Times New Roman" w:eastAsia="Times New Roman" w:hAnsi="Times New Roman" w:cs="Times New Roman"/>
          <w:color w:val="000000"/>
          <w:spacing w:val="4"/>
          <w:sz w:val="28"/>
          <w:szCs w:val="28"/>
        </w:rPr>
        <w:t>указывается марка завода, год и месяц изготовления, тип рельса.</w:t>
      </w:r>
    </w:p>
    <w:p w:rsidR="00C6552D" w:rsidRPr="00CB5D05" w:rsidRDefault="00C6552D" w:rsidP="00CB5D05">
      <w:pPr>
        <w:shd w:val="clear" w:color="auto" w:fill="FFFFFF"/>
        <w:spacing w:after="0" w:line="250" w:lineRule="atLeast"/>
        <w:ind w:left="5" w:right="5"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z w:val="28"/>
          <w:szCs w:val="28"/>
        </w:rPr>
        <w:t>Срок службы рельсов определяется количеством тонн груза, проследовав</w:t>
      </w:r>
      <w:r w:rsidRPr="00CB5D05">
        <w:rPr>
          <w:rFonts w:ascii="Times New Roman" w:eastAsia="Times New Roman" w:hAnsi="Times New Roman" w:cs="Times New Roman"/>
          <w:color w:val="000000"/>
          <w:sz w:val="28"/>
          <w:szCs w:val="28"/>
        </w:rPr>
        <w:softHyphen/>
      </w:r>
      <w:r w:rsidRPr="00CB5D05">
        <w:rPr>
          <w:rFonts w:ascii="Times New Roman" w:eastAsia="Times New Roman" w:hAnsi="Times New Roman" w:cs="Times New Roman"/>
          <w:color w:val="000000"/>
          <w:spacing w:val="1"/>
          <w:sz w:val="28"/>
          <w:szCs w:val="28"/>
        </w:rPr>
        <w:t>шего по ним до их перекладки. После истечения срока службы, рельсы сни</w:t>
      </w:r>
      <w:r w:rsidRPr="00CB5D05">
        <w:rPr>
          <w:rFonts w:ascii="Times New Roman" w:eastAsia="Times New Roman" w:hAnsi="Times New Roman" w:cs="Times New Roman"/>
          <w:color w:val="000000"/>
          <w:spacing w:val="1"/>
          <w:sz w:val="28"/>
          <w:szCs w:val="28"/>
        </w:rPr>
        <w:softHyphen/>
        <w:t>мают, сортируют, ремонтируют и вновь укладывают в путь, но на менее на</w:t>
      </w:r>
      <w:r w:rsidRPr="00CB5D05">
        <w:rPr>
          <w:rFonts w:ascii="Times New Roman" w:eastAsia="Times New Roman" w:hAnsi="Times New Roman" w:cs="Times New Roman"/>
          <w:color w:val="000000"/>
          <w:spacing w:val="1"/>
          <w:sz w:val="28"/>
          <w:szCs w:val="28"/>
        </w:rPr>
        <w:softHyphen/>
      </w:r>
      <w:r w:rsidRPr="00CB5D05">
        <w:rPr>
          <w:rFonts w:ascii="Times New Roman" w:eastAsia="Times New Roman" w:hAnsi="Times New Roman" w:cs="Times New Roman"/>
          <w:color w:val="000000"/>
          <w:sz w:val="28"/>
          <w:szCs w:val="28"/>
        </w:rPr>
        <w:t xml:space="preserve">пряженные участки пути. Таким </w:t>
      </w:r>
      <w:proofErr w:type="gramStart"/>
      <w:r w:rsidRPr="00CB5D05">
        <w:rPr>
          <w:rFonts w:ascii="Times New Roman" w:eastAsia="Times New Roman" w:hAnsi="Times New Roman" w:cs="Times New Roman"/>
          <w:color w:val="000000"/>
          <w:sz w:val="28"/>
          <w:szCs w:val="28"/>
        </w:rPr>
        <w:t>образом</w:t>
      </w:r>
      <w:proofErr w:type="gramEnd"/>
      <w:r w:rsidRPr="00CB5D05">
        <w:rPr>
          <w:rFonts w:ascii="Times New Roman" w:eastAsia="Times New Roman" w:hAnsi="Times New Roman" w:cs="Times New Roman"/>
          <w:color w:val="000000"/>
          <w:sz w:val="28"/>
          <w:szCs w:val="28"/>
        </w:rPr>
        <w:t xml:space="preserve"> срок службы рельсов продлевается.</w:t>
      </w:r>
    </w:p>
    <w:p w:rsidR="00C6552D" w:rsidRPr="00CB5D05" w:rsidRDefault="00C6552D" w:rsidP="00CB5D05">
      <w:pPr>
        <w:shd w:val="clear" w:color="auto" w:fill="FFFFFF"/>
        <w:spacing w:after="0" w:line="250" w:lineRule="atLeast"/>
        <w:ind w:left="5" w:right="5"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1"/>
          <w:sz w:val="28"/>
          <w:szCs w:val="28"/>
        </w:rPr>
        <w:t>Кроме того, для увеличения срока службы рельсов применяется шлифов</w:t>
      </w:r>
      <w:r w:rsidRPr="00CB5D05">
        <w:rPr>
          <w:rFonts w:ascii="Times New Roman" w:eastAsia="Times New Roman" w:hAnsi="Times New Roman" w:cs="Times New Roman"/>
          <w:color w:val="000000"/>
          <w:spacing w:val="1"/>
          <w:sz w:val="28"/>
          <w:szCs w:val="28"/>
        </w:rPr>
        <w:softHyphen/>
      </w:r>
      <w:r w:rsidRPr="00CB5D05">
        <w:rPr>
          <w:rFonts w:ascii="Times New Roman" w:eastAsia="Times New Roman" w:hAnsi="Times New Roman" w:cs="Times New Roman"/>
          <w:color w:val="000000"/>
          <w:spacing w:val="2"/>
          <w:sz w:val="28"/>
          <w:szCs w:val="28"/>
        </w:rPr>
        <w:t xml:space="preserve">ка головки рельса </w:t>
      </w:r>
      <w:proofErr w:type="spellStart"/>
      <w:r w:rsidRPr="00CB5D05">
        <w:rPr>
          <w:rFonts w:ascii="Times New Roman" w:eastAsia="Times New Roman" w:hAnsi="Times New Roman" w:cs="Times New Roman"/>
          <w:color w:val="000000"/>
          <w:spacing w:val="2"/>
          <w:sz w:val="28"/>
          <w:szCs w:val="28"/>
        </w:rPr>
        <w:t>рельсошлифовальными</w:t>
      </w:r>
      <w:proofErr w:type="spellEnd"/>
      <w:r w:rsidRPr="00CB5D05">
        <w:rPr>
          <w:rFonts w:ascii="Times New Roman" w:eastAsia="Times New Roman" w:hAnsi="Times New Roman" w:cs="Times New Roman"/>
          <w:color w:val="000000"/>
          <w:spacing w:val="2"/>
          <w:sz w:val="28"/>
          <w:szCs w:val="28"/>
        </w:rPr>
        <w:t xml:space="preserve"> поездами для удаления неровно</w:t>
      </w:r>
      <w:r w:rsidRPr="00CB5D05">
        <w:rPr>
          <w:rFonts w:ascii="Times New Roman" w:eastAsia="Times New Roman" w:hAnsi="Times New Roman" w:cs="Times New Roman"/>
          <w:color w:val="000000"/>
          <w:spacing w:val="2"/>
          <w:sz w:val="28"/>
          <w:szCs w:val="28"/>
        </w:rPr>
        <w:softHyphen/>
      </w:r>
      <w:r w:rsidRPr="00CB5D05">
        <w:rPr>
          <w:rFonts w:ascii="Times New Roman" w:eastAsia="Times New Roman" w:hAnsi="Times New Roman" w:cs="Times New Roman"/>
          <w:color w:val="000000"/>
          <w:spacing w:val="3"/>
          <w:sz w:val="28"/>
          <w:szCs w:val="28"/>
        </w:rPr>
        <w:t>стей на поверхности катания.</w:t>
      </w:r>
    </w:p>
    <w:p w:rsidR="00C6552D" w:rsidRPr="00CB5D05" w:rsidRDefault="00C6552D" w:rsidP="00CB5D05">
      <w:pPr>
        <w:shd w:val="clear" w:color="auto" w:fill="FFFFFF"/>
        <w:spacing w:after="0" w:line="240" w:lineRule="auto"/>
        <w:ind w:firstLine="567"/>
        <w:jc w:val="both"/>
        <w:rPr>
          <w:rFonts w:ascii="Arial" w:eastAsia="Times New Roman" w:hAnsi="Arial" w:cs="Arial"/>
          <w:color w:val="000000"/>
          <w:sz w:val="28"/>
          <w:szCs w:val="28"/>
        </w:rPr>
      </w:pPr>
      <w:r w:rsidRPr="00CB5D05">
        <w:rPr>
          <w:rFonts w:ascii="Times New Roman" w:eastAsia="Times New Roman" w:hAnsi="Times New Roman" w:cs="Times New Roman"/>
          <w:b/>
          <w:bCs/>
          <w:color w:val="000000"/>
          <w:sz w:val="28"/>
          <w:szCs w:val="28"/>
        </w:rPr>
        <w:t>3. Рельсовые стыки и стыковые скрепления ж/д пути</w:t>
      </w:r>
    </w:p>
    <w:p w:rsidR="00C6552D" w:rsidRPr="00CB5D05" w:rsidRDefault="00C6552D" w:rsidP="00CB5D05">
      <w:pPr>
        <w:shd w:val="clear" w:color="auto" w:fill="FFFFFF"/>
        <w:spacing w:after="0" w:line="240" w:lineRule="auto"/>
        <w:ind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1"/>
          <w:sz w:val="28"/>
          <w:szCs w:val="28"/>
        </w:rPr>
        <w:t>Стыком называется место соединения рельсов между собой. Основными </w:t>
      </w:r>
      <w:r w:rsidRPr="00CB5D05">
        <w:rPr>
          <w:rFonts w:ascii="Times New Roman" w:eastAsia="Times New Roman" w:hAnsi="Times New Roman" w:cs="Times New Roman"/>
          <w:color w:val="000000"/>
          <w:spacing w:val="2"/>
          <w:sz w:val="28"/>
          <w:szCs w:val="28"/>
        </w:rPr>
        <w:t>элементами стыкового скрепления являются: накладки, болты с гайками и </w:t>
      </w:r>
      <w:r w:rsidRPr="00CB5D05">
        <w:rPr>
          <w:rFonts w:ascii="Times New Roman" w:eastAsia="Times New Roman" w:hAnsi="Times New Roman" w:cs="Times New Roman"/>
          <w:color w:val="000000"/>
          <w:spacing w:val="1"/>
          <w:sz w:val="28"/>
          <w:szCs w:val="28"/>
        </w:rPr>
        <w:t>пружинные шайбы.</w:t>
      </w:r>
    </w:p>
    <w:p w:rsidR="00C6552D" w:rsidRPr="00CB5D05" w:rsidRDefault="00C6552D" w:rsidP="00CB5D05">
      <w:pPr>
        <w:shd w:val="clear" w:color="auto" w:fill="FFFFFF"/>
        <w:spacing w:after="0" w:line="240" w:lineRule="auto"/>
        <w:ind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2"/>
          <w:sz w:val="28"/>
          <w:szCs w:val="28"/>
        </w:rPr>
        <w:t>За время существования железных дорог форма накладок претерпела су</w:t>
      </w:r>
      <w:r w:rsidRPr="00CB5D05">
        <w:rPr>
          <w:rFonts w:ascii="Times New Roman" w:eastAsia="Times New Roman" w:hAnsi="Times New Roman" w:cs="Times New Roman"/>
          <w:color w:val="000000"/>
          <w:spacing w:val="2"/>
          <w:sz w:val="28"/>
          <w:szCs w:val="28"/>
        </w:rPr>
        <w:softHyphen/>
        <w:t xml:space="preserve">щественные изменения </w:t>
      </w:r>
      <w:proofErr w:type="gramStart"/>
      <w:r w:rsidRPr="00CB5D05">
        <w:rPr>
          <w:rFonts w:ascii="Times New Roman" w:eastAsia="Times New Roman" w:hAnsi="Times New Roman" w:cs="Times New Roman"/>
          <w:color w:val="000000"/>
          <w:spacing w:val="2"/>
          <w:sz w:val="28"/>
          <w:szCs w:val="28"/>
        </w:rPr>
        <w:t>от</w:t>
      </w:r>
      <w:proofErr w:type="gramEnd"/>
      <w:r w:rsidRPr="00CB5D05">
        <w:rPr>
          <w:rFonts w:ascii="Times New Roman" w:eastAsia="Times New Roman" w:hAnsi="Times New Roman" w:cs="Times New Roman"/>
          <w:color w:val="000000"/>
          <w:spacing w:val="2"/>
          <w:sz w:val="28"/>
          <w:szCs w:val="28"/>
        </w:rPr>
        <w:t xml:space="preserve"> плоских, уголковых, фартучных до современных </w:t>
      </w:r>
      <w:r w:rsidRPr="00CB5D05">
        <w:rPr>
          <w:rFonts w:ascii="Times New Roman" w:eastAsia="Times New Roman" w:hAnsi="Times New Roman" w:cs="Times New Roman"/>
          <w:color w:val="000000"/>
          <w:spacing w:val="4"/>
          <w:sz w:val="28"/>
          <w:szCs w:val="28"/>
        </w:rPr>
        <w:t>двухголовых, которые приняты в качестве стандартных. Двухголовые на</w:t>
      </w:r>
      <w:r w:rsidRPr="00CB5D05">
        <w:rPr>
          <w:rFonts w:ascii="Times New Roman" w:eastAsia="Times New Roman" w:hAnsi="Times New Roman" w:cs="Times New Roman"/>
          <w:color w:val="000000"/>
          <w:spacing w:val="4"/>
          <w:sz w:val="28"/>
          <w:szCs w:val="28"/>
        </w:rPr>
        <w:softHyphen/>
      </w:r>
      <w:r w:rsidRPr="00CB5D05">
        <w:rPr>
          <w:rFonts w:ascii="Times New Roman" w:eastAsia="Times New Roman" w:hAnsi="Times New Roman" w:cs="Times New Roman"/>
          <w:color w:val="000000"/>
          <w:sz w:val="28"/>
          <w:szCs w:val="28"/>
        </w:rPr>
        <w:t xml:space="preserve">кладки (рис. 1.61) в лучшей степени сопротивляются изгибу. Для </w:t>
      </w:r>
      <w:r w:rsidR="00CB5D05">
        <w:rPr>
          <w:rFonts w:ascii="Times New Roman" w:eastAsia="Times New Roman" w:hAnsi="Times New Roman" w:cs="Times New Roman"/>
          <w:color w:val="000000"/>
          <w:sz w:val="28"/>
          <w:szCs w:val="28"/>
        </w:rPr>
        <w:t>нормальной</w:t>
      </w:r>
      <w:r w:rsidR="00CB5D05" w:rsidRPr="00CB5D05">
        <w:rPr>
          <w:rFonts w:ascii="Times New Roman" w:eastAsia="Times New Roman" w:hAnsi="Times New Roman" w:cs="Times New Roman"/>
          <w:color w:val="000000"/>
          <w:spacing w:val="1"/>
          <w:sz w:val="28"/>
          <w:szCs w:val="28"/>
        </w:rPr>
        <w:t xml:space="preserve"> работы стыка накладки должны </w:t>
      </w:r>
      <w:r w:rsidR="00CB5D05" w:rsidRPr="00CB5D05">
        <w:rPr>
          <w:rFonts w:ascii="Times New Roman" w:eastAsia="Times New Roman" w:hAnsi="Times New Roman" w:cs="Times New Roman"/>
          <w:color w:val="000000"/>
          <w:sz w:val="28"/>
          <w:szCs w:val="28"/>
        </w:rPr>
        <w:t>быть достаточной длины.</w:t>
      </w:r>
    </w:p>
    <w:p w:rsidR="00C6552D" w:rsidRPr="00C6552D" w:rsidRDefault="00C6552D" w:rsidP="00C6552D">
      <w:pPr>
        <w:spacing w:before="149" w:after="0" w:line="240" w:lineRule="auto"/>
        <w:ind w:left="898" w:right="912"/>
        <w:jc w:val="both"/>
        <w:rPr>
          <w:rFonts w:ascii="Arial" w:eastAsia="Times New Roman" w:hAnsi="Arial" w:cs="Arial"/>
          <w:color w:val="000000"/>
          <w:sz w:val="20"/>
          <w:szCs w:val="20"/>
        </w:rPr>
      </w:pPr>
      <w:r>
        <w:rPr>
          <w:rFonts w:ascii="Times New Roman" w:eastAsia="Times New Roman" w:hAnsi="Times New Roman" w:cs="Times New Roman"/>
          <w:noProof/>
          <w:color w:val="000000"/>
          <w:sz w:val="24"/>
          <w:szCs w:val="24"/>
        </w:rPr>
        <w:drawing>
          <wp:inline distT="0" distB="0" distL="0" distR="0">
            <wp:extent cx="3528695" cy="2926080"/>
            <wp:effectExtent l="0" t="0" r="0" b="0"/>
            <wp:docPr id="65" name="Рисунок 65" descr="https://zinref.ru/000_uchebniki/05300_transport_jd/009_00_jd_stancii_i_uzli_broitman_2004/000/005_515image1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zinref.ru/000_uchebniki/05300_transport_jd/009_00_jd_stancii_i_uzli_broitman_2004/000/005_515image126.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528695" cy="2926080"/>
                    </a:xfrm>
                    <a:prstGeom prst="rect">
                      <a:avLst/>
                    </a:prstGeom>
                    <a:noFill/>
                    <a:ln>
                      <a:noFill/>
                    </a:ln>
                  </pic:spPr>
                </pic:pic>
              </a:graphicData>
            </a:graphic>
          </wp:inline>
        </w:drawing>
      </w:r>
    </w:p>
    <w:p w:rsidR="00C6552D" w:rsidRPr="00C6552D" w:rsidRDefault="00C6552D" w:rsidP="00C6552D">
      <w:pPr>
        <w:spacing w:after="0" w:line="240" w:lineRule="auto"/>
        <w:rPr>
          <w:rFonts w:ascii="Times New Roman" w:eastAsia="Times New Roman" w:hAnsi="Times New Roman" w:cs="Times New Roman"/>
          <w:sz w:val="24"/>
          <w:szCs w:val="24"/>
        </w:rPr>
      </w:pPr>
      <w:r w:rsidRPr="00C6552D">
        <w:rPr>
          <w:rFonts w:ascii="Times New Roman" w:eastAsia="Times New Roman" w:hAnsi="Times New Roman" w:cs="Times New Roman"/>
          <w:color w:val="000000"/>
          <w:sz w:val="24"/>
          <w:szCs w:val="24"/>
          <w:lang w:val="uk-UA"/>
        </w:rPr>
        <w:br w:type="textWrapping" w:clear="all"/>
        <w:t> </w:t>
      </w:r>
    </w:p>
    <w:tbl>
      <w:tblPr>
        <w:tblW w:w="0" w:type="auto"/>
        <w:tblCellSpacing w:w="0" w:type="dxa"/>
        <w:tblCellMar>
          <w:left w:w="0" w:type="dxa"/>
          <w:right w:w="0" w:type="dxa"/>
        </w:tblCellMar>
        <w:tblLook w:val="04A0" w:firstRow="1" w:lastRow="0" w:firstColumn="1" w:lastColumn="0" w:noHBand="0" w:noVBand="1"/>
      </w:tblPr>
      <w:tblGrid>
        <w:gridCol w:w="3600"/>
      </w:tblGrid>
      <w:tr w:rsidR="00C6552D" w:rsidRPr="00C6552D" w:rsidTr="00C6552D">
        <w:trPr>
          <w:trHeight w:val="3180"/>
          <w:tblCellSpacing w:w="0" w:type="dxa"/>
        </w:trPr>
        <w:tc>
          <w:tcPr>
            <w:tcW w:w="0" w:type="auto"/>
            <w:tcMar>
              <w:top w:w="0" w:type="dxa"/>
              <w:left w:w="38" w:type="dxa"/>
              <w:bottom w:w="0" w:type="dxa"/>
              <w:right w:w="38" w:type="dxa"/>
            </w:tcMar>
            <w:hideMark/>
          </w:tcPr>
          <w:p w:rsidR="00C6552D" w:rsidRPr="00C6552D" w:rsidRDefault="00C6552D" w:rsidP="00C6552D">
            <w:pPr>
              <w:spacing w:after="0" w:line="240" w:lineRule="auto"/>
              <w:jc w:val="both"/>
              <w:rPr>
                <w:rFonts w:ascii="Arial" w:eastAsia="Times New Roman" w:hAnsi="Arial" w:cs="Arial"/>
                <w:sz w:val="20"/>
                <w:szCs w:val="20"/>
              </w:rPr>
            </w:pPr>
            <w:r>
              <w:rPr>
                <w:rFonts w:ascii="Times New Roman" w:eastAsia="Times New Roman" w:hAnsi="Times New Roman" w:cs="Times New Roman"/>
                <w:noProof/>
                <w:sz w:val="24"/>
                <w:szCs w:val="24"/>
              </w:rPr>
              <w:lastRenderedPageBreak/>
              <w:drawing>
                <wp:inline distT="0" distB="0" distL="0" distR="0">
                  <wp:extent cx="2237740" cy="2022475"/>
                  <wp:effectExtent l="0" t="0" r="0" b="0"/>
                  <wp:docPr id="64" name="Рисунок 64" descr="https://zinref.ru/000_uchebniki/05300_transport_jd/009_00_jd_stancii_i_uzli_broitman_2004/000/005_526image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zinref.ru/000_uchebniki/05300_transport_jd/009_00_jd_stancii_i_uzli_broitman_2004/000/005_526image128.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37740" cy="2022475"/>
                          </a:xfrm>
                          <a:prstGeom prst="rect">
                            <a:avLst/>
                          </a:prstGeom>
                          <a:noFill/>
                          <a:ln>
                            <a:noFill/>
                          </a:ln>
                        </pic:spPr>
                      </pic:pic>
                    </a:graphicData>
                  </a:graphic>
                </wp:inline>
              </w:drawing>
            </w:r>
          </w:p>
        </w:tc>
      </w:tr>
    </w:tbl>
    <w:p w:rsidR="00C6552D" w:rsidRPr="00CB5D05" w:rsidRDefault="00C6552D" w:rsidP="00CB5D05">
      <w:pPr>
        <w:shd w:val="clear" w:color="auto" w:fill="FFFFFF"/>
        <w:spacing w:after="0" w:line="240" w:lineRule="auto"/>
        <w:ind w:right="5"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z w:val="28"/>
          <w:szCs w:val="28"/>
        </w:rPr>
        <w:t>При длин</w:t>
      </w:r>
      <w:r w:rsidRPr="00CB5D05">
        <w:rPr>
          <w:rFonts w:ascii="Times New Roman" w:eastAsia="Times New Roman" w:hAnsi="Times New Roman" w:cs="Times New Roman"/>
          <w:color w:val="000000"/>
          <w:sz w:val="28"/>
          <w:szCs w:val="28"/>
        </w:rPr>
        <w:softHyphen/>
      </w:r>
      <w:r w:rsidRPr="00CB5D05">
        <w:rPr>
          <w:rFonts w:ascii="Times New Roman" w:eastAsia="Times New Roman" w:hAnsi="Times New Roman" w:cs="Times New Roman"/>
          <w:color w:val="000000"/>
          <w:spacing w:val="6"/>
          <w:sz w:val="28"/>
          <w:szCs w:val="28"/>
        </w:rPr>
        <w:t>ных накладках в кривых участках </w:t>
      </w:r>
      <w:r w:rsidRPr="00CB5D05">
        <w:rPr>
          <w:rFonts w:ascii="Times New Roman" w:eastAsia="Times New Roman" w:hAnsi="Times New Roman" w:cs="Times New Roman"/>
          <w:color w:val="000000"/>
          <w:spacing w:val="-3"/>
          <w:sz w:val="28"/>
          <w:szCs w:val="28"/>
        </w:rPr>
        <w:t>легче обеспечивается плавность изги</w:t>
      </w:r>
      <w:r w:rsidRPr="00CB5D05">
        <w:rPr>
          <w:rFonts w:ascii="Times New Roman" w:eastAsia="Times New Roman" w:hAnsi="Times New Roman" w:cs="Times New Roman"/>
          <w:color w:val="000000"/>
          <w:spacing w:val="-3"/>
          <w:sz w:val="28"/>
          <w:szCs w:val="28"/>
        </w:rPr>
        <w:softHyphen/>
      </w:r>
      <w:r w:rsidRPr="00CB5D05">
        <w:rPr>
          <w:rFonts w:ascii="Times New Roman" w:eastAsia="Times New Roman" w:hAnsi="Times New Roman" w:cs="Times New Roman"/>
          <w:color w:val="000000"/>
          <w:spacing w:val="-1"/>
          <w:sz w:val="28"/>
          <w:szCs w:val="28"/>
        </w:rPr>
        <w:t>ба рельсовых нитей без образования </w:t>
      </w:r>
      <w:r w:rsidRPr="00CB5D05">
        <w:rPr>
          <w:rFonts w:ascii="Times New Roman" w:eastAsia="Times New Roman" w:hAnsi="Times New Roman" w:cs="Times New Roman"/>
          <w:color w:val="000000"/>
          <w:spacing w:val="6"/>
          <w:sz w:val="28"/>
          <w:szCs w:val="28"/>
        </w:rPr>
        <w:t>резких углов в стыках. К рельсам </w:t>
      </w:r>
      <w:r w:rsidRPr="00CB5D05">
        <w:rPr>
          <w:rFonts w:ascii="Times New Roman" w:eastAsia="Times New Roman" w:hAnsi="Times New Roman" w:cs="Times New Roman"/>
          <w:color w:val="000000"/>
          <w:spacing w:val="2"/>
          <w:sz w:val="28"/>
          <w:szCs w:val="28"/>
        </w:rPr>
        <w:t>типа Р75 и Р65 накладки изготавли</w:t>
      </w:r>
      <w:r w:rsidRPr="00CB5D05">
        <w:rPr>
          <w:rFonts w:ascii="Times New Roman" w:eastAsia="Times New Roman" w:hAnsi="Times New Roman" w:cs="Times New Roman"/>
          <w:color w:val="000000"/>
          <w:spacing w:val="2"/>
          <w:sz w:val="28"/>
          <w:szCs w:val="28"/>
        </w:rPr>
        <w:softHyphen/>
      </w:r>
      <w:r w:rsidRPr="00CB5D05">
        <w:rPr>
          <w:rFonts w:ascii="Times New Roman" w:eastAsia="Times New Roman" w:hAnsi="Times New Roman" w:cs="Times New Roman"/>
          <w:color w:val="000000"/>
          <w:sz w:val="28"/>
          <w:szCs w:val="28"/>
        </w:rPr>
        <w:t>вают длиной 800 и 1000 мм, а к рель</w:t>
      </w:r>
      <w:r w:rsidRPr="00CB5D05">
        <w:rPr>
          <w:rFonts w:ascii="Times New Roman" w:eastAsia="Times New Roman" w:hAnsi="Times New Roman" w:cs="Times New Roman"/>
          <w:color w:val="000000"/>
          <w:sz w:val="28"/>
          <w:szCs w:val="28"/>
        </w:rPr>
        <w:softHyphen/>
        <w:t>сам типа Р50 — длиной 820 мм</w:t>
      </w:r>
    </w:p>
    <w:p w:rsidR="00C6552D" w:rsidRPr="00CB5D05" w:rsidRDefault="00C6552D" w:rsidP="00CB5D05">
      <w:pPr>
        <w:shd w:val="clear" w:color="auto" w:fill="FFFFFF"/>
        <w:spacing w:after="0" w:line="240" w:lineRule="auto"/>
        <w:ind w:left="5" w:right="10"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z w:val="28"/>
          <w:szCs w:val="28"/>
        </w:rPr>
        <w:t>Стыковые болты (рис. 1.62, </w:t>
      </w:r>
      <w:r w:rsidRPr="00CB5D05">
        <w:rPr>
          <w:rFonts w:ascii="Times New Roman" w:eastAsia="Times New Roman" w:hAnsi="Times New Roman" w:cs="Times New Roman"/>
          <w:i/>
          <w:iCs/>
          <w:color w:val="000000"/>
          <w:sz w:val="28"/>
          <w:szCs w:val="28"/>
        </w:rPr>
        <w:t>а) </w:t>
      </w:r>
      <w:r w:rsidRPr="00CB5D05">
        <w:rPr>
          <w:rFonts w:ascii="Times New Roman" w:eastAsia="Times New Roman" w:hAnsi="Times New Roman" w:cs="Times New Roman"/>
          <w:color w:val="000000"/>
          <w:sz w:val="28"/>
          <w:szCs w:val="28"/>
        </w:rPr>
        <w:t>для </w:t>
      </w:r>
      <w:r w:rsidRPr="00CB5D05">
        <w:rPr>
          <w:rFonts w:ascii="Times New Roman" w:eastAsia="Times New Roman" w:hAnsi="Times New Roman" w:cs="Times New Roman"/>
          <w:color w:val="000000"/>
          <w:spacing w:val="4"/>
          <w:sz w:val="28"/>
          <w:szCs w:val="28"/>
        </w:rPr>
        <w:t>двухголовых накладок изготавлива</w:t>
      </w:r>
      <w:r w:rsidRPr="00CB5D05">
        <w:rPr>
          <w:rFonts w:ascii="Times New Roman" w:eastAsia="Times New Roman" w:hAnsi="Times New Roman" w:cs="Times New Roman"/>
          <w:color w:val="000000"/>
          <w:spacing w:val="4"/>
          <w:sz w:val="28"/>
          <w:szCs w:val="28"/>
        </w:rPr>
        <w:softHyphen/>
        <w:t>ют с круглыми головками и оваль</w:t>
      </w:r>
      <w:r w:rsidRPr="00CB5D05">
        <w:rPr>
          <w:rFonts w:ascii="Times New Roman" w:eastAsia="Times New Roman" w:hAnsi="Times New Roman" w:cs="Times New Roman"/>
          <w:color w:val="000000"/>
          <w:spacing w:val="4"/>
          <w:sz w:val="28"/>
          <w:szCs w:val="28"/>
        </w:rPr>
        <w:softHyphen/>
        <w:t>ными подголовками для того чтобы </w:t>
      </w:r>
      <w:r w:rsidRPr="00CB5D05">
        <w:rPr>
          <w:rFonts w:ascii="Times New Roman" w:eastAsia="Times New Roman" w:hAnsi="Times New Roman" w:cs="Times New Roman"/>
          <w:color w:val="000000"/>
          <w:spacing w:val="5"/>
          <w:sz w:val="28"/>
          <w:szCs w:val="28"/>
        </w:rPr>
        <w:t>болты не проворачивались при за</w:t>
      </w:r>
      <w:r w:rsidRPr="00CB5D05">
        <w:rPr>
          <w:rFonts w:ascii="Times New Roman" w:eastAsia="Times New Roman" w:hAnsi="Times New Roman" w:cs="Times New Roman"/>
          <w:color w:val="000000"/>
          <w:spacing w:val="5"/>
          <w:sz w:val="28"/>
          <w:szCs w:val="28"/>
        </w:rPr>
        <w:softHyphen/>
        <w:t>винчивании. Для размещения подголовков в накладках круглые и оваль</w:t>
      </w:r>
      <w:r w:rsidRPr="00CB5D05">
        <w:rPr>
          <w:rFonts w:ascii="Times New Roman" w:eastAsia="Times New Roman" w:hAnsi="Times New Roman" w:cs="Times New Roman"/>
          <w:color w:val="000000"/>
          <w:spacing w:val="5"/>
          <w:sz w:val="28"/>
          <w:szCs w:val="28"/>
        </w:rPr>
        <w:softHyphen/>
      </w:r>
      <w:r w:rsidRPr="00CB5D05">
        <w:rPr>
          <w:rFonts w:ascii="Times New Roman" w:eastAsia="Times New Roman" w:hAnsi="Times New Roman" w:cs="Times New Roman"/>
          <w:color w:val="000000"/>
          <w:spacing w:val="2"/>
          <w:sz w:val="28"/>
          <w:szCs w:val="28"/>
        </w:rPr>
        <w:t>ные отверстия чередуются. Болты вставляются поочередно гайками наружу </w:t>
      </w:r>
      <w:r w:rsidRPr="00CB5D05">
        <w:rPr>
          <w:rFonts w:ascii="Times New Roman" w:eastAsia="Times New Roman" w:hAnsi="Times New Roman" w:cs="Times New Roman"/>
          <w:color w:val="000000"/>
          <w:sz w:val="28"/>
          <w:szCs w:val="28"/>
        </w:rPr>
        <w:t>или внутрь колеи (рис. 1.62, </w:t>
      </w:r>
      <w:r w:rsidRPr="00CB5D05">
        <w:rPr>
          <w:rFonts w:ascii="Times New Roman" w:eastAsia="Times New Roman" w:hAnsi="Times New Roman" w:cs="Times New Roman"/>
          <w:i/>
          <w:iCs/>
          <w:color w:val="000000"/>
          <w:sz w:val="28"/>
          <w:szCs w:val="28"/>
        </w:rPr>
        <w:t>б). </w:t>
      </w:r>
      <w:r w:rsidRPr="00CB5D05">
        <w:rPr>
          <w:rFonts w:ascii="Times New Roman" w:eastAsia="Times New Roman" w:hAnsi="Times New Roman" w:cs="Times New Roman"/>
          <w:color w:val="000000"/>
          <w:sz w:val="28"/>
          <w:szCs w:val="28"/>
        </w:rPr>
        <w:t>Болты изготавливаются из стали повышен</w:t>
      </w:r>
      <w:r w:rsidRPr="00CB5D05">
        <w:rPr>
          <w:rFonts w:ascii="Times New Roman" w:eastAsia="Times New Roman" w:hAnsi="Times New Roman" w:cs="Times New Roman"/>
          <w:color w:val="000000"/>
          <w:sz w:val="28"/>
          <w:szCs w:val="28"/>
        </w:rPr>
        <w:softHyphen/>
      </w:r>
      <w:r w:rsidRPr="00CB5D05">
        <w:rPr>
          <w:rFonts w:ascii="Times New Roman" w:eastAsia="Times New Roman" w:hAnsi="Times New Roman" w:cs="Times New Roman"/>
          <w:color w:val="000000"/>
          <w:spacing w:val="5"/>
          <w:sz w:val="28"/>
          <w:szCs w:val="28"/>
        </w:rPr>
        <w:t>ной прочности и подвергаются термической обработке.</w:t>
      </w:r>
    </w:p>
    <w:p w:rsidR="00C6552D" w:rsidRPr="00CB5D05" w:rsidRDefault="00C6552D" w:rsidP="00CB5D05">
      <w:pPr>
        <w:shd w:val="clear" w:color="auto" w:fill="FFFFFF"/>
        <w:spacing w:after="0" w:line="240" w:lineRule="auto"/>
        <w:ind w:left="5" w:right="10" w:firstLine="562"/>
        <w:jc w:val="both"/>
        <w:rPr>
          <w:rFonts w:ascii="Arial" w:eastAsia="Times New Roman" w:hAnsi="Arial" w:cs="Arial"/>
          <w:color w:val="000000"/>
          <w:sz w:val="28"/>
          <w:szCs w:val="28"/>
        </w:rPr>
      </w:pPr>
      <w:r w:rsidRPr="00CB5D05">
        <w:rPr>
          <w:rFonts w:ascii="Times New Roman" w:eastAsia="Times New Roman" w:hAnsi="Times New Roman" w:cs="Times New Roman"/>
          <w:color w:val="000000"/>
          <w:sz w:val="28"/>
          <w:szCs w:val="28"/>
        </w:rPr>
        <w:t>Пружинные шайбы (рис. 1.62, в</w:t>
      </w:r>
      <w:proofErr w:type="gramStart"/>
      <w:r w:rsidRPr="00CB5D05">
        <w:rPr>
          <w:rFonts w:ascii="Times New Roman" w:eastAsia="Times New Roman" w:hAnsi="Times New Roman" w:cs="Times New Roman"/>
          <w:color w:val="000000"/>
          <w:sz w:val="28"/>
          <w:szCs w:val="28"/>
        </w:rPr>
        <w:t>)я</w:t>
      </w:r>
      <w:proofErr w:type="gramEnd"/>
      <w:r w:rsidRPr="00CB5D05">
        <w:rPr>
          <w:rFonts w:ascii="Times New Roman" w:eastAsia="Times New Roman" w:hAnsi="Times New Roman" w:cs="Times New Roman"/>
          <w:color w:val="000000"/>
          <w:sz w:val="28"/>
          <w:szCs w:val="28"/>
        </w:rPr>
        <w:t>вляются очень важными деталями сты</w:t>
      </w:r>
      <w:r w:rsidRPr="00CB5D05">
        <w:rPr>
          <w:rFonts w:ascii="Times New Roman" w:eastAsia="Times New Roman" w:hAnsi="Times New Roman" w:cs="Times New Roman"/>
          <w:color w:val="000000"/>
          <w:sz w:val="28"/>
          <w:szCs w:val="28"/>
        </w:rPr>
        <w:softHyphen/>
        <w:t>ка. Их назначение — обеспечивать постоянное натяжение болтов.</w:t>
      </w:r>
    </w:p>
    <w:p w:rsidR="00C6552D" w:rsidRPr="00CB5D05" w:rsidRDefault="00C6552D" w:rsidP="00CB5D05">
      <w:pPr>
        <w:shd w:val="clear" w:color="auto" w:fill="FFFFFF"/>
        <w:spacing w:after="0" w:line="240" w:lineRule="auto"/>
        <w:ind w:right="10" w:firstLine="562"/>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7"/>
          <w:sz w:val="28"/>
          <w:szCs w:val="28"/>
        </w:rPr>
        <w:t>На участках, оборудованных электрической централизацией, а также </w:t>
      </w:r>
      <w:r w:rsidRPr="00CB5D05">
        <w:rPr>
          <w:rFonts w:ascii="Times New Roman" w:eastAsia="Times New Roman" w:hAnsi="Times New Roman" w:cs="Times New Roman"/>
          <w:color w:val="000000"/>
          <w:spacing w:val="5"/>
          <w:sz w:val="28"/>
          <w:szCs w:val="28"/>
        </w:rPr>
        <w:t xml:space="preserve">на электрифицированных участках рельсовые нити являются </w:t>
      </w:r>
      <w:proofErr w:type="spellStart"/>
      <w:proofErr w:type="gramStart"/>
      <w:r w:rsidRPr="00CB5D05">
        <w:rPr>
          <w:rFonts w:ascii="Times New Roman" w:eastAsia="Times New Roman" w:hAnsi="Times New Roman" w:cs="Times New Roman"/>
          <w:color w:val="000000"/>
          <w:spacing w:val="5"/>
          <w:sz w:val="28"/>
          <w:szCs w:val="28"/>
        </w:rPr>
        <w:t>токопрово-</w:t>
      </w:r>
      <w:r w:rsidRPr="00CB5D05">
        <w:rPr>
          <w:rFonts w:ascii="Times New Roman" w:eastAsia="Times New Roman" w:hAnsi="Times New Roman" w:cs="Times New Roman"/>
          <w:color w:val="000000"/>
          <w:spacing w:val="3"/>
          <w:sz w:val="28"/>
          <w:szCs w:val="28"/>
        </w:rPr>
        <w:t>дящими</w:t>
      </w:r>
      <w:proofErr w:type="spellEnd"/>
      <w:proofErr w:type="gramEnd"/>
      <w:r w:rsidRPr="00CB5D05">
        <w:rPr>
          <w:rFonts w:ascii="Times New Roman" w:eastAsia="Times New Roman" w:hAnsi="Times New Roman" w:cs="Times New Roman"/>
          <w:color w:val="000000"/>
          <w:spacing w:val="3"/>
          <w:sz w:val="28"/>
          <w:szCs w:val="28"/>
        </w:rPr>
        <w:t xml:space="preserve">. Стыки должны обеспечивать хорошую </w:t>
      </w:r>
      <w:proofErr w:type="spellStart"/>
      <w:r w:rsidRPr="00CB5D05">
        <w:rPr>
          <w:rFonts w:ascii="Times New Roman" w:eastAsia="Times New Roman" w:hAnsi="Times New Roman" w:cs="Times New Roman"/>
          <w:color w:val="000000"/>
          <w:spacing w:val="3"/>
          <w:sz w:val="28"/>
          <w:szCs w:val="28"/>
        </w:rPr>
        <w:t>токопроходимость</w:t>
      </w:r>
      <w:proofErr w:type="spellEnd"/>
      <w:r w:rsidRPr="00CB5D05">
        <w:rPr>
          <w:rFonts w:ascii="Times New Roman" w:eastAsia="Times New Roman" w:hAnsi="Times New Roman" w:cs="Times New Roman"/>
          <w:color w:val="000000"/>
          <w:spacing w:val="3"/>
          <w:sz w:val="28"/>
          <w:szCs w:val="28"/>
        </w:rPr>
        <w:t xml:space="preserve"> (</w:t>
      </w:r>
      <w:proofErr w:type="spellStart"/>
      <w:proofErr w:type="gramStart"/>
      <w:r w:rsidRPr="00CB5D05">
        <w:rPr>
          <w:rFonts w:ascii="Times New Roman" w:eastAsia="Times New Roman" w:hAnsi="Times New Roman" w:cs="Times New Roman"/>
          <w:color w:val="000000"/>
          <w:spacing w:val="3"/>
          <w:sz w:val="28"/>
          <w:szCs w:val="28"/>
        </w:rPr>
        <w:t>токоп-</w:t>
      </w:r>
      <w:r w:rsidRPr="00CB5D05">
        <w:rPr>
          <w:rFonts w:ascii="Times New Roman" w:eastAsia="Times New Roman" w:hAnsi="Times New Roman" w:cs="Times New Roman"/>
          <w:color w:val="000000"/>
          <w:spacing w:val="4"/>
          <w:sz w:val="28"/>
          <w:szCs w:val="28"/>
        </w:rPr>
        <w:t>роводящие</w:t>
      </w:r>
      <w:proofErr w:type="spellEnd"/>
      <w:proofErr w:type="gramEnd"/>
      <w:r w:rsidRPr="00CB5D05">
        <w:rPr>
          <w:rFonts w:ascii="Times New Roman" w:eastAsia="Times New Roman" w:hAnsi="Times New Roman" w:cs="Times New Roman"/>
          <w:color w:val="000000"/>
          <w:spacing w:val="4"/>
          <w:sz w:val="28"/>
          <w:szCs w:val="28"/>
        </w:rPr>
        <w:t xml:space="preserve"> стыки), а на границах рельсовых цепей стыки должны обеспе</w:t>
      </w:r>
      <w:r w:rsidRPr="00CB5D05">
        <w:rPr>
          <w:rFonts w:ascii="Times New Roman" w:eastAsia="Times New Roman" w:hAnsi="Times New Roman" w:cs="Times New Roman"/>
          <w:color w:val="000000"/>
          <w:spacing w:val="4"/>
          <w:sz w:val="28"/>
          <w:szCs w:val="28"/>
        </w:rPr>
        <w:softHyphen/>
      </w:r>
      <w:r w:rsidRPr="00CB5D05">
        <w:rPr>
          <w:rFonts w:ascii="Times New Roman" w:eastAsia="Times New Roman" w:hAnsi="Times New Roman" w:cs="Times New Roman"/>
          <w:color w:val="000000"/>
          <w:spacing w:val="11"/>
          <w:sz w:val="28"/>
          <w:szCs w:val="28"/>
        </w:rPr>
        <w:t xml:space="preserve">чивать надежную </w:t>
      </w:r>
      <w:proofErr w:type="spellStart"/>
      <w:r w:rsidRPr="00CB5D05">
        <w:rPr>
          <w:rFonts w:ascii="Times New Roman" w:eastAsia="Times New Roman" w:hAnsi="Times New Roman" w:cs="Times New Roman"/>
          <w:color w:val="000000"/>
          <w:spacing w:val="11"/>
          <w:sz w:val="28"/>
          <w:szCs w:val="28"/>
        </w:rPr>
        <w:t>электроизоляцию</w:t>
      </w:r>
      <w:proofErr w:type="spellEnd"/>
      <w:r w:rsidRPr="00CB5D05">
        <w:rPr>
          <w:rFonts w:ascii="Times New Roman" w:eastAsia="Times New Roman" w:hAnsi="Times New Roman" w:cs="Times New Roman"/>
          <w:color w:val="000000"/>
          <w:spacing w:val="11"/>
          <w:sz w:val="28"/>
          <w:szCs w:val="28"/>
        </w:rPr>
        <w:t xml:space="preserve"> одной рельсовой нити от другой </w:t>
      </w:r>
      <w:r w:rsidRPr="00CB5D05">
        <w:rPr>
          <w:rFonts w:ascii="Times New Roman" w:eastAsia="Times New Roman" w:hAnsi="Times New Roman" w:cs="Times New Roman"/>
          <w:color w:val="000000"/>
          <w:spacing w:val="5"/>
          <w:sz w:val="28"/>
          <w:szCs w:val="28"/>
        </w:rPr>
        <w:t>(изолирующие стыки).</w:t>
      </w:r>
    </w:p>
    <w:p w:rsidR="00C6552D" w:rsidRPr="00CB5D05" w:rsidRDefault="00C6552D" w:rsidP="00CB5D05">
      <w:pPr>
        <w:shd w:val="clear" w:color="auto" w:fill="FFFFFF"/>
        <w:spacing w:after="0" w:line="240" w:lineRule="auto"/>
        <w:ind w:left="5" w:right="5" w:firstLine="562"/>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1"/>
          <w:sz w:val="28"/>
          <w:szCs w:val="28"/>
        </w:rPr>
        <w:t>В токопроводящих стыках для уменьшения сопротивления прохождению</w:t>
      </w:r>
      <w:r w:rsidRPr="00CB5D05">
        <w:rPr>
          <w:rFonts w:ascii="Times New Roman" w:eastAsia="Times New Roman" w:hAnsi="Times New Roman" w:cs="Times New Roman"/>
          <w:color w:val="000000"/>
          <w:spacing w:val="1"/>
          <w:sz w:val="28"/>
          <w:szCs w:val="28"/>
        </w:rPr>
        <w:br/>
      </w:r>
      <w:r w:rsidRPr="00CB5D05">
        <w:rPr>
          <w:rFonts w:ascii="Times New Roman" w:eastAsia="Times New Roman" w:hAnsi="Times New Roman" w:cs="Times New Roman"/>
          <w:color w:val="000000"/>
          <w:spacing w:val="2"/>
          <w:sz w:val="28"/>
          <w:szCs w:val="28"/>
        </w:rPr>
        <w:t>сигнального тока через стык ставят стыковые соединители в соответствии с</w:t>
      </w:r>
      <w:r w:rsidRPr="00CB5D05">
        <w:rPr>
          <w:rFonts w:ascii="Times New Roman" w:eastAsia="Times New Roman" w:hAnsi="Times New Roman" w:cs="Times New Roman"/>
          <w:color w:val="000000"/>
          <w:spacing w:val="2"/>
          <w:sz w:val="28"/>
          <w:szCs w:val="28"/>
        </w:rPr>
        <w:br/>
      </w:r>
      <w:r w:rsidRPr="00CB5D05">
        <w:rPr>
          <w:rFonts w:ascii="Times New Roman" w:eastAsia="Times New Roman" w:hAnsi="Times New Roman" w:cs="Times New Roman"/>
          <w:color w:val="000000"/>
          <w:sz w:val="28"/>
          <w:szCs w:val="28"/>
        </w:rPr>
        <w:t>рис. 1.63. Они состоят из двух оцинкованных проволок диаметром 5 мм,</w:t>
      </w:r>
      <w:r w:rsidRPr="00CB5D05">
        <w:rPr>
          <w:rFonts w:ascii="Times New Roman" w:eastAsia="Times New Roman" w:hAnsi="Times New Roman" w:cs="Times New Roman"/>
          <w:color w:val="000000"/>
          <w:sz w:val="28"/>
          <w:szCs w:val="28"/>
        </w:rPr>
        <w:br/>
      </w:r>
      <w:r w:rsidRPr="00CB5D05">
        <w:rPr>
          <w:rFonts w:ascii="Times New Roman" w:eastAsia="Times New Roman" w:hAnsi="Times New Roman" w:cs="Times New Roman"/>
          <w:color w:val="000000"/>
          <w:spacing w:val="3"/>
          <w:sz w:val="28"/>
          <w:szCs w:val="28"/>
        </w:rPr>
        <w:t xml:space="preserve">концы которых входят в конические луженые </w:t>
      </w:r>
      <w:proofErr w:type="spellStart"/>
      <w:r w:rsidRPr="00CB5D05">
        <w:rPr>
          <w:rFonts w:ascii="Times New Roman" w:eastAsia="Times New Roman" w:hAnsi="Times New Roman" w:cs="Times New Roman"/>
          <w:color w:val="000000"/>
          <w:spacing w:val="3"/>
          <w:sz w:val="28"/>
          <w:szCs w:val="28"/>
        </w:rPr>
        <w:t>штепсели</w:t>
      </w:r>
      <w:proofErr w:type="spellEnd"/>
      <w:r w:rsidRPr="00CB5D05">
        <w:rPr>
          <w:rFonts w:ascii="Times New Roman" w:eastAsia="Times New Roman" w:hAnsi="Times New Roman" w:cs="Times New Roman"/>
          <w:color w:val="000000"/>
          <w:spacing w:val="3"/>
          <w:sz w:val="28"/>
          <w:szCs w:val="28"/>
        </w:rPr>
        <w:t xml:space="preserve">, забиваемые в </w:t>
      </w:r>
      <w:proofErr w:type="spellStart"/>
      <w:r w:rsidRPr="00CB5D05">
        <w:rPr>
          <w:rFonts w:ascii="Times New Roman" w:eastAsia="Times New Roman" w:hAnsi="Times New Roman" w:cs="Times New Roman"/>
          <w:color w:val="000000"/>
          <w:spacing w:val="3"/>
          <w:sz w:val="28"/>
          <w:szCs w:val="28"/>
        </w:rPr>
        <w:t>вы</w:t>
      </w:r>
      <w:proofErr w:type="gramStart"/>
      <w:r w:rsidRPr="00CB5D05">
        <w:rPr>
          <w:rFonts w:ascii="Times New Roman" w:eastAsia="Times New Roman" w:hAnsi="Times New Roman" w:cs="Times New Roman"/>
          <w:color w:val="000000"/>
          <w:spacing w:val="3"/>
          <w:sz w:val="28"/>
          <w:szCs w:val="28"/>
        </w:rPr>
        <w:t>с</w:t>
      </w:r>
      <w:proofErr w:type="spellEnd"/>
      <w:r w:rsidRPr="00CB5D05">
        <w:rPr>
          <w:rFonts w:ascii="Times New Roman" w:eastAsia="Times New Roman" w:hAnsi="Times New Roman" w:cs="Times New Roman"/>
          <w:color w:val="000000"/>
          <w:spacing w:val="3"/>
          <w:sz w:val="28"/>
          <w:szCs w:val="28"/>
        </w:rPr>
        <w:t>-</w:t>
      </w:r>
      <w:proofErr w:type="gramEnd"/>
      <w:r w:rsidRPr="00CB5D05">
        <w:rPr>
          <w:rFonts w:ascii="Times New Roman" w:eastAsia="Times New Roman" w:hAnsi="Times New Roman" w:cs="Times New Roman"/>
          <w:color w:val="000000"/>
          <w:spacing w:val="3"/>
          <w:sz w:val="28"/>
          <w:szCs w:val="28"/>
        </w:rPr>
        <w:br/>
      </w:r>
      <w:r w:rsidRPr="00CB5D05">
        <w:rPr>
          <w:rFonts w:ascii="Times New Roman" w:eastAsia="Times New Roman" w:hAnsi="Times New Roman" w:cs="Times New Roman"/>
          <w:i/>
          <w:iCs/>
          <w:color w:val="000000"/>
          <w:sz w:val="28"/>
          <w:szCs w:val="28"/>
        </w:rPr>
        <w:t>а                                                      </w:t>
      </w:r>
    </w:p>
    <w:tbl>
      <w:tblPr>
        <w:tblW w:w="0" w:type="auto"/>
        <w:tblCellSpacing w:w="0" w:type="dxa"/>
        <w:tblCellMar>
          <w:left w:w="0" w:type="dxa"/>
          <w:right w:w="0" w:type="dxa"/>
        </w:tblCellMar>
        <w:tblLook w:val="04A0" w:firstRow="1" w:lastRow="0" w:firstColumn="1" w:lastColumn="0" w:noHBand="0" w:noVBand="1"/>
      </w:tblPr>
      <w:tblGrid>
        <w:gridCol w:w="3244"/>
      </w:tblGrid>
      <w:tr w:rsidR="00C6552D" w:rsidRPr="00CB5D05" w:rsidTr="00C6552D">
        <w:trPr>
          <w:trHeight w:val="3465"/>
          <w:tblCellSpacing w:w="0" w:type="dxa"/>
        </w:trPr>
        <w:tc>
          <w:tcPr>
            <w:tcW w:w="0" w:type="auto"/>
            <w:tcMar>
              <w:top w:w="0" w:type="dxa"/>
              <w:left w:w="38" w:type="dxa"/>
              <w:bottom w:w="0" w:type="dxa"/>
              <w:right w:w="38" w:type="dxa"/>
            </w:tcMar>
            <w:hideMark/>
          </w:tcPr>
          <w:p w:rsidR="00C6552D" w:rsidRPr="00CB5D05" w:rsidRDefault="00C6552D" w:rsidP="00CB5D05">
            <w:pPr>
              <w:spacing w:after="0" w:line="240" w:lineRule="auto"/>
              <w:jc w:val="both"/>
              <w:rPr>
                <w:rFonts w:ascii="Arial" w:eastAsia="Times New Roman" w:hAnsi="Arial" w:cs="Arial"/>
                <w:sz w:val="28"/>
                <w:szCs w:val="28"/>
              </w:rPr>
            </w:pPr>
            <w:r w:rsidRPr="00CB5D05">
              <w:rPr>
                <w:rFonts w:ascii="Times New Roman" w:eastAsia="Times New Roman" w:hAnsi="Times New Roman" w:cs="Times New Roman"/>
                <w:noProof/>
                <w:sz w:val="28"/>
                <w:szCs w:val="28"/>
              </w:rPr>
              <w:drawing>
                <wp:inline distT="0" distB="0" distL="0" distR="0" wp14:anchorId="0AEF49D5" wp14:editId="18F02727">
                  <wp:extent cx="2011680" cy="2205355"/>
                  <wp:effectExtent l="0" t="0" r="0" b="0"/>
                  <wp:docPr id="31" name="Рисунок 31" descr="https://zinref.ru/000_uchebniki/05300_transport_jd/009_00_jd_stancii_i_uzli_broitman_2004/000/005_584image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zinref.ru/000_uchebniki/05300_transport_jd/009_00_jd_stancii_i_uzli_broitman_2004/000/005_584image130.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11680" cy="2205355"/>
                          </a:xfrm>
                          <a:prstGeom prst="rect">
                            <a:avLst/>
                          </a:prstGeom>
                          <a:noFill/>
                          <a:ln>
                            <a:noFill/>
                          </a:ln>
                        </pic:spPr>
                      </pic:pic>
                    </a:graphicData>
                  </a:graphic>
                </wp:inline>
              </w:drawing>
            </w:r>
          </w:p>
        </w:tc>
      </w:tr>
    </w:tbl>
    <w:p w:rsidR="00C6552D" w:rsidRPr="00CB5D05" w:rsidRDefault="00CB5D05" w:rsidP="00CB5D05">
      <w:pPr>
        <w:shd w:val="clear" w:color="auto" w:fill="FFFFFF"/>
        <w:spacing w:after="0" w:line="240" w:lineRule="auto"/>
        <w:ind w:right="10"/>
        <w:jc w:val="both"/>
        <w:rPr>
          <w:rFonts w:ascii="Arial" w:eastAsia="Times New Roman" w:hAnsi="Arial" w:cs="Arial"/>
          <w:color w:val="000000"/>
          <w:sz w:val="28"/>
          <w:szCs w:val="28"/>
        </w:rPr>
      </w:pPr>
      <w:proofErr w:type="spellStart"/>
      <w:r w:rsidRPr="00CB5D05">
        <w:rPr>
          <w:rFonts w:ascii="Times New Roman" w:eastAsia="Times New Roman" w:hAnsi="Times New Roman" w:cs="Times New Roman"/>
          <w:color w:val="000000"/>
          <w:spacing w:val="7"/>
          <w:sz w:val="28"/>
          <w:szCs w:val="28"/>
        </w:rPr>
        <w:lastRenderedPageBreak/>
        <w:t>верленные</w:t>
      </w:r>
      <w:proofErr w:type="spellEnd"/>
      <w:r w:rsidRPr="00CB5D05">
        <w:rPr>
          <w:rFonts w:ascii="Times New Roman" w:eastAsia="Times New Roman" w:hAnsi="Times New Roman" w:cs="Times New Roman"/>
          <w:color w:val="000000"/>
          <w:spacing w:val="7"/>
          <w:sz w:val="28"/>
          <w:szCs w:val="28"/>
        </w:rPr>
        <w:t xml:space="preserve"> в шейках рельсов отверстия</w:t>
      </w:r>
      <w:r w:rsidRPr="00CB5D05">
        <w:rPr>
          <w:rFonts w:ascii="Times New Roman" w:eastAsia="Times New Roman" w:hAnsi="Times New Roman" w:cs="Times New Roman"/>
          <w:color w:val="000000"/>
          <w:sz w:val="28"/>
          <w:szCs w:val="28"/>
        </w:rPr>
        <w:t xml:space="preserve"> </w:t>
      </w:r>
      <w:r w:rsidR="00C6552D" w:rsidRPr="00CB5D05">
        <w:rPr>
          <w:rFonts w:ascii="Times New Roman" w:eastAsia="Times New Roman" w:hAnsi="Times New Roman" w:cs="Times New Roman"/>
          <w:color w:val="000000"/>
          <w:sz w:val="28"/>
          <w:szCs w:val="28"/>
        </w:rPr>
        <w:t xml:space="preserve">диаметром 10,4 мм </w:t>
      </w:r>
      <w:proofErr w:type="gramStart"/>
      <w:r w:rsidR="00C6552D" w:rsidRPr="00CB5D05">
        <w:rPr>
          <w:rFonts w:ascii="Times New Roman" w:eastAsia="Times New Roman" w:hAnsi="Times New Roman" w:cs="Times New Roman"/>
          <w:color w:val="000000"/>
          <w:sz w:val="28"/>
          <w:szCs w:val="28"/>
        </w:rPr>
        <w:t xml:space="preserve">( </w:t>
      </w:r>
      <w:proofErr w:type="gramEnd"/>
      <w:r w:rsidR="00C6552D" w:rsidRPr="00CB5D05">
        <w:rPr>
          <w:rFonts w:ascii="Times New Roman" w:eastAsia="Times New Roman" w:hAnsi="Times New Roman" w:cs="Times New Roman"/>
          <w:color w:val="000000"/>
          <w:sz w:val="28"/>
          <w:szCs w:val="28"/>
        </w:rPr>
        <w:t>по одному с каждой </w:t>
      </w:r>
      <w:r w:rsidR="00C6552D" w:rsidRPr="00CB5D05">
        <w:rPr>
          <w:rFonts w:ascii="Times New Roman" w:eastAsia="Times New Roman" w:hAnsi="Times New Roman" w:cs="Times New Roman"/>
          <w:color w:val="000000"/>
          <w:spacing w:val="1"/>
          <w:sz w:val="28"/>
          <w:szCs w:val="28"/>
        </w:rPr>
        <w:t>стороны накладки). Эти соединители по</w:t>
      </w:r>
      <w:r w:rsidR="00C6552D" w:rsidRPr="00CB5D05">
        <w:rPr>
          <w:rFonts w:ascii="Times New Roman" w:eastAsia="Times New Roman" w:hAnsi="Times New Roman" w:cs="Times New Roman"/>
          <w:color w:val="000000"/>
          <w:spacing w:val="1"/>
          <w:sz w:val="28"/>
          <w:szCs w:val="28"/>
        </w:rPr>
        <w:softHyphen/>
      </w:r>
      <w:r w:rsidR="00C6552D" w:rsidRPr="00CB5D05">
        <w:rPr>
          <w:rFonts w:ascii="Times New Roman" w:eastAsia="Times New Roman" w:hAnsi="Times New Roman" w:cs="Times New Roman"/>
          <w:color w:val="000000"/>
          <w:spacing w:val="4"/>
          <w:sz w:val="28"/>
          <w:szCs w:val="28"/>
        </w:rPr>
        <w:t>мещают в пазуху стыковой накладки.</w:t>
      </w:r>
    </w:p>
    <w:p w:rsidR="00C6552D" w:rsidRPr="00CB5D05" w:rsidRDefault="00C6552D" w:rsidP="00CB5D05">
      <w:pPr>
        <w:shd w:val="clear" w:color="auto" w:fill="FFFFFF"/>
        <w:spacing w:after="0" w:line="240" w:lineRule="auto"/>
        <w:ind w:right="10"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2"/>
          <w:sz w:val="28"/>
          <w:szCs w:val="28"/>
        </w:rPr>
        <w:t>Для пропуска сигнального тока вместо </w:t>
      </w:r>
      <w:r w:rsidRPr="00CB5D05">
        <w:rPr>
          <w:rFonts w:ascii="Times New Roman" w:eastAsia="Times New Roman" w:hAnsi="Times New Roman" w:cs="Times New Roman"/>
          <w:color w:val="000000"/>
          <w:spacing w:val="-6"/>
          <w:sz w:val="28"/>
          <w:szCs w:val="28"/>
        </w:rPr>
        <w:t>штепсельных соединителей применяют так</w:t>
      </w:r>
      <w:r w:rsidRPr="00CB5D05">
        <w:rPr>
          <w:rFonts w:ascii="Times New Roman" w:eastAsia="Times New Roman" w:hAnsi="Times New Roman" w:cs="Times New Roman"/>
          <w:color w:val="000000"/>
          <w:spacing w:val="-6"/>
          <w:sz w:val="28"/>
          <w:szCs w:val="28"/>
        </w:rPr>
        <w:softHyphen/>
      </w:r>
      <w:r w:rsidRPr="00CB5D05">
        <w:rPr>
          <w:rFonts w:ascii="Times New Roman" w:eastAsia="Times New Roman" w:hAnsi="Times New Roman" w:cs="Times New Roman"/>
          <w:color w:val="000000"/>
          <w:spacing w:val="-2"/>
          <w:sz w:val="28"/>
          <w:szCs w:val="28"/>
        </w:rPr>
        <w:t>же короткие соединители в виде стального </w:t>
      </w:r>
      <w:r w:rsidRPr="00CB5D05">
        <w:rPr>
          <w:rFonts w:ascii="Times New Roman" w:eastAsia="Times New Roman" w:hAnsi="Times New Roman" w:cs="Times New Roman"/>
          <w:color w:val="000000"/>
          <w:sz w:val="28"/>
          <w:szCs w:val="28"/>
        </w:rPr>
        <w:t>троса диаметром 6 мм и длиной 200 мм, приваренного к головке рельса.</w:t>
      </w:r>
    </w:p>
    <w:p w:rsidR="00C6552D" w:rsidRPr="00CB5D05" w:rsidRDefault="00C6552D" w:rsidP="00CB5D05">
      <w:pPr>
        <w:shd w:val="clear" w:color="auto" w:fill="FFFFFF"/>
        <w:spacing w:after="0" w:line="240" w:lineRule="auto"/>
        <w:ind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2"/>
          <w:sz w:val="28"/>
          <w:szCs w:val="28"/>
        </w:rPr>
        <w:t>На электрифицированных линиях для пропуска обратного тягового тока ставят </w:t>
      </w:r>
      <w:r w:rsidRPr="00CB5D05">
        <w:rPr>
          <w:rFonts w:ascii="Times New Roman" w:eastAsia="Times New Roman" w:hAnsi="Times New Roman" w:cs="Times New Roman"/>
          <w:color w:val="000000"/>
          <w:spacing w:val="3"/>
          <w:sz w:val="28"/>
          <w:szCs w:val="28"/>
        </w:rPr>
        <w:t>приварные соединители из медного тро</w:t>
      </w:r>
      <w:r w:rsidRPr="00CB5D05">
        <w:rPr>
          <w:rFonts w:ascii="Times New Roman" w:eastAsia="Times New Roman" w:hAnsi="Times New Roman" w:cs="Times New Roman"/>
          <w:color w:val="000000"/>
          <w:spacing w:val="3"/>
          <w:sz w:val="28"/>
          <w:szCs w:val="28"/>
        </w:rPr>
        <w:softHyphen/>
      </w:r>
      <w:r w:rsidRPr="00CB5D05">
        <w:rPr>
          <w:rFonts w:ascii="Times New Roman" w:eastAsia="Times New Roman" w:hAnsi="Times New Roman" w:cs="Times New Roman"/>
          <w:color w:val="000000"/>
          <w:sz w:val="28"/>
          <w:szCs w:val="28"/>
        </w:rPr>
        <w:t>са общим сечением 70 мм при постоянном токе и 50 мм при переменном токе (см. рис. 1.6</w:t>
      </w:r>
      <w:r w:rsidR="00CB5D05">
        <w:rPr>
          <w:rFonts w:ascii="Times New Roman" w:eastAsia="Times New Roman" w:hAnsi="Times New Roman" w:cs="Times New Roman"/>
          <w:color w:val="000000"/>
          <w:sz w:val="28"/>
          <w:szCs w:val="28"/>
        </w:rPr>
        <w:t>3). Концы медного троса находят</w:t>
      </w:r>
      <w:r w:rsidRPr="00CB5D05">
        <w:rPr>
          <w:rFonts w:ascii="Times New Roman" w:eastAsia="Times New Roman" w:hAnsi="Times New Roman" w:cs="Times New Roman"/>
          <w:color w:val="000000"/>
          <w:spacing w:val="2"/>
          <w:sz w:val="28"/>
          <w:szCs w:val="28"/>
        </w:rPr>
        <w:t>ся в стальных наконечниках или манжетах, привариваемых к рельсу элект</w:t>
      </w:r>
      <w:r w:rsidRPr="00CB5D05">
        <w:rPr>
          <w:rFonts w:ascii="Times New Roman" w:eastAsia="Times New Roman" w:hAnsi="Times New Roman" w:cs="Times New Roman"/>
          <w:color w:val="000000"/>
          <w:spacing w:val="2"/>
          <w:sz w:val="28"/>
          <w:szCs w:val="28"/>
        </w:rPr>
        <w:softHyphen/>
      </w:r>
      <w:r w:rsidRPr="00CB5D05">
        <w:rPr>
          <w:rFonts w:ascii="Times New Roman" w:eastAsia="Times New Roman" w:hAnsi="Times New Roman" w:cs="Times New Roman"/>
          <w:color w:val="000000"/>
          <w:spacing w:val="4"/>
          <w:sz w:val="28"/>
          <w:szCs w:val="28"/>
        </w:rPr>
        <w:t>родуговым или термитным способом.</w:t>
      </w:r>
    </w:p>
    <w:p w:rsidR="00C6552D" w:rsidRPr="00CB5D05" w:rsidRDefault="00C6552D" w:rsidP="00CB5D05">
      <w:pPr>
        <w:shd w:val="clear" w:color="auto" w:fill="FFFFFF"/>
        <w:spacing w:after="0" w:line="240" w:lineRule="auto"/>
        <w:ind w:firstLine="562"/>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5"/>
          <w:sz w:val="28"/>
          <w:szCs w:val="28"/>
        </w:rPr>
        <w:t>Изолирующий стык устраивают таким образом, чтобы электрический ток не мог пройти от одного рельса к другому. На дорогах России наи</w:t>
      </w:r>
      <w:r w:rsidRPr="00CB5D05">
        <w:rPr>
          <w:rFonts w:ascii="Times New Roman" w:eastAsia="Times New Roman" w:hAnsi="Times New Roman" w:cs="Times New Roman"/>
          <w:color w:val="000000"/>
          <w:spacing w:val="5"/>
          <w:sz w:val="28"/>
          <w:szCs w:val="28"/>
        </w:rPr>
        <w:softHyphen/>
      </w:r>
      <w:r w:rsidRPr="00CB5D05">
        <w:rPr>
          <w:rFonts w:ascii="Times New Roman" w:eastAsia="Times New Roman" w:hAnsi="Times New Roman" w:cs="Times New Roman"/>
          <w:color w:val="000000"/>
          <w:spacing w:val="4"/>
          <w:sz w:val="28"/>
          <w:szCs w:val="28"/>
        </w:rPr>
        <w:t>большее распространение получили изолирующие стыки с металлически</w:t>
      </w:r>
      <w:r w:rsidRPr="00CB5D05">
        <w:rPr>
          <w:rFonts w:ascii="Times New Roman" w:eastAsia="Times New Roman" w:hAnsi="Times New Roman" w:cs="Times New Roman"/>
          <w:color w:val="000000"/>
          <w:spacing w:val="4"/>
          <w:sz w:val="28"/>
          <w:szCs w:val="28"/>
        </w:rPr>
        <w:softHyphen/>
      </w:r>
      <w:r w:rsidRPr="00CB5D05">
        <w:rPr>
          <w:rFonts w:ascii="Times New Roman" w:eastAsia="Times New Roman" w:hAnsi="Times New Roman" w:cs="Times New Roman"/>
          <w:color w:val="000000"/>
          <w:sz w:val="28"/>
          <w:szCs w:val="28"/>
        </w:rPr>
        <w:t>ми объемлющими накладками в соответствии с рис. 1.64. Изоляция рель</w:t>
      </w:r>
      <w:r w:rsidRPr="00CB5D05">
        <w:rPr>
          <w:rFonts w:ascii="Times New Roman" w:eastAsia="Times New Roman" w:hAnsi="Times New Roman" w:cs="Times New Roman"/>
          <w:color w:val="000000"/>
          <w:sz w:val="28"/>
          <w:szCs w:val="28"/>
        </w:rPr>
        <w:softHyphen/>
      </w:r>
      <w:r w:rsidRPr="00CB5D05">
        <w:rPr>
          <w:rFonts w:ascii="Times New Roman" w:eastAsia="Times New Roman" w:hAnsi="Times New Roman" w:cs="Times New Roman"/>
          <w:color w:val="000000"/>
          <w:spacing w:val="5"/>
          <w:sz w:val="28"/>
          <w:szCs w:val="28"/>
        </w:rPr>
        <w:t>сов обеспечивается постановкой специальных прокладок под накладки и подкладки, а также втулок на болты из фибры, текстиля или полиэтилена. </w:t>
      </w:r>
      <w:r w:rsidRPr="00CB5D05">
        <w:rPr>
          <w:rFonts w:ascii="Times New Roman" w:eastAsia="Times New Roman" w:hAnsi="Times New Roman" w:cs="Times New Roman"/>
          <w:color w:val="000000"/>
          <w:spacing w:val="1"/>
          <w:sz w:val="28"/>
          <w:szCs w:val="28"/>
        </w:rPr>
        <w:t>В зазор между рельсами также вставляют изолирующую прокладку. В урав</w:t>
      </w:r>
      <w:r w:rsidRPr="00CB5D05">
        <w:rPr>
          <w:rFonts w:ascii="Times New Roman" w:eastAsia="Times New Roman" w:hAnsi="Times New Roman" w:cs="Times New Roman"/>
          <w:color w:val="000000"/>
          <w:spacing w:val="1"/>
          <w:sz w:val="28"/>
          <w:szCs w:val="28"/>
        </w:rPr>
        <w:softHyphen/>
      </w:r>
      <w:r w:rsidRPr="00CB5D05">
        <w:rPr>
          <w:rFonts w:ascii="Times New Roman" w:eastAsia="Times New Roman" w:hAnsi="Times New Roman" w:cs="Times New Roman"/>
          <w:color w:val="000000"/>
          <w:spacing w:val="4"/>
          <w:sz w:val="28"/>
          <w:szCs w:val="28"/>
        </w:rPr>
        <w:t xml:space="preserve">нительных пролетах </w:t>
      </w:r>
      <w:proofErr w:type="spellStart"/>
      <w:r w:rsidRPr="00CB5D05">
        <w:rPr>
          <w:rFonts w:ascii="Times New Roman" w:eastAsia="Times New Roman" w:hAnsi="Times New Roman" w:cs="Times New Roman"/>
          <w:color w:val="000000"/>
          <w:spacing w:val="4"/>
          <w:sz w:val="28"/>
          <w:szCs w:val="28"/>
        </w:rPr>
        <w:t>бесстыкового</w:t>
      </w:r>
      <w:proofErr w:type="spellEnd"/>
      <w:r w:rsidRPr="00CB5D05">
        <w:rPr>
          <w:rFonts w:ascii="Times New Roman" w:eastAsia="Times New Roman" w:hAnsi="Times New Roman" w:cs="Times New Roman"/>
          <w:color w:val="000000"/>
          <w:spacing w:val="4"/>
          <w:sz w:val="28"/>
          <w:szCs w:val="28"/>
        </w:rPr>
        <w:t xml:space="preserve"> пути получили широкое распростране</w:t>
      </w:r>
      <w:r w:rsidRPr="00CB5D05">
        <w:rPr>
          <w:rFonts w:ascii="Times New Roman" w:eastAsia="Times New Roman" w:hAnsi="Times New Roman" w:cs="Times New Roman"/>
          <w:color w:val="000000"/>
          <w:spacing w:val="4"/>
          <w:sz w:val="28"/>
          <w:szCs w:val="28"/>
        </w:rPr>
        <w:softHyphen/>
      </w:r>
      <w:r w:rsidRPr="00CB5D05">
        <w:rPr>
          <w:rFonts w:ascii="Times New Roman" w:eastAsia="Times New Roman" w:hAnsi="Times New Roman" w:cs="Times New Roman"/>
          <w:color w:val="000000"/>
          <w:spacing w:val="5"/>
          <w:sz w:val="28"/>
          <w:szCs w:val="28"/>
        </w:rPr>
        <w:t>ние клееболтовые изолирующие стыки с двухголовыми накладками в со</w:t>
      </w:r>
      <w:r w:rsidRPr="00CB5D05">
        <w:rPr>
          <w:rFonts w:ascii="Times New Roman" w:eastAsia="Times New Roman" w:hAnsi="Times New Roman" w:cs="Times New Roman"/>
          <w:color w:val="000000"/>
          <w:spacing w:val="5"/>
          <w:sz w:val="28"/>
          <w:szCs w:val="28"/>
        </w:rPr>
        <w:softHyphen/>
      </w:r>
      <w:r w:rsidRPr="00CB5D05">
        <w:rPr>
          <w:rFonts w:ascii="Times New Roman" w:eastAsia="Times New Roman" w:hAnsi="Times New Roman" w:cs="Times New Roman"/>
          <w:color w:val="000000"/>
          <w:sz w:val="28"/>
          <w:szCs w:val="28"/>
        </w:rPr>
        <w:t>ответствии с рис. 1.65. В таких стыках используются типовые двухголовые </w:t>
      </w:r>
      <w:r w:rsidRPr="00CB5D05">
        <w:rPr>
          <w:rFonts w:ascii="Times New Roman" w:eastAsia="Times New Roman" w:hAnsi="Times New Roman" w:cs="Times New Roman"/>
          <w:color w:val="000000"/>
          <w:spacing w:val="5"/>
          <w:sz w:val="28"/>
          <w:szCs w:val="28"/>
        </w:rPr>
        <w:t>накладки и специальные накладки, облегающие пазуху рельсов (</w:t>
      </w:r>
      <w:proofErr w:type="spellStart"/>
      <w:r w:rsidRPr="00CB5D05">
        <w:rPr>
          <w:rFonts w:ascii="Times New Roman" w:eastAsia="Times New Roman" w:hAnsi="Times New Roman" w:cs="Times New Roman"/>
          <w:color w:val="000000"/>
          <w:spacing w:val="5"/>
          <w:sz w:val="28"/>
          <w:szCs w:val="28"/>
        </w:rPr>
        <w:t>полноп</w:t>
      </w:r>
      <w:r w:rsidRPr="00CB5D05">
        <w:rPr>
          <w:rFonts w:ascii="Times New Roman" w:eastAsia="Times New Roman" w:hAnsi="Times New Roman" w:cs="Times New Roman"/>
          <w:color w:val="000000"/>
          <w:spacing w:val="5"/>
          <w:sz w:val="28"/>
          <w:szCs w:val="28"/>
        </w:rPr>
        <w:softHyphen/>
      </w:r>
      <w:r w:rsidRPr="00CB5D05">
        <w:rPr>
          <w:rFonts w:ascii="Times New Roman" w:eastAsia="Times New Roman" w:hAnsi="Times New Roman" w:cs="Times New Roman"/>
          <w:color w:val="000000"/>
          <w:spacing w:val="4"/>
          <w:sz w:val="28"/>
          <w:szCs w:val="28"/>
        </w:rPr>
        <w:t>рофильные</w:t>
      </w:r>
      <w:proofErr w:type="spellEnd"/>
      <w:r w:rsidRPr="00CB5D05">
        <w:rPr>
          <w:rFonts w:ascii="Times New Roman" w:eastAsia="Times New Roman" w:hAnsi="Times New Roman" w:cs="Times New Roman"/>
          <w:color w:val="000000"/>
          <w:spacing w:val="4"/>
          <w:sz w:val="28"/>
          <w:szCs w:val="28"/>
        </w:rPr>
        <w:t xml:space="preserve"> накладки). Изоляция обеспечивается стеклотканью, пропитан</w:t>
      </w:r>
      <w:r w:rsidRPr="00CB5D05">
        <w:rPr>
          <w:rFonts w:ascii="Times New Roman" w:eastAsia="Times New Roman" w:hAnsi="Times New Roman" w:cs="Times New Roman"/>
          <w:color w:val="000000"/>
          <w:spacing w:val="4"/>
          <w:sz w:val="28"/>
          <w:szCs w:val="28"/>
        </w:rPr>
        <w:softHyphen/>
      </w:r>
      <w:r w:rsidRPr="00CB5D05">
        <w:rPr>
          <w:rFonts w:ascii="Times New Roman" w:eastAsia="Times New Roman" w:hAnsi="Times New Roman" w:cs="Times New Roman"/>
          <w:color w:val="000000"/>
          <w:spacing w:val="5"/>
          <w:sz w:val="28"/>
          <w:szCs w:val="28"/>
        </w:rPr>
        <w:t>ной эпоксидным клеем.</w:t>
      </w:r>
    </w:p>
    <w:tbl>
      <w:tblPr>
        <w:tblW w:w="6123" w:type="dxa"/>
        <w:tblCellSpacing w:w="0" w:type="dxa"/>
        <w:tblCellMar>
          <w:left w:w="0" w:type="dxa"/>
          <w:right w:w="0" w:type="dxa"/>
        </w:tblCellMar>
        <w:tblLook w:val="04A0" w:firstRow="1" w:lastRow="0" w:firstColumn="1" w:lastColumn="0" w:noHBand="0" w:noVBand="1"/>
      </w:tblPr>
      <w:tblGrid>
        <w:gridCol w:w="6140"/>
      </w:tblGrid>
      <w:tr w:rsidR="00C6552D" w:rsidRPr="00C6552D" w:rsidTr="00CB5D05">
        <w:trPr>
          <w:trHeight w:val="5263"/>
          <w:tblCellSpacing w:w="0" w:type="dxa"/>
        </w:trPr>
        <w:tc>
          <w:tcPr>
            <w:tcW w:w="0" w:type="auto"/>
            <w:tcMar>
              <w:top w:w="0" w:type="dxa"/>
              <w:left w:w="38" w:type="dxa"/>
              <w:bottom w:w="0" w:type="dxa"/>
              <w:right w:w="38" w:type="dxa"/>
            </w:tcMar>
            <w:hideMark/>
          </w:tcPr>
          <w:p w:rsidR="00C6552D" w:rsidRPr="00C6552D" w:rsidRDefault="00C6552D" w:rsidP="00C6552D">
            <w:pPr>
              <w:spacing w:after="0" w:line="240" w:lineRule="auto"/>
              <w:jc w:val="both"/>
              <w:rPr>
                <w:rFonts w:ascii="Arial" w:eastAsia="Times New Roman" w:hAnsi="Arial" w:cs="Arial"/>
                <w:sz w:val="20"/>
                <w:szCs w:val="20"/>
              </w:rPr>
            </w:pPr>
            <w:r>
              <w:rPr>
                <w:rFonts w:ascii="Times New Roman" w:eastAsia="Times New Roman" w:hAnsi="Times New Roman" w:cs="Times New Roman"/>
                <w:noProof/>
                <w:sz w:val="24"/>
                <w:szCs w:val="24"/>
              </w:rPr>
              <w:drawing>
                <wp:inline distT="0" distB="0" distL="0" distR="0" wp14:anchorId="23392831" wp14:editId="62C7A5DB">
                  <wp:extent cx="3851238" cy="3327498"/>
                  <wp:effectExtent l="0" t="0" r="0" b="0"/>
                  <wp:docPr id="30" name="Рисунок 30" descr="https://zinref.ru/000_uchebniki/05300_transport_jd/009_00_jd_stancii_i_uzli_broitman_2004/000/005_638image1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zinref.ru/000_uchebniki/05300_transport_jd/009_00_jd_stancii_i_uzli_broitman_2004/000/005_638image132.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51484" cy="3327711"/>
                          </a:xfrm>
                          <a:prstGeom prst="rect">
                            <a:avLst/>
                          </a:prstGeom>
                          <a:noFill/>
                          <a:ln>
                            <a:noFill/>
                          </a:ln>
                        </pic:spPr>
                      </pic:pic>
                    </a:graphicData>
                  </a:graphic>
                </wp:inline>
              </w:drawing>
            </w:r>
          </w:p>
        </w:tc>
      </w:tr>
    </w:tbl>
    <w:p w:rsidR="00C6552D" w:rsidRPr="00CB5D05" w:rsidRDefault="00C6552D" w:rsidP="00CB5D05">
      <w:pPr>
        <w:spacing w:after="0" w:line="240" w:lineRule="auto"/>
        <w:ind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z w:val="28"/>
          <w:szCs w:val="28"/>
        </w:rPr>
        <w:t> </w:t>
      </w:r>
      <w:r w:rsidRPr="00CB5D05">
        <w:rPr>
          <w:rFonts w:ascii="Times New Roman" w:eastAsia="Times New Roman" w:hAnsi="Times New Roman" w:cs="Times New Roman"/>
          <w:color w:val="000000"/>
          <w:spacing w:val="2"/>
          <w:sz w:val="28"/>
          <w:szCs w:val="28"/>
        </w:rPr>
        <w:t>По расположению относительно шпал различают стык на шпале, на весу </w:t>
      </w:r>
      <w:r w:rsidRPr="00CB5D05">
        <w:rPr>
          <w:rFonts w:ascii="Times New Roman" w:eastAsia="Times New Roman" w:hAnsi="Times New Roman" w:cs="Times New Roman"/>
          <w:color w:val="000000"/>
          <w:sz w:val="28"/>
          <w:szCs w:val="28"/>
        </w:rPr>
        <w:t>и на сдвоенных шпалах (рис. 1.66). Стык на шпале под колесной нагрузкой </w:t>
      </w:r>
      <w:r w:rsidRPr="00CB5D05">
        <w:rPr>
          <w:rFonts w:ascii="Times New Roman" w:eastAsia="Times New Roman" w:hAnsi="Times New Roman" w:cs="Times New Roman"/>
          <w:color w:val="000000"/>
          <w:spacing w:val="2"/>
          <w:sz w:val="28"/>
          <w:szCs w:val="28"/>
        </w:rPr>
        <w:t xml:space="preserve">получается жестким. Кроме того, шпала может поворачиваться </w:t>
      </w:r>
      <w:r w:rsidRPr="00CB5D05">
        <w:rPr>
          <w:rFonts w:ascii="Times New Roman" w:eastAsia="Times New Roman" w:hAnsi="Times New Roman" w:cs="Times New Roman"/>
          <w:color w:val="000000"/>
          <w:spacing w:val="2"/>
          <w:sz w:val="28"/>
          <w:szCs w:val="28"/>
        </w:rPr>
        <w:lastRenderedPageBreak/>
        <w:t>относитель</w:t>
      </w:r>
      <w:r w:rsidRPr="00CB5D05">
        <w:rPr>
          <w:rFonts w:ascii="Times New Roman" w:eastAsia="Times New Roman" w:hAnsi="Times New Roman" w:cs="Times New Roman"/>
          <w:color w:val="000000"/>
          <w:spacing w:val="2"/>
          <w:sz w:val="28"/>
          <w:szCs w:val="28"/>
        </w:rPr>
        <w:softHyphen/>
      </w:r>
      <w:r w:rsidRPr="00CB5D05">
        <w:rPr>
          <w:rFonts w:ascii="Times New Roman" w:eastAsia="Times New Roman" w:hAnsi="Times New Roman" w:cs="Times New Roman"/>
          <w:color w:val="000000"/>
          <w:spacing w:val="5"/>
          <w:sz w:val="28"/>
          <w:szCs w:val="28"/>
        </w:rPr>
        <w:t>но продольной оси шпалы, поэтому такой стык быстро расстраивается.</w:t>
      </w:r>
    </w:p>
    <w:p w:rsidR="00C6552D" w:rsidRPr="00CB5D05" w:rsidRDefault="00C6552D" w:rsidP="00CB5D05">
      <w:pPr>
        <w:spacing w:after="0" w:line="240" w:lineRule="auto"/>
        <w:ind w:firstLine="567"/>
        <w:jc w:val="both"/>
        <w:rPr>
          <w:rFonts w:ascii="Times New Roman" w:eastAsia="Times New Roman" w:hAnsi="Times New Roman" w:cs="Times New Roman"/>
          <w:sz w:val="28"/>
          <w:szCs w:val="28"/>
        </w:rPr>
      </w:pPr>
      <w:r w:rsidRPr="00CB5D05">
        <w:rPr>
          <w:rFonts w:ascii="Arial" w:eastAsia="Times New Roman" w:hAnsi="Arial" w:cs="Arial"/>
          <w:color w:val="000000"/>
          <w:sz w:val="28"/>
          <w:szCs w:val="28"/>
          <w:lang w:val="uk-UA"/>
        </w:rPr>
        <w:br w:type="textWrapping" w:clear="all"/>
        <w:t> </w:t>
      </w:r>
    </w:p>
    <w:p w:rsidR="00C6552D" w:rsidRPr="00CB5D05" w:rsidRDefault="00C6552D" w:rsidP="00CB5D05">
      <w:pPr>
        <w:spacing w:after="0" w:line="240" w:lineRule="auto"/>
        <w:ind w:firstLine="567"/>
        <w:jc w:val="both"/>
        <w:rPr>
          <w:rFonts w:ascii="Arial" w:eastAsia="Times New Roman" w:hAnsi="Arial" w:cs="Arial"/>
          <w:color w:val="000000"/>
          <w:sz w:val="28"/>
          <w:szCs w:val="28"/>
        </w:rPr>
      </w:pPr>
      <w:r w:rsidRPr="00CB5D05">
        <w:rPr>
          <w:rFonts w:ascii="Times New Roman" w:eastAsia="Times New Roman" w:hAnsi="Times New Roman" w:cs="Times New Roman"/>
          <w:noProof/>
          <w:color w:val="000000"/>
          <w:sz w:val="28"/>
          <w:szCs w:val="28"/>
        </w:rPr>
        <w:drawing>
          <wp:inline distT="0" distB="0" distL="0" distR="0" wp14:anchorId="0259DEEC" wp14:editId="4CC9BD81">
            <wp:extent cx="4572000" cy="1795904"/>
            <wp:effectExtent l="0" t="0" r="0" b="0"/>
            <wp:docPr id="29" name="Рисунок 29" descr="https://zinref.ru/000_uchebniki/05300_transport_jd/009_00_jd_stancii_i_uzli_broitman_2004/000/005_660image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zinref.ru/000_uchebniki/05300_transport_jd/009_00_jd_stancii_i_uzli_broitman_2004/000/005_660image134.jp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72000" cy="1795904"/>
                    </a:xfrm>
                    <a:prstGeom prst="rect">
                      <a:avLst/>
                    </a:prstGeom>
                    <a:noFill/>
                    <a:ln>
                      <a:noFill/>
                    </a:ln>
                  </pic:spPr>
                </pic:pic>
              </a:graphicData>
            </a:graphic>
          </wp:inline>
        </w:drawing>
      </w:r>
    </w:p>
    <w:p w:rsidR="00C6552D" w:rsidRPr="00CB5D05" w:rsidRDefault="00C6552D" w:rsidP="00CB5D05">
      <w:pPr>
        <w:shd w:val="clear" w:color="auto" w:fill="FFFFFF"/>
        <w:spacing w:before="154" w:after="0" w:line="254" w:lineRule="atLeast"/>
        <w:ind w:left="10" w:right="110"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3"/>
          <w:sz w:val="28"/>
          <w:szCs w:val="28"/>
        </w:rPr>
        <w:t>Наиболее распространенным является стык на весу. Преимущество та</w:t>
      </w:r>
      <w:r w:rsidRPr="00CB5D05">
        <w:rPr>
          <w:rFonts w:ascii="Times New Roman" w:eastAsia="Times New Roman" w:hAnsi="Times New Roman" w:cs="Times New Roman"/>
          <w:color w:val="000000"/>
          <w:spacing w:val="3"/>
          <w:sz w:val="28"/>
          <w:szCs w:val="28"/>
        </w:rPr>
        <w:softHyphen/>
      </w:r>
      <w:r w:rsidRPr="00CB5D05">
        <w:rPr>
          <w:rFonts w:ascii="Times New Roman" w:eastAsia="Times New Roman" w:hAnsi="Times New Roman" w:cs="Times New Roman"/>
          <w:color w:val="000000"/>
          <w:sz w:val="28"/>
          <w:szCs w:val="28"/>
        </w:rPr>
        <w:t>кого стыка — большая упругость и более удобное расположение стыковых </w:t>
      </w:r>
      <w:r w:rsidRPr="00CB5D05">
        <w:rPr>
          <w:rFonts w:ascii="Times New Roman" w:eastAsia="Times New Roman" w:hAnsi="Times New Roman" w:cs="Times New Roman"/>
          <w:color w:val="000000"/>
          <w:spacing w:val="3"/>
          <w:sz w:val="28"/>
          <w:szCs w:val="28"/>
        </w:rPr>
        <w:t>шпал для подбивки балласта. Недостатком такого расположения стыка яв</w:t>
      </w:r>
      <w:r w:rsidRPr="00CB5D05">
        <w:rPr>
          <w:rFonts w:ascii="Times New Roman" w:eastAsia="Times New Roman" w:hAnsi="Times New Roman" w:cs="Times New Roman"/>
          <w:color w:val="000000"/>
          <w:spacing w:val="3"/>
          <w:sz w:val="28"/>
          <w:szCs w:val="28"/>
        </w:rPr>
        <w:softHyphen/>
      </w:r>
      <w:r w:rsidRPr="00CB5D05">
        <w:rPr>
          <w:rFonts w:ascii="Times New Roman" w:eastAsia="Times New Roman" w:hAnsi="Times New Roman" w:cs="Times New Roman"/>
          <w:color w:val="000000"/>
          <w:spacing w:val="2"/>
          <w:sz w:val="28"/>
          <w:szCs w:val="28"/>
        </w:rPr>
        <w:t>ляется больший изгиб рельсовых концов и накладок, чем при стыке на опо</w:t>
      </w:r>
      <w:r w:rsidRPr="00CB5D05">
        <w:rPr>
          <w:rFonts w:ascii="Times New Roman" w:eastAsia="Times New Roman" w:hAnsi="Times New Roman" w:cs="Times New Roman"/>
          <w:color w:val="000000"/>
          <w:spacing w:val="2"/>
          <w:sz w:val="28"/>
          <w:szCs w:val="28"/>
        </w:rPr>
        <w:softHyphen/>
      </w:r>
      <w:r w:rsidRPr="00CB5D05">
        <w:rPr>
          <w:rFonts w:ascii="Times New Roman" w:eastAsia="Times New Roman" w:hAnsi="Times New Roman" w:cs="Times New Roman"/>
          <w:color w:val="000000"/>
          <w:spacing w:val="1"/>
          <w:sz w:val="28"/>
          <w:szCs w:val="28"/>
        </w:rPr>
        <w:t>ре. Для снижения изгибающего момента расстояние между стыковыми шпа</w:t>
      </w:r>
      <w:r w:rsidRPr="00CB5D05">
        <w:rPr>
          <w:rFonts w:ascii="Times New Roman" w:eastAsia="Times New Roman" w:hAnsi="Times New Roman" w:cs="Times New Roman"/>
          <w:color w:val="000000"/>
          <w:spacing w:val="1"/>
          <w:sz w:val="28"/>
          <w:szCs w:val="28"/>
        </w:rPr>
        <w:softHyphen/>
      </w:r>
      <w:r w:rsidRPr="00CB5D05">
        <w:rPr>
          <w:rFonts w:ascii="Times New Roman" w:eastAsia="Times New Roman" w:hAnsi="Times New Roman" w:cs="Times New Roman"/>
          <w:color w:val="000000"/>
          <w:sz w:val="28"/>
          <w:szCs w:val="28"/>
        </w:rPr>
        <w:t>лами делают меньше, чем между промежуточными (440—420, вместо 550—500 мм).</w:t>
      </w:r>
    </w:p>
    <w:p w:rsidR="00C6552D" w:rsidRPr="00CB5D05" w:rsidRDefault="00C6552D" w:rsidP="00CB5D05">
      <w:pPr>
        <w:shd w:val="clear" w:color="auto" w:fill="FFFFFF"/>
        <w:spacing w:after="0" w:line="250" w:lineRule="atLeast"/>
        <w:ind w:left="19" w:right="106"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4"/>
          <w:sz w:val="28"/>
          <w:szCs w:val="28"/>
        </w:rPr>
        <w:t>На сдвоенных шпалах размещают лишь изолирующие стыки. Стык на сдвоенных шпалах обладает большей сопротивляемостью горизонтальным </w:t>
      </w:r>
      <w:r w:rsidRPr="00CB5D05">
        <w:rPr>
          <w:rFonts w:ascii="Times New Roman" w:eastAsia="Times New Roman" w:hAnsi="Times New Roman" w:cs="Times New Roman"/>
          <w:color w:val="000000"/>
          <w:spacing w:val="3"/>
          <w:sz w:val="28"/>
          <w:szCs w:val="28"/>
        </w:rPr>
        <w:t>и вертикальным перемещениям. Основным недостатком стыка на сдвоен</w:t>
      </w:r>
      <w:r w:rsidRPr="00CB5D05">
        <w:rPr>
          <w:rFonts w:ascii="Times New Roman" w:eastAsia="Times New Roman" w:hAnsi="Times New Roman" w:cs="Times New Roman"/>
          <w:color w:val="000000"/>
          <w:spacing w:val="3"/>
          <w:sz w:val="28"/>
          <w:szCs w:val="28"/>
        </w:rPr>
        <w:softHyphen/>
      </w:r>
      <w:r w:rsidRPr="00CB5D05">
        <w:rPr>
          <w:rFonts w:ascii="Times New Roman" w:eastAsia="Times New Roman" w:hAnsi="Times New Roman" w:cs="Times New Roman"/>
          <w:color w:val="000000"/>
          <w:spacing w:val="2"/>
          <w:sz w:val="28"/>
          <w:szCs w:val="28"/>
        </w:rPr>
        <w:t>ных шпалах является большая жесткость, трудность подбивки балласта под </w:t>
      </w:r>
      <w:r w:rsidRPr="00CB5D05">
        <w:rPr>
          <w:rFonts w:ascii="Times New Roman" w:eastAsia="Times New Roman" w:hAnsi="Times New Roman" w:cs="Times New Roman"/>
          <w:color w:val="000000"/>
          <w:spacing w:val="5"/>
          <w:sz w:val="28"/>
          <w:szCs w:val="28"/>
        </w:rPr>
        <w:t>шпалы, дополнительный расход металла на стяжные болты.</w:t>
      </w:r>
    </w:p>
    <w:p w:rsidR="00C6552D" w:rsidRPr="00CB5D05" w:rsidRDefault="00C6552D" w:rsidP="00CB5D05">
      <w:pPr>
        <w:shd w:val="clear" w:color="auto" w:fill="FFFFFF"/>
        <w:spacing w:after="0" w:line="250" w:lineRule="atLeast"/>
        <w:ind w:left="24" w:right="91"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3"/>
          <w:sz w:val="28"/>
          <w:szCs w:val="28"/>
        </w:rPr>
        <w:t>По взаимному расположению стыков на обеих рельсовых нитях разли</w:t>
      </w:r>
      <w:r w:rsidRPr="00CB5D05">
        <w:rPr>
          <w:rFonts w:ascii="Times New Roman" w:eastAsia="Times New Roman" w:hAnsi="Times New Roman" w:cs="Times New Roman"/>
          <w:color w:val="000000"/>
          <w:spacing w:val="3"/>
          <w:sz w:val="28"/>
          <w:szCs w:val="28"/>
        </w:rPr>
        <w:softHyphen/>
      </w:r>
      <w:r w:rsidRPr="00CB5D05">
        <w:rPr>
          <w:rFonts w:ascii="Times New Roman" w:eastAsia="Times New Roman" w:hAnsi="Times New Roman" w:cs="Times New Roman"/>
          <w:color w:val="000000"/>
          <w:sz w:val="28"/>
          <w:szCs w:val="28"/>
        </w:rPr>
        <w:t xml:space="preserve">чают стыки по наугольнику и </w:t>
      </w:r>
      <w:proofErr w:type="spellStart"/>
      <w:r w:rsidRPr="00CB5D05">
        <w:rPr>
          <w:rFonts w:ascii="Times New Roman" w:eastAsia="Times New Roman" w:hAnsi="Times New Roman" w:cs="Times New Roman"/>
          <w:color w:val="000000"/>
          <w:sz w:val="28"/>
          <w:szCs w:val="28"/>
        </w:rPr>
        <w:t>вразбежку</w:t>
      </w:r>
      <w:proofErr w:type="spellEnd"/>
      <w:r w:rsidRPr="00CB5D05">
        <w:rPr>
          <w:rFonts w:ascii="Times New Roman" w:eastAsia="Times New Roman" w:hAnsi="Times New Roman" w:cs="Times New Roman"/>
          <w:color w:val="000000"/>
          <w:sz w:val="28"/>
          <w:szCs w:val="28"/>
        </w:rPr>
        <w:t xml:space="preserve"> (рис. 1.67) Лучшими является сты</w:t>
      </w:r>
      <w:r w:rsidRPr="00CB5D05">
        <w:rPr>
          <w:rFonts w:ascii="Times New Roman" w:eastAsia="Times New Roman" w:hAnsi="Times New Roman" w:cs="Times New Roman"/>
          <w:color w:val="000000"/>
          <w:sz w:val="28"/>
          <w:szCs w:val="28"/>
        </w:rPr>
        <w:softHyphen/>
      </w:r>
      <w:r w:rsidRPr="00CB5D05">
        <w:rPr>
          <w:rFonts w:ascii="Times New Roman" w:eastAsia="Times New Roman" w:hAnsi="Times New Roman" w:cs="Times New Roman"/>
          <w:color w:val="000000"/>
          <w:spacing w:val="4"/>
          <w:sz w:val="28"/>
          <w:szCs w:val="28"/>
        </w:rPr>
        <w:t>ки по наугольнику. Правильность расположения стыков проверяется шаб</w:t>
      </w:r>
      <w:r w:rsidRPr="00CB5D05">
        <w:rPr>
          <w:rFonts w:ascii="Times New Roman" w:eastAsia="Times New Roman" w:hAnsi="Times New Roman" w:cs="Times New Roman"/>
          <w:color w:val="000000"/>
          <w:spacing w:val="4"/>
          <w:sz w:val="28"/>
          <w:szCs w:val="28"/>
        </w:rPr>
        <w:softHyphen/>
      </w:r>
      <w:r w:rsidRPr="00CB5D05">
        <w:rPr>
          <w:rFonts w:ascii="Times New Roman" w:eastAsia="Times New Roman" w:hAnsi="Times New Roman" w:cs="Times New Roman"/>
          <w:color w:val="000000"/>
          <w:sz w:val="28"/>
          <w:szCs w:val="28"/>
        </w:rPr>
        <w:t>лоном — наугольником (прямоугольным треугольником). Один катет </w:t>
      </w:r>
      <w:r w:rsidRPr="00CB5D05">
        <w:rPr>
          <w:rFonts w:ascii="Times New Roman" w:eastAsia="Times New Roman" w:hAnsi="Times New Roman" w:cs="Times New Roman"/>
          <w:color w:val="000000"/>
          <w:spacing w:val="6"/>
          <w:sz w:val="28"/>
          <w:szCs w:val="28"/>
        </w:rPr>
        <w:t>прямоугольного треугольника прикладывается к боковой грани головки </w:t>
      </w:r>
      <w:r w:rsidRPr="00CB5D05">
        <w:rPr>
          <w:rFonts w:ascii="Times New Roman" w:eastAsia="Times New Roman" w:hAnsi="Times New Roman" w:cs="Times New Roman"/>
          <w:color w:val="000000"/>
          <w:spacing w:val="3"/>
          <w:sz w:val="28"/>
          <w:szCs w:val="28"/>
        </w:rPr>
        <w:t>рельса, а на другом катете должны располагаться стыки обеих рельсовых </w:t>
      </w:r>
      <w:r w:rsidRPr="00CB5D05">
        <w:rPr>
          <w:rFonts w:ascii="Times New Roman" w:eastAsia="Times New Roman" w:hAnsi="Times New Roman" w:cs="Times New Roman"/>
          <w:color w:val="000000"/>
          <w:sz w:val="28"/>
          <w:szCs w:val="28"/>
        </w:rPr>
        <w:t>нитей.</w:t>
      </w:r>
    </w:p>
    <w:p w:rsidR="00C6552D" w:rsidRPr="00CB5D05" w:rsidRDefault="00C6552D" w:rsidP="00CB5D05">
      <w:pPr>
        <w:shd w:val="clear" w:color="auto" w:fill="FFFFFF"/>
        <w:spacing w:after="0" w:line="250" w:lineRule="atLeast"/>
        <w:ind w:left="38" w:right="96"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3"/>
          <w:sz w:val="28"/>
          <w:szCs w:val="28"/>
        </w:rPr>
        <w:t xml:space="preserve">Преимущества стыков по наугольнику по сравнению со стыками </w:t>
      </w:r>
      <w:proofErr w:type="spellStart"/>
      <w:r w:rsidRPr="00CB5D05">
        <w:rPr>
          <w:rFonts w:ascii="Times New Roman" w:eastAsia="Times New Roman" w:hAnsi="Times New Roman" w:cs="Times New Roman"/>
          <w:color w:val="000000"/>
          <w:spacing w:val="3"/>
          <w:sz w:val="28"/>
          <w:szCs w:val="28"/>
        </w:rPr>
        <w:t>враз</w:t>
      </w:r>
      <w:r w:rsidRPr="00CB5D05">
        <w:rPr>
          <w:rFonts w:ascii="Times New Roman" w:eastAsia="Times New Roman" w:hAnsi="Times New Roman" w:cs="Times New Roman"/>
          <w:color w:val="000000"/>
          <w:spacing w:val="3"/>
          <w:sz w:val="28"/>
          <w:szCs w:val="28"/>
        </w:rPr>
        <w:softHyphen/>
      </w:r>
      <w:r w:rsidRPr="00CB5D05">
        <w:rPr>
          <w:rFonts w:ascii="Times New Roman" w:eastAsia="Times New Roman" w:hAnsi="Times New Roman" w:cs="Times New Roman"/>
          <w:color w:val="000000"/>
          <w:sz w:val="28"/>
          <w:szCs w:val="28"/>
        </w:rPr>
        <w:t>бежку</w:t>
      </w:r>
      <w:proofErr w:type="spellEnd"/>
      <w:r w:rsidRPr="00CB5D05">
        <w:rPr>
          <w:rFonts w:ascii="Times New Roman" w:eastAsia="Times New Roman" w:hAnsi="Times New Roman" w:cs="Times New Roman"/>
          <w:color w:val="000000"/>
          <w:sz w:val="28"/>
          <w:szCs w:val="28"/>
        </w:rPr>
        <w:t xml:space="preserve"> следующие:</w:t>
      </w:r>
    </w:p>
    <w:p w:rsidR="00C6552D" w:rsidRPr="00CB5D05" w:rsidRDefault="00C6552D" w:rsidP="00CB5D05">
      <w:pPr>
        <w:shd w:val="clear" w:color="auto" w:fill="FFFFFF"/>
        <w:spacing w:after="0" w:line="250" w:lineRule="atLeast"/>
        <w:ind w:left="38"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z w:val="28"/>
          <w:szCs w:val="28"/>
        </w:rPr>
        <w:t>-   </w:t>
      </w:r>
      <w:r w:rsidRPr="00CB5D05">
        <w:rPr>
          <w:rFonts w:ascii="Times New Roman" w:eastAsia="Times New Roman" w:hAnsi="Times New Roman" w:cs="Times New Roman"/>
          <w:color w:val="000000"/>
          <w:spacing w:val="3"/>
          <w:sz w:val="28"/>
          <w:szCs w:val="28"/>
        </w:rPr>
        <w:t>одновременность ударных воздействий колес при проходе стыков, что</w:t>
      </w:r>
      <w:r w:rsidRPr="00CB5D05">
        <w:rPr>
          <w:rFonts w:ascii="Times New Roman" w:eastAsia="Times New Roman" w:hAnsi="Times New Roman" w:cs="Times New Roman"/>
          <w:color w:val="000000"/>
          <w:spacing w:val="3"/>
          <w:sz w:val="28"/>
          <w:szCs w:val="28"/>
        </w:rPr>
        <w:br/>
      </w:r>
      <w:r w:rsidRPr="00CB5D05">
        <w:rPr>
          <w:rFonts w:ascii="Times New Roman" w:eastAsia="Times New Roman" w:hAnsi="Times New Roman" w:cs="Times New Roman"/>
          <w:color w:val="000000"/>
          <w:spacing w:val="4"/>
          <w:sz w:val="28"/>
          <w:szCs w:val="28"/>
        </w:rPr>
        <w:t xml:space="preserve">сокращает количество ударов вдвое, по сравнению со стыками </w:t>
      </w:r>
      <w:proofErr w:type="spellStart"/>
      <w:r w:rsidRPr="00CB5D05">
        <w:rPr>
          <w:rFonts w:ascii="Times New Roman" w:eastAsia="Times New Roman" w:hAnsi="Times New Roman" w:cs="Times New Roman"/>
          <w:color w:val="000000"/>
          <w:spacing w:val="4"/>
          <w:sz w:val="28"/>
          <w:szCs w:val="28"/>
        </w:rPr>
        <w:t>вразбежку</w:t>
      </w:r>
      <w:proofErr w:type="spellEnd"/>
      <w:r w:rsidRPr="00CB5D05">
        <w:rPr>
          <w:rFonts w:ascii="Times New Roman" w:eastAsia="Times New Roman" w:hAnsi="Times New Roman" w:cs="Times New Roman"/>
          <w:color w:val="000000"/>
          <w:spacing w:val="4"/>
          <w:sz w:val="28"/>
          <w:szCs w:val="28"/>
        </w:rPr>
        <w:t>;</w:t>
      </w:r>
    </w:p>
    <w:p w:rsidR="00C6552D" w:rsidRPr="00CB5D05" w:rsidRDefault="00C6552D" w:rsidP="00CB5D05">
      <w:pPr>
        <w:shd w:val="clear" w:color="auto" w:fill="FFFFFF"/>
        <w:spacing w:after="0" w:line="250" w:lineRule="atLeast"/>
        <w:ind w:left="317"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z w:val="28"/>
          <w:szCs w:val="28"/>
        </w:rPr>
        <w:t>-   </w:t>
      </w:r>
      <w:r w:rsidRPr="00CB5D05">
        <w:rPr>
          <w:rFonts w:ascii="Times New Roman" w:eastAsia="Times New Roman" w:hAnsi="Times New Roman" w:cs="Times New Roman"/>
          <w:color w:val="000000"/>
          <w:spacing w:val="5"/>
          <w:sz w:val="28"/>
          <w:szCs w:val="28"/>
        </w:rPr>
        <w:t>центральность ударов, что снижает раскачку подвижного состава;</w:t>
      </w:r>
    </w:p>
    <w:p w:rsidR="00C6552D" w:rsidRPr="00CB5D05" w:rsidRDefault="00C6552D" w:rsidP="00CB5D05">
      <w:pPr>
        <w:shd w:val="clear" w:color="auto" w:fill="FFFFFF"/>
        <w:spacing w:after="0" w:line="269" w:lineRule="atLeast"/>
        <w:ind w:left="38"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z w:val="28"/>
          <w:szCs w:val="28"/>
        </w:rPr>
        <w:t>-   </w:t>
      </w:r>
      <w:r w:rsidRPr="00CB5D05">
        <w:rPr>
          <w:rFonts w:ascii="Times New Roman" w:eastAsia="Times New Roman" w:hAnsi="Times New Roman" w:cs="Times New Roman"/>
          <w:color w:val="000000"/>
          <w:spacing w:val="2"/>
          <w:sz w:val="28"/>
          <w:szCs w:val="28"/>
        </w:rPr>
        <w:t>возможность применения звеньевых путеукладочных кранов при смене</w:t>
      </w:r>
      <w:r w:rsidRPr="00CB5D05">
        <w:rPr>
          <w:rFonts w:ascii="Times New Roman" w:eastAsia="Times New Roman" w:hAnsi="Times New Roman" w:cs="Times New Roman"/>
          <w:color w:val="000000"/>
          <w:spacing w:val="2"/>
          <w:sz w:val="28"/>
          <w:szCs w:val="28"/>
        </w:rPr>
        <w:br/>
      </w:r>
      <w:r w:rsidRPr="00CB5D05">
        <w:rPr>
          <w:rFonts w:ascii="Times New Roman" w:eastAsia="Times New Roman" w:hAnsi="Times New Roman" w:cs="Times New Roman"/>
          <w:color w:val="000000"/>
          <w:spacing w:val="4"/>
          <w:sz w:val="28"/>
          <w:szCs w:val="28"/>
        </w:rPr>
        <w:t>рельсов со шпалами.</w:t>
      </w:r>
    </w:p>
    <w:p w:rsidR="00C6552D" w:rsidRPr="00CB5D05" w:rsidRDefault="00C6552D" w:rsidP="00CB5D05">
      <w:pPr>
        <w:shd w:val="clear" w:color="auto" w:fill="FFFFFF"/>
        <w:spacing w:after="0" w:line="240" w:lineRule="auto"/>
        <w:ind w:left="331" w:firstLine="567"/>
        <w:jc w:val="both"/>
        <w:rPr>
          <w:rFonts w:ascii="Arial" w:eastAsia="Times New Roman" w:hAnsi="Arial" w:cs="Arial"/>
          <w:color w:val="000000"/>
          <w:sz w:val="28"/>
          <w:szCs w:val="28"/>
        </w:rPr>
      </w:pPr>
      <w:r w:rsidRPr="00CB5D05">
        <w:rPr>
          <w:rFonts w:ascii="Times New Roman" w:eastAsia="Times New Roman" w:hAnsi="Times New Roman" w:cs="Times New Roman"/>
          <w:color w:val="000000"/>
          <w:spacing w:val="5"/>
          <w:sz w:val="28"/>
          <w:szCs w:val="28"/>
        </w:rPr>
        <w:t>Поэтому на дорогах России принят стык по наугольнику.</w:t>
      </w:r>
    </w:p>
    <w:p w:rsidR="002900EE" w:rsidRDefault="002900EE" w:rsidP="002900EE">
      <w:pPr>
        <w:pStyle w:val="af4"/>
        <w:shd w:val="clear" w:color="auto" w:fill="FFFFFF"/>
        <w:tabs>
          <w:tab w:val="left" w:pos="0"/>
          <w:tab w:val="left" w:pos="284"/>
        </w:tabs>
        <w:spacing w:after="0" w:line="240" w:lineRule="auto"/>
        <w:ind w:left="0" w:firstLine="567"/>
        <w:jc w:val="both"/>
        <w:rPr>
          <w:bCs/>
          <w:color w:val="000000"/>
          <w:sz w:val="28"/>
          <w:szCs w:val="28"/>
          <w:lang w:eastAsia="ru-RU"/>
        </w:rPr>
      </w:pPr>
    </w:p>
    <w:p w:rsidR="002900EE" w:rsidRPr="00E1554E" w:rsidRDefault="002900EE" w:rsidP="002900EE">
      <w:pPr>
        <w:pStyle w:val="a3"/>
        <w:rPr>
          <w:rFonts w:ascii="Times New Roman" w:hAnsi="Times New Roman" w:cs="Times New Roman"/>
          <w:b/>
          <w:sz w:val="28"/>
          <w:szCs w:val="28"/>
        </w:rPr>
      </w:pPr>
      <w:r w:rsidRPr="00E1554E">
        <w:rPr>
          <w:rFonts w:ascii="Times New Roman" w:hAnsi="Times New Roman" w:cs="Times New Roman"/>
          <w:b/>
          <w:sz w:val="28"/>
          <w:szCs w:val="28"/>
        </w:rPr>
        <w:t>Список литературы.</w:t>
      </w:r>
    </w:p>
    <w:p w:rsidR="002900EE" w:rsidRPr="00F2660B" w:rsidRDefault="002900EE" w:rsidP="00F2660B">
      <w:pPr>
        <w:pStyle w:val="af4"/>
        <w:numPr>
          <w:ilvl w:val="0"/>
          <w:numId w:val="33"/>
        </w:numPr>
        <w:spacing w:after="60" w:line="240" w:lineRule="auto"/>
        <w:jc w:val="both"/>
        <w:rPr>
          <w:sz w:val="28"/>
          <w:szCs w:val="28"/>
        </w:rPr>
      </w:pPr>
      <w:proofErr w:type="spellStart"/>
      <w:r w:rsidRPr="00F2660B">
        <w:rPr>
          <w:sz w:val="28"/>
          <w:szCs w:val="28"/>
        </w:rPr>
        <w:t>Коссой</w:t>
      </w:r>
      <w:proofErr w:type="spellEnd"/>
      <w:r w:rsidRPr="00F2660B">
        <w:rPr>
          <w:sz w:val="28"/>
          <w:szCs w:val="28"/>
        </w:rPr>
        <w:t xml:space="preserve"> Ю.М. Рельсовые пути трамваев и внутризаводских дорог. – М.: Транспорт. 2007. – 296 с.</w:t>
      </w:r>
    </w:p>
    <w:p w:rsidR="002900EE" w:rsidRPr="002900EE" w:rsidRDefault="002900EE" w:rsidP="00F2660B">
      <w:pPr>
        <w:pStyle w:val="af4"/>
        <w:numPr>
          <w:ilvl w:val="0"/>
          <w:numId w:val="33"/>
        </w:numPr>
        <w:spacing w:after="60" w:line="240" w:lineRule="auto"/>
        <w:jc w:val="both"/>
        <w:rPr>
          <w:sz w:val="28"/>
          <w:szCs w:val="28"/>
        </w:rPr>
      </w:pPr>
      <w:proofErr w:type="spellStart"/>
      <w:r w:rsidRPr="002900EE">
        <w:rPr>
          <w:sz w:val="28"/>
          <w:szCs w:val="28"/>
        </w:rPr>
        <w:t>Крейнис</w:t>
      </w:r>
      <w:proofErr w:type="spellEnd"/>
      <w:r w:rsidRPr="002900EE">
        <w:rPr>
          <w:sz w:val="28"/>
          <w:szCs w:val="28"/>
        </w:rPr>
        <w:t xml:space="preserve"> Л.А, Федоров И.В. Железнодорожный путь. – М.: Транспорт, 2000. – 362 с.</w:t>
      </w:r>
    </w:p>
    <w:p w:rsidR="002900EE" w:rsidRPr="00E1554E" w:rsidRDefault="002900EE" w:rsidP="002900EE">
      <w:pPr>
        <w:pStyle w:val="af4"/>
        <w:shd w:val="clear" w:color="auto" w:fill="FFFFFF"/>
        <w:spacing w:after="0" w:line="240" w:lineRule="auto"/>
        <w:ind w:left="567"/>
        <w:jc w:val="both"/>
        <w:rPr>
          <w:sz w:val="28"/>
          <w:szCs w:val="28"/>
        </w:rPr>
      </w:pPr>
      <w:r w:rsidRPr="00E1554E">
        <w:rPr>
          <w:color w:val="000000"/>
          <w:spacing w:val="2"/>
          <w:sz w:val="28"/>
          <w:szCs w:val="28"/>
        </w:rPr>
        <w:lastRenderedPageBreak/>
        <w:t>Нормативная литература</w:t>
      </w:r>
    </w:p>
    <w:p w:rsidR="002900EE" w:rsidRPr="00F2660B" w:rsidRDefault="002900EE" w:rsidP="00F2660B">
      <w:pPr>
        <w:pStyle w:val="af4"/>
        <w:numPr>
          <w:ilvl w:val="1"/>
          <w:numId w:val="17"/>
        </w:numPr>
        <w:spacing w:after="60" w:line="240" w:lineRule="auto"/>
        <w:jc w:val="both"/>
        <w:rPr>
          <w:rFonts w:eastAsiaTheme="minorEastAsia" w:cstheme="minorBidi"/>
          <w:sz w:val="28"/>
          <w:szCs w:val="28"/>
        </w:rPr>
      </w:pPr>
      <w:r w:rsidRPr="00F2660B">
        <w:rPr>
          <w:sz w:val="28"/>
          <w:szCs w:val="28"/>
        </w:rPr>
        <w:t xml:space="preserve"> СТНЦ 01-95 Железные дороги колеи 1520</w:t>
      </w:r>
      <w:r w:rsidRPr="00F2660B">
        <w:rPr>
          <w:rFonts w:eastAsia="Calibri"/>
          <w:bCs/>
          <w:sz w:val="28"/>
          <w:szCs w:val="28"/>
        </w:rPr>
        <w:t>.</w:t>
      </w:r>
    </w:p>
    <w:p w:rsidR="002900EE" w:rsidRPr="00F2660B" w:rsidRDefault="002900EE" w:rsidP="00F2660B">
      <w:pPr>
        <w:pStyle w:val="af4"/>
        <w:numPr>
          <w:ilvl w:val="1"/>
          <w:numId w:val="17"/>
        </w:numPr>
        <w:spacing w:after="60" w:line="240" w:lineRule="auto"/>
        <w:jc w:val="both"/>
        <w:rPr>
          <w:sz w:val="28"/>
          <w:szCs w:val="28"/>
        </w:rPr>
      </w:pPr>
      <w:r w:rsidRPr="00F2660B">
        <w:rPr>
          <w:sz w:val="28"/>
          <w:szCs w:val="28"/>
        </w:rPr>
        <w:t>Правила технической эксплуатации железных дорог РФ.</w:t>
      </w:r>
    </w:p>
    <w:p w:rsidR="002900EE" w:rsidRPr="00E1554E" w:rsidRDefault="002900EE" w:rsidP="002900EE">
      <w:pPr>
        <w:pStyle w:val="a3"/>
        <w:rPr>
          <w:rFonts w:ascii="Times New Roman" w:hAnsi="Times New Roman" w:cs="Times New Roman"/>
          <w:b/>
          <w:sz w:val="28"/>
          <w:szCs w:val="28"/>
        </w:rPr>
      </w:pPr>
      <w:r w:rsidRPr="00E1554E">
        <w:rPr>
          <w:rFonts w:ascii="Times New Roman" w:hAnsi="Times New Roman" w:cs="Times New Roman"/>
          <w:b/>
          <w:sz w:val="28"/>
          <w:szCs w:val="28"/>
        </w:rPr>
        <w:t>Интернет-ресурсы.</w:t>
      </w:r>
    </w:p>
    <w:p w:rsidR="002900EE" w:rsidRPr="00E1554E" w:rsidRDefault="002900EE" w:rsidP="00F2660B">
      <w:pPr>
        <w:pStyle w:val="af4"/>
        <w:numPr>
          <w:ilvl w:val="0"/>
          <w:numId w:val="33"/>
        </w:numPr>
        <w:spacing w:after="0" w:line="240" w:lineRule="auto"/>
        <w:jc w:val="both"/>
        <w:rPr>
          <w:sz w:val="28"/>
          <w:szCs w:val="28"/>
        </w:rPr>
      </w:pPr>
      <w:r>
        <w:rPr>
          <w:sz w:val="28"/>
          <w:szCs w:val="28"/>
        </w:rPr>
        <w:t>Поиск в сети интернет</w:t>
      </w:r>
    </w:p>
    <w:p w:rsidR="002B04C3" w:rsidRPr="00E1554E" w:rsidRDefault="002B04C3" w:rsidP="002B04C3">
      <w:pPr>
        <w:pStyle w:val="a3"/>
        <w:jc w:val="center"/>
        <w:rPr>
          <w:rFonts w:ascii="Times New Roman" w:hAnsi="Times New Roman" w:cs="Times New Roman"/>
          <w:b/>
          <w:sz w:val="28"/>
          <w:szCs w:val="28"/>
        </w:rPr>
      </w:pP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t xml:space="preserve">1.6.  Структура </w:t>
      </w:r>
      <w:r>
        <w:rPr>
          <w:rFonts w:ascii="Times New Roman" w:hAnsi="Times New Roman" w:cs="Times New Roman"/>
          <w:b/>
          <w:sz w:val="28"/>
          <w:szCs w:val="28"/>
        </w:rPr>
        <w:t>оформления практических занятий.</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Практические работы выполняются на листах формата А4, черными чернилами, на одной стороне листа.</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 xml:space="preserve">Текст </w:t>
      </w:r>
      <w:r w:rsidRPr="008C6471">
        <w:rPr>
          <w:rFonts w:ascii="Times New Roman" w:eastAsia="Batang" w:hAnsi="Times New Roman" w:cs="Times New Roman"/>
          <w:sz w:val="28"/>
          <w:szCs w:val="28"/>
        </w:rPr>
        <w:t>располагается следующим образом: расстояние от рамки до границ текста оставляют в начале строк не менее 5мм, в конце - не  менее 3мм; расстояние от верхней и нижней строки текста до верхней или нижней рамки – не менее 10мм.</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Абзацы в тексте начинаются с отступом равным 15мм (приложение).</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 xml:space="preserve">При применении компьютера устанавливаются следующие </w:t>
      </w:r>
      <w:proofErr w:type="spellStart"/>
      <w:r w:rsidRPr="008C6471">
        <w:rPr>
          <w:rFonts w:ascii="Times New Roman" w:hAnsi="Times New Roman" w:cs="Times New Roman"/>
          <w:color w:val="000000"/>
          <w:sz w:val="28"/>
          <w:szCs w:val="28"/>
        </w:rPr>
        <w:t>поля:верхнее</w:t>
      </w:r>
      <w:proofErr w:type="spellEnd"/>
      <w:r w:rsidRPr="008C6471">
        <w:rPr>
          <w:rFonts w:ascii="Times New Roman" w:hAnsi="Times New Roman" w:cs="Times New Roman"/>
          <w:color w:val="000000"/>
          <w:sz w:val="28"/>
          <w:szCs w:val="28"/>
        </w:rPr>
        <w:t xml:space="preserve"> и правое 2 см; нижнее и левое 2,5 см. Текст рукописи должен быть набран на компьютере в любом текстовом редакторе с обычным межстрочным интервалом -1,5. </w:t>
      </w:r>
      <w:r w:rsidRPr="008C6471">
        <w:rPr>
          <w:rFonts w:ascii="Times New Roman" w:hAnsi="Times New Roman" w:cs="Times New Roman"/>
          <w:color w:val="000000"/>
          <w:spacing w:val="-10"/>
          <w:sz w:val="28"/>
          <w:szCs w:val="28"/>
        </w:rPr>
        <w:t>Абзацный отступ не менее 1,5 см. Размер шрифта: для текста -14, для формул - 16,</w:t>
      </w:r>
      <w:r w:rsidRPr="008C6471">
        <w:rPr>
          <w:rFonts w:ascii="Times New Roman" w:hAnsi="Times New Roman" w:cs="Times New Roman"/>
          <w:color w:val="000000"/>
          <w:sz w:val="28"/>
          <w:szCs w:val="28"/>
        </w:rPr>
        <w:t xml:space="preserve">для таблиц - 10,12 или 14. </w:t>
      </w:r>
      <w:r w:rsidRPr="008C6471">
        <w:rPr>
          <w:rFonts w:ascii="Times New Roman" w:hAnsi="Times New Roman" w:cs="Times New Roman"/>
          <w:color w:val="000000"/>
          <w:spacing w:val="-4"/>
          <w:sz w:val="28"/>
          <w:szCs w:val="28"/>
        </w:rPr>
        <w:t>Формулы обязательно должны вписываться согласно</w:t>
      </w:r>
      <w:r w:rsidRPr="008C6471">
        <w:rPr>
          <w:rFonts w:ascii="Times New Roman" w:hAnsi="Times New Roman" w:cs="Times New Roman"/>
          <w:color w:val="000000"/>
          <w:sz w:val="28"/>
          <w:szCs w:val="28"/>
        </w:rPr>
        <w:t xml:space="preserve"> данным рекомендациям. Рисунки, качественно выполненные на белой бумаге любым способом, помещают в текст. Рисунки, графики, чертежи, схемы </w:t>
      </w:r>
      <w:r w:rsidRPr="008C6471">
        <w:rPr>
          <w:rFonts w:ascii="Times New Roman" w:hAnsi="Times New Roman" w:cs="Times New Roman"/>
          <w:color w:val="000000"/>
          <w:spacing w:val="-4"/>
          <w:sz w:val="28"/>
          <w:szCs w:val="28"/>
        </w:rPr>
        <w:t>могут быть (но не обязательно) выполнены с помощью компьютера или сканера.</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eastAsia="Batang" w:hAnsi="Times New Roman" w:cs="Times New Roman"/>
          <w:sz w:val="28"/>
          <w:szCs w:val="28"/>
        </w:rPr>
        <w:t xml:space="preserve">Пункты могут иметь перечисления подпунктов. Каждый раздел начинается с нового листа. Наименование раздела записывают в виде заголовка (приложение). В заголовках раздела и подраздела перенос слов не допускается, точки в конце не ставятся. </w:t>
      </w:r>
      <w:r w:rsidRPr="008C6471">
        <w:rPr>
          <w:rFonts w:ascii="Times New Roman" w:hAnsi="Times New Roman" w:cs="Times New Roman"/>
          <w:color w:val="000000"/>
          <w:sz w:val="28"/>
          <w:szCs w:val="28"/>
        </w:rPr>
        <w:t>Расстояние между заголовками раздела и подраздела — 2 интервала, при выполнении рукописным способом — 8мм.</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Текст излагается кратко, ясно. Язык изложения должен быть простым, характерным для научных и технических документов. Сокращение слов в тексте не допускается.</w:t>
      </w:r>
    </w:p>
    <w:p w:rsidR="008C6471" w:rsidRPr="008C6471" w:rsidRDefault="008C6471" w:rsidP="008C6471">
      <w:pPr>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В пояснительной записке осуществляется сквозная нумерация страниц арабскими цифрами.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Опечатки, описки и графические неточности допускается исправлять подчисткой или закрашиванием белой краской и нанесением на том же месте исправленного текста машинописным способом или черными чернилами, пастой или тушью рукописным способом. Повреждения листов текстовых документов и помарки не допускаются.</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Формулы</w:t>
      </w:r>
      <w:r w:rsidRPr="008C6471">
        <w:rPr>
          <w:rFonts w:ascii="Times New Roman" w:eastAsia="Batang" w:hAnsi="Times New Roman" w:cs="Times New Roman"/>
          <w:sz w:val="28"/>
          <w:szCs w:val="28"/>
        </w:rPr>
        <w:t>. В формулах обозначения символов и числовых коэффициентов применяется в соответствии с установленными стандартами. Их назначения должны быть приведены непосредственно под формулой.</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 xml:space="preserve">Формула записывается в центре листа после текста, нумерации формул может быть сквозной или соответствовать разделу. </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Например: в разделе 3 изгибающий момент определяется по формуле:</w:t>
      </w:r>
    </w:p>
    <w:p w:rsidR="008C6471" w:rsidRPr="008C6471" w:rsidRDefault="008C6471" w:rsidP="008C6471">
      <w:pPr>
        <w:spacing w:after="0" w:line="240" w:lineRule="auto"/>
        <w:ind w:right="-5" w:firstLine="567"/>
        <w:contextualSpacing/>
        <w:jc w:val="center"/>
        <w:rPr>
          <w:rFonts w:ascii="Times New Roman" w:eastAsia="Batang" w:hAnsi="Times New Roman" w:cs="Times New Roman"/>
          <w:sz w:val="28"/>
          <w:szCs w:val="28"/>
          <w:vertAlign w:val="superscript"/>
        </w:rPr>
      </w:pPr>
      <w:r w:rsidRPr="008C6471">
        <w:rPr>
          <w:rFonts w:ascii="Times New Roman" w:eastAsia="Batang" w:hAnsi="Times New Roman" w:cs="Times New Roman"/>
          <w:position w:val="-24"/>
          <w:sz w:val="28"/>
          <w:szCs w:val="28"/>
        </w:rPr>
        <w:object w:dxaOrig="10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33.9pt" o:ole="">
            <v:imagedata r:id="rId43" o:title=""/>
          </v:shape>
          <o:OLEObject Type="Embed" ProgID="Equation.3" ShapeID="_x0000_i1025" DrawAspect="Content" ObjectID="_1624088304" r:id="rId44"/>
        </w:object>
      </w:r>
      <w:r w:rsidRPr="008C6471">
        <w:rPr>
          <w:rFonts w:ascii="Times New Roman" w:eastAsia="Batang" w:hAnsi="Times New Roman" w:cs="Times New Roman"/>
          <w:sz w:val="28"/>
          <w:szCs w:val="28"/>
        </w:rPr>
        <w:t>,(3.1)</w:t>
      </w:r>
    </w:p>
    <w:p w:rsidR="00FE13F2" w:rsidRDefault="008C6471" w:rsidP="00FE13F2">
      <w:pPr>
        <w:tabs>
          <w:tab w:val="left" w:pos="81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ab/>
      </w:r>
    </w:p>
    <w:p w:rsidR="008C6471" w:rsidRPr="008C6471" w:rsidRDefault="008C6471" w:rsidP="00FE13F2">
      <w:pPr>
        <w:tabs>
          <w:tab w:val="left" w:pos="81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 xml:space="preserve">где: </w:t>
      </w:r>
      <w:r w:rsidRPr="008C6471">
        <w:rPr>
          <w:rFonts w:ascii="Times New Roman" w:eastAsia="Batang" w:hAnsi="Times New Roman" w:cs="Times New Roman"/>
          <w:i/>
          <w:sz w:val="28"/>
          <w:szCs w:val="28"/>
          <w:lang w:val="en-US"/>
        </w:rPr>
        <w:t>q</w:t>
      </w:r>
      <w:r w:rsidRPr="008C6471">
        <w:rPr>
          <w:rFonts w:ascii="Times New Roman" w:eastAsia="Batang" w:hAnsi="Times New Roman" w:cs="Times New Roman"/>
          <w:sz w:val="28"/>
          <w:szCs w:val="28"/>
        </w:rPr>
        <w:t>- расчетное значение нагрузки, кН/м</w:t>
      </w:r>
      <w:proofErr w:type="gramStart"/>
      <w:r w:rsidRPr="008C6471">
        <w:rPr>
          <w:rFonts w:ascii="Times New Roman" w:eastAsia="Batang" w:hAnsi="Times New Roman" w:cs="Times New Roman"/>
          <w:sz w:val="28"/>
          <w:szCs w:val="28"/>
          <w:vertAlign w:val="superscript"/>
        </w:rPr>
        <w:t>2</w:t>
      </w:r>
      <w:proofErr w:type="gramEnd"/>
      <w:r w:rsidRPr="008C6471">
        <w:rPr>
          <w:rFonts w:ascii="Times New Roman" w:eastAsia="Batang" w:hAnsi="Times New Roman" w:cs="Times New Roman"/>
          <w:sz w:val="28"/>
          <w:szCs w:val="28"/>
        </w:rPr>
        <w:t>;</w:t>
      </w:r>
    </w:p>
    <w:p w:rsidR="008C6471" w:rsidRPr="008C6471" w:rsidRDefault="008C6471" w:rsidP="008C6471">
      <w:pPr>
        <w:tabs>
          <w:tab w:val="left" w:pos="20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lang w:val="en-US"/>
        </w:rPr>
        <w:t>l</w:t>
      </w:r>
      <w:r w:rsidRPr="008C6471">
        <w:rPr>
          <w:rFonts w:ascii="Times New Roman" w:eastAsia="Batang" w:hAnsi="Times New Roman" w:cs="Times New Roman"/>
          <w:i/>
          <w:sz w:val="28"/>
          <w:szCs w:val="28"/>
          <w:vertAlign w:val="subscript"/>
        </w:rPr>
        <w:t>0</w:t>
      </w:r>
      <w:r w:rsidRPr="008C6471">
        <w:rPr>
          <w:rFonts w:ascii="Times New Roman" w:eastAsia="Batang" w:hAnsi="Times New Roman" w:cs="Times New Roman"/>
          <w:sz w:val="28"/>
          <w:szCs w:val="28"/>
        </w:rPr>
        <w:t>- расчетная длина элемента, м.</w:t>
      </w:r>
    </w:p>
    <w:p w:rsidR="008C6471" w:rsidRPr="008C6471" w:rsidRDefault="008C6471" w:rsidP="008C6471">
      <w:pPr>
        <w:tabs>
          <w:tab w:val="left" w:pos="2020"/>
        </w:tabs>
        <w:spacing w:after="0" w:line="240" w:lineRule="auto"/>
        <w:ind w:right="-5" w:firstLine="567"/>
        <w:contextualSpacing/>
        <w:jc w:val="both"/>
        <w:rPr>
          <w:rFonts w:ascii="Times New Roman" w:eastAsia="Batang" w:hAnsi="Times New Roman" w:cs="Times New Roman"/>
          <w:sz w:val="28"/>
          <w:szCs w:val="28"/>
        </w:rPr>
      </w:pPr>
    </w:p>
    <w:p w:rsidR="008C6471" w:rsidRPr="008C6471" w:rsidRDefault="008C6471" w:rsidP="008C6471">
      <w:pPr>
        <w:tabs>
          <w:tab w:val="left" w:pos="20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Подставляя значения в формулу (3.1), получаем:</w:t>
      </w:r>
    </w:p>
    <w:p w:rsidR="008C6471" w:rsidRPr="008C6471" w:rsidRDefault="008C6471" w:rsidP="008C6471">
      <w:pPr>
        <w:tabs>
          <w:tab w:val="left" w:pos="2780"/>
        </w:tabs>
        <w:spacing w:after="0" w:line="240" w:lineRule="auto"/>
        <w:ind w:right="-5" w:firstLine="567"/>
        <w:contextualSpacing/>
        <w:jc w:val="center"/>
        <w:rPr>
          <w:rFonts w:ascii="Times New Roman" w:eastAsia="Batang" w:hAnsi="Times New Roman" w:cs="Times New Roman"/>
          <w:sz w:val="28"/>
          <w:szCs w:val="28"/>
        </w:rPr>
      </w:pPr>
      <w:r w:rsidRPr="008C6471">
        <w:rPr>
          <w:rFonts w:ascii="Times New Roman" w:eastAsia="Batang" w:hAnsi="Times New Roman" w:cs="Times New Roman"/>
          <w:position w:val="-24"/>
          <w:sz w:val="28"/>
          <w:szCs w:val="28"/>
        </w:rPr>
        <w:object w:dxaOrig="2500" w:dyaOrig="660">
          <v:shape id="_x0000_i1026" type="#_x0000_t75" style="width:124.5pt;height:33.9pt" o:ole="">
            <v:imagedata r:id="rId45" o:title=""/>
          </v:shape>
          <o:OLEObject Type="Embed" ProgID="Equation.3" ShapeID="_x0000_i1026" DrawAspect="Content" ObjectID="_1624088305" r:id="rId46"/>
        </w:objec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Выше и ниже каждой формулы должно быть оставлено не менее одной строки. Размеры таблиц назначаются произвольно в зависимости от помещаемого материала. Горизонтальные линии в таблице проводить не рекомендуется, кроме оформления головки или боковика, где записываются данные для заполнения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eastAsia="Batang" w:hAnsi="Times New Roman" w:cs="Times New Roman"/>
          <w:i/>
          <w:sz w:val="28"/>
          <w:szCs w:val="28"/>
        </w:rPr>
        <w:t>Иллюстрации</w:t>
      </w:r>
      <w:r w:rsidRPr="008C6471">
        <w:rPr>
          <w:rFonts w:ascii="Times New Roman" w:eastAsia="Batang" w:hAnsi="Times New Roman" w:cs="Times New Roman"/>
          <w:sz w:val="28"/>
          <w:szCs w:val="28"/>
        </w:rPr>
        <w:t xml:space="preserve">. Текст допускается дополнять графиками, схемами, чертежами и т.д. Иллюстрации, помещаемые в тексте, именуют рисунками. </w:t>
      </w:r>
      <w:r w:rsidRPr="008C6471">
        <w:rPr>
          <w:rFonts w:ascii="Times New Roman" w:hAnsi="Times New Roman" w:cs="Times New Roman"/>
          <w:color w:val="000000"/>
          <w:sz w:val="28"/>
          <w:szCs w:val="28"/>
        </w:rPr>
        <w:t>Количество иллюстраций должно быть достаточно для пояснения из</w:t>
      </w:r>
      <w:r w:rsidRPr="008C6471">
        <w:rPr>
          <w:rFonts w:ascii="Times New Roman" w:hAnsi="Times New Roman" w:cs="Times New Roman"/>
          <w:color w:val="000000"/>
          <w:sz w:val="28"/>
          <w:szCs w:val="28"/>
        </w:rPr>
        <w:softHyphen/>
        <w:t>лагаемого текста. Иллюстрации могут быть расположены как по тексту доку</w:t>
      </w:r>
      <w:r w:rsidRPr="008C6471">
        <w:rPr>
          <w:rFonts w:ascii="Times New Roman" w:hAnsi="Times New Roman" w:cs="Times New Roman"/>
          <w:color w:val="000000"/>
          <w:sz w:val="28"/>
          <w:szCs w:val="28"/>
        </w:rPr>
        <w:softHyphen/>
        <w:t>мента (возможно ближе к соответствующим частям текста), так и в конце его. Иллюстрации должны быть выполнены в соответствии с требованиями стан</w:t>
      </w:r>
      <w:r w:rsidRPr="008C6471">
        <w:rPr>
          <w:rFonts w:ascii="Times New Roman" w:hAnsi="Times New Roman" w:cs="Times New Roman"/>
          <w:color w:val="000000"/>
          <w:sz w:val="28"/>
          <w:szCs w:val="28"/>
        </w:rPr>
        <w:softHyphen/>
        <w:t>дартов ЕСКД. Иллюстрации, за исключением иллюстраций приложений, следу</w:t>
      </w:r>
      <w:r w:rsidRPr="008C6471">
        <w:rPr>
          <w:rFonts w:ascii="Times New Roman" w:hAnsi="Times New Roman" w:cs="Times New Roman"/>
          <w:color w:val="000000"/>
          <w:sz w:val="28"/>
          <w:szCs w:val="28"/>
        </w:rPr>
        <w:softHyphen/>
        <w:t>ет нумеровать арабскими цифрами сквозной нумерацией. Если рисунок один, он обозначается «Рисунок 1».</w:t>
      </w:r>
    </w:p>
    <w:p w:rsidR="008C6471" w:rsidRPr="008C6471" w:rsidRDefault="008C6471" w:rsidP="008C6471">
      <w:pPr>
        <w:spacing w:after="0" w:line="240" w:lineRule="auto"/>
        <w:ind w:right="-5" w:firstLine="567"/>
        <w:contextualSpacing/>
        <w:jc w:val="both"/>
        <w:rPr>
          <w:rFonts w:ascii="Times New Roman" w:hAnsi="Times New Roman" w:cs="Times New Roman"/>
          <w:spacing w:val="-10"/>
          <w:sz w:val="28"/>
          <w:szCs w:val="28"/>
        </w:rPr>
      </w:pPr>
      <w:r w:rsidRPr="008C6471">
        <w:rPr>
          <w:rFonts w:ascii="Times New Roman" w:hAnsi="Times New Roman" w:cs="Times New Roman"/>
          <w:color w:val="000000"/>
          <w:spacing w:val="-10"/>
          <w:sz w:val="28"/>
          <w:szCs w:val="28"/>
        </w:rPr>
        <w:t>Иллюстрации каждого приложения обозначают отдельной нумерацией арабскими цифрами с добавлением перед цифрами обозначения приложения «Рисунок А.З»</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Допускается нумеровать иллюстрации в пределах раздела. В этом случае номер иллюстрации состоит из номера раздела и порядкового номера иллюстрации, разделенных точкой, — «Рисунок 1.1».</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При ссылках на иллюстрации следует писать «... в соответствии с рисунком 2» при сквозной нумерации и «... в соответствии с рисунком 1.2» при нумерации в пределах раздела.</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Иллюстрации при необходимости могут иметь наименования и пояснительные данные (подрисуночный текст). Слово «Рисунок» и его наименование помещают после пояснительных данных и располагают следующим образом:</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noProof/>
          <w:sz w:val="28"/>
          <w:szCs w:val="28"/>
        </w:rPr>
        <w:drawing>
          <wp:inline distT="0" distB="0" distL="0" distR="0" wp14:anchorId="00F4E969" wp14:editId="4EAB1C90">
            <wp:extent cx="960120" cy="86868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60120" cy="868680"/>
                    </a:xfrm>
                    <a:prstGeom prst="rect">
                      <a:avLst/>
                    </a:prstGeom>
                    <a:noFill/>
                    <a:ln>
                      <a:noFill/>
                    </a:ln>
                  </pic:spPr>
                </pic:pic>
              </a:graphicData>
            </a:graphic>
          </wp:inline>
        </w:drawing>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Рисунок 1.2 - Диаграмма растяжения стали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i/>
          <w:color w:val="000000"/>
          <w:sz w:val="28"/>
          <w:szCs w:val="28"/>
        </w:rPr>
        <w:t>Таблицы.</w:t>
      </w:r>
      <w:r w:rsidRPr="008C6471">
        <w:rPr>
          <w:rFonts w:ascii="Times New Roman" w:hAnsi="Times New Roman" w:cs="Times New Roman"/>
          <w:color w:val="000000"/>
          <w:sz w:val="28"/>
          <w:szCs w:val="28"/>
        </w:rPr>
        <w:t xml:space="preserve"> Таблицы применяют для лучшей наглядности и удобства сравнения показателей. Название таблицы, при его наличии, должно отражать ее содержание, быть точным, кратким. Слово «Таблица» следует помещать в верхнем левом углу. Название следует помещать над таблицей.</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lastRenderedPageBreak/>
        <w:t>При переносе части таблицы на ту же или другие страницы название помещают только над первой частью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Таблицы, за исключением таблиц приложений, следует нумеровать арабскими цифрами сквозной нумерацией.</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Таблицы каждого приложения обозначают отдельной нумерацией арабскими цифрами с добавлением перед цифрой обозначения приложения.</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 xml:space="preserve">Если в документе одна таблица, она должна быть обозначена «Таблица 1» </w:t>
      </w:r>
      <w:r w:rsidRPr="008C6471">
        <w:rPr>
          <w:rFonts w:ascii="Times New Roman" w:hAnsi="Times New Roman" w:cs="Times New Roman"/>
          <w:sz w:val="28"/>
          <w:szCs w:val="28"/>
        </w:rPr>
        <w:t>или «Таблица В.1», если она приведена в ПРИЛОЖЕНИИ В.</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sz w:val="28"/>
          <w:szCs w:val="28"/>
        </w:rPr>
        <w:t>Допускается нумеровать таблицы в пределах раздела. В этом случае номер таблицы состоит из номера раздела и порядкового номера таблицы, разделенных точкой.</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На все таблицы документа должны быть приведены ссылки в тексте документа, при ссылке следует писать слово «таблица» с указанием ее номера.</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Заголовки граф и строк таблицы следует писать с прописной буквы,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 Заголовки и подзаголовки граф указывают в единственном числе.</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Таблицы слева, справа и снизу, как правило, ограничивают линиями.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Разделять заголовки и подзаголовки боковика и граф диагональными линиями не допускается.</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Горизонтальные и вертикальные линии, разграничивающие строки табли</w:t>
      </w:r>
      <w:r w:rsidRPr="008C6471">
        <w:rPr>
          <w:rFonts w:ascii="Times New Roman" w:hAnsi="Times New Roman" w:cs="Times New Roman"/>
          <w:color w:val="000000"/>
          <w:sz w:val="28"/>
          <w:szCs w:val="28"/>
        </w:rPr>
        <w:softHyphen/>
        <w:t>цы, допускается не проводить, если их отсутствие не затрудняет пользование таблицей.</w:t>
      </w:r>
    </w:p>
    <w:p w:rsidR="008C6471" w:rsidRPr="008C6471" w:rsidRDefault="008C6471" w:rsidP="008C6471">
      <w:pPr>
        <w:pStyle w:val="afa"/>
        <w:spacing w:after="0"/>
        <w:ind w:left="0" w:right="-5" w:firstLine="567"/>
        <w:contextualSpacing/>
        <w:rPr>
          <w:rFonts w:ascii="Times New Roman" w:hAnsi="Times New Roman" w:cs="Times New Roman"/>
          <w:spacing w:val="-4"/>
          <w:sz w:val="28"/>
          <w:szCs w:val="28"/>
        </w:rPr>
      </w:pPr>
      <w:r w:rsidRPr="008C6471">
        <w:rPr>
          <w:rFonts w:ascii="Times New Roman" w:hAnsi="Times New Roman" w:cs="Times New Roman"/>
          <w:spacing w:val="-4"/>
          <w:sz w:val="28"/>
          <w:szCs w:val="28"/>
        </w:rPr>
        <w:t>Заголовки граф, как правило, записывают параллельно строкам таблицы. При необходимости допускается перпендикулярное расположение заголовков граф.</w:t>
      </w:r>
    </w:p>
    <w:p w:rsidR="008C6471" w:rsidRPr="008C6471" w:rsidRDefault="008C6471" w:rsidP="008C6471">
      <w:pPr>
        <w:pStyle w:val="afa"/>
        <w:spacing w:after="0"/>
        <w:ind w:left="0" w:right="-5" w:firstLine="567"/>
        <w:contextualSpacing/>
        <w:rPr>
          <w:rFonts w:ascii="Times New Roman" w:hAnsi="Times New Roman" w:cs="Times New Roman"/>
          <w:spacing w:val="-4"/>
          <w:sz w:val="28"/>
          <w:szCs w:val="28"/>
        </w:rPr>
      </w:pPr>
      <w:r w:rsidRPr="008C6471">
        <w:rPr>
          <w:rFonts w:ascii="Times New Roman" w:hAnsi="Times New Roman" w:cs="Times New Roman"/>
          <w:spacing w:val="-4"/>
          <w:sz w:val="28"/>
          <w:szCs w:val="28"/>
        </w:rPr>
        <w:t>Головка таблицы должна быть отделена линией от остальной части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Высота строк таблицы должна быть не менее 8 мм.</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Таблицу, в зависимости от ее размера, помещают под текстом, в котором впервые дана ссылка на нее, или на следующей странице, а при необходимости в приложении к документу.</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Допускается помещать таблицу вдоль длинной стороны листа документа.</w:t>
      </w:r>
    </w:p>
    <w:p w:rsidR="008C6471" w:rsidRPr="008C6471" w:rsidRDefault="008C6471" w:rsidP="008C6471">
      <w:pPr>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Если строки или графы таблицы выходят за формат страницы, ее делят на части, помещая одну часть под другой или рядом, при этом в каждой части таблицы повторяют ее головку и боковик. При делении таблицы на части допускается ее головку или боковик заменять соответственно номерами граф и строк. При этом нумеруют арабскими цифрами графы и (или) строки первой части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Слово «Таблица» указывают один раз слева над первой частью таблицы, над другими частями пишут слова «Продолжение таблицы» с указанием номера (обозначения)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Если в конце страницы таблица прерывается и ее продолжение будет на следующей странице, в первой части таблицы нижнюю горизонтальную линию, ограничивающую таблицу, не проводят.</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lastRenderedPageBreak/>
        <w:t>Таблицы с небольшим количеством граф допускается делить на части и помещать одну часть рядом с другой на одной странице, при этом повторяют головку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Графу «Номер по порядку» в таблицу включать не допускается. Нумерация граф таблицы арабскими цифрами допускается в тех случаях, когда в тексте документа имеются ссылки на них.</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Ссылки.</w:t>
      </w:r>
      <w:r w:rsidRPr="008C6471">
        <w:rPr>
          <w:rFonts w:ascii="Times New Roman" w:eastAsia="Batang" w:hAnsi="Times New Roman" w:cs="Times New Roman"/>
          <w:sz w:val="28"/>
          <w:szCs w:val="28"/>
        </w:rPr>
        <w:t xml:space="preserve"> В тексте разрешается производить ссылку на какой-то источник информации. Использованные источники указываются в скобках, выполненных косыми линиями. </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Например: /2.стр.20/, где 2-номер источника в списке используемых источников; стр.20-страница в данном источнике.</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Списком используемой литературы именуют книги, нормативную литературу и т.д. Записывается следующим образом:</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1.Байков В.Н., Сигалов Э.Е. Железобетонные конструкции. Общий  курс-М.: Стройиздат.1991г.</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2.СНиП 2.01.07-85</w:t>
      </w:r>
      <w:r w:rsidRPr="008C6471">
        <w:rPr>
          <w:rFonts w:ascii="Times New Roman" w:eastAsia="Batang" w:hAnsi="Times New Roman" w:cs="Times New Roman"/>
          <w:sz w:val="28"/>
          <w:szCs w:val="28"/>
          <w:vertAlign w:val="superscript"/>
        </w:rPr>
        <w:t>*</w:t>
      </w:r>
      <w:r w:rsidRPr="008C6471">
        <w:rPr>
          <w:rFonts w:ascii="Times New Roman" w:eastAsia="Batang" w:hAnsi="Times New Roman" w:cs="Times New Roman"/>
          <w:sz w:val="28"/>
          <w:szCs w:val="28"/>
        </w:rPr>
        <w:t xml:space="preserve"> Нагрузки и воздействия.</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Графическая часть.</w:t>
      </w:r>
      <w:r w:rsidRPr="008C6471">
        <w:rPr>
          <w:rFonts w:ascii="Times New Roman" w:eastAsia="Batang" w:hAnsi="Times New Roman" w:cs="Times New Roman"/>
          <w:sz w:val="28"/>
          <w:szCs w:val="28"/>
        </w:rPr>
        <w:t xml:space="preserve"> Графическая часть выполняется на листах формата А3 или А4, в зависимости от объема выполнения и должна содержать:</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 xml:space="preserve">-опалубочный чертеж, арматурные чертежи; </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-спецификации сборочных единиц, арматурных изделий, ведомость расхода стали.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 xml:space="preserve">Обозначение и размеры основных форматов указаны в таблице </w:t>
      </w:r>
    </w:p>
    <w:p w:rsidR="008C6471" w:rsidRPr="00C62461" w:rsidRDefault="008C6471" w:rsidP="008C6471">
      <w:pPr>
        <w:pStyle w:val="4"/>
        <w:spacing w:before="0" w:line="240" w:lineRule="auto"/>
        <w:ind w:firstLine="567"/>
        <w:contextualSpacing/>
        <w:rPr>
          <w:rFonts w:ascii="Times New Roman" w:hAnsi="Times New Roman" w:cs="Times New Roman"/>
          <w:b w:val="0"/>
          <w:i w:val="0"/>
          <w:color w:val="auto"/>
          <w:sz w:val="28"/>
          <w:szCs w:val="28"/>
        </w:rPr>
      </w:pPr>
      <w:r w:rsidRPr="00C62461">
        <w:rPr>
          <w:rFonts w:ascii="Times New Roman" w:hAnsi="Times New Roman" w:cs="Times New Roman"/>
          <w:b w:val="0"/>
          <w:i w:val="0"/>
          <w:color w:val="auto"/>
          <w:sz w:val="28"/>
          <w:szCs w:val="28"/>
        </w:rPr>
        <w:t>Таблица 1.   Основные форматы</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5"/>
        <w:gridCol w:w="1320"/>
        <w:gridCol w:w="1775"/>
        <w:gridCol w:w="1503"/>
      </w:tblGrid>
      <w:tr w:rsidR="008C6471" w:rsidRPr="008C6471" w:rsidTr="000749E4">
        <w:trPr>
          <w:jc w:val="center"/>
        </w:trPr>
        <w:tc>
          <w:tcPr>
            <w:tcW w:w="170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Обозначение формата</w:t>
            </w:r>
          </w:p>
        </w:tc>
        <w:tc>
          <w:tcPr>
            <w:tcW w:w="132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Размеры, мм</w:t>
            </w:r>
          </w:p>
        </w:tc>
        <w:tc>
          <w:tcPr>
            <w:tcW w:w="167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Обозначение формата</w:t>
            </w:r>
          </w:p>
        </w:tc>
        <w:tc>
          <w:tcPr>
            <w:tcW w:w="150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Размеры, мм</w:t>
            </w:r>
          </w:p>
        </w:tc>
      </w:tr>
      <w:tr w:rsidR="008C6471" w:rsidRPr="008C6471" w:rsidTr="000749E4">
        <w:trPr>
          <w:jc w:val="center"/>
        </w:trPr>
        <w:tc>
          <w:tcPr>
            <w:tcW w:w="170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А1</w:t>
            </w:r>
          </w:p>
        </w:tc>
        <w:tc>
          <w:tcPr>
            <w:tcW w:w="132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594</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841</w:t>
            </w:r>
          </w:p>
        </w:tc>
        <w:tc>
          <w:tcPr>
            <w:tcW w:w="167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А3</w:t>
            </w:r>
          </w:p>
        </w:tc>
        <w:tc>
          <w:tcPr>
            <w:tcW w:w="150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297</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420</w:t>
            </w:r>
          </w:p>
        </w:tc>
      </w:tr>
      <w:tr w:rsidR="008C6471" w:rsidRPr="008C6471" w:rsidTr="000749E4">
        <w:trPr>
          <w:jc w:val="center"/>
        </w:trPr>
        <w:tc>
          <w:tcPr>
            <w:tcW w:w="170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А2</w:t>
            </w:r>
          </w:p>
        </w:tc>
        <w:tc>
          <w:tcPr>
            <w:tcW w:w="132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420</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594</w:t>
            </w:r>
          </w:p>
        </w:tc>
        <w:tc>
          <w:tcPr>
            <w:tcW w:w="167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А4</w:t>
            </w:r>
          </w:p>
        </w:tc>
        <w:tc>
          <w:tcPr>
            <w:tcW w:w="150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210</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297</w:t>
            </w:r>
          </w:p>
        </w:tc>
      </w:tr>
    </w:tbl>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Все чертежи выполняются в масштабе.</w:t>
      </w:r>
    </w:p>
    <w:p w:rsidR="008C6471" w:rsidRPr="008C6471" w:rsidRDefault="008C6471" w:rsidP="008C6471">
      <w:pPr>
        <w:shd w:val="clear" w:color="auto" w:fill="FFFFFF"/>
        <w:autoSpaceDE w:val="0"/>
        <w:autoSpaceDN w:val="0"/>
        <w:adjustRightInd w:val="0"/>
        <w:spacing w:after="0" w:line="240" w:lineRule="auto"/>
        <w:ind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 xml:space="preserve">Изображение изделия на чертеже выполняется в масштабе, установленном ГОСТ 2.302-68 </w:t>
      </w:r>
    </w:p>
    <w:p w:rsidR="008C6471" w:rsidRPr="008C6471" w:rsidRDefault="008C6471" w:rsidP="008C6471">
      <w:pPr>
        <w:shd w:val="clear" w:color="auto" w:fill="FFFFFF"/>
        <w:autoSpaceDE w:val="0"/>
        <w:autoSpaceDN w:val="0"/>
        <w:adjustRightInd w:val="0"/>
        <w:spacing w:after="0" w:line="240" w:lineRule="auto"/>
        <w:ind w:firstLine="540"/>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Таблица 2. Масштабы</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1"/>
        <w:gridCol w:w="5593"/>
      </w:tblGrid>
      <w:tr w:rsidR="008C6471" w:rsidRPr="008C6471" w:rsidTr="000749E4">
        <w:trPr>
          <w:jc w:val="center"/>
        </w:trPr>
        <w:tc>
          <w:tcPr>
            <w:tcW w:w="3311" w:type="dxa"/>
            <w:vAlign w:val="center"/>
          </w:tcPr>
          <w:p w:rsidR="008C6471" w:rsidRPr="008C6471" w:rsidRDefault="008C6471" w:rsidP="008C6471">
            <w:pPr>
              <w:pStyle w:val="5"/>
              <w:spacing w:before="0" w:after="0"/>
              <w:contextualSpacing/>
              <w:jc w:val="center"/>
              <w:rPr>
                <w:rFonts w:ascii="Times New Roman" w:hAnsi="Times New Roman"/>
                <w:b w:val="0"/>
                <w:i w:val="0"/>
                <w:sz w:val="28"/>
                <w:szCs w:val="28"/>
              </w:rPr>
            </w:pPr>
            <w:r w:rsidRPr="008C6471">
              <w:rPr>
                <w:rFonts w:ascii="Times New Roman" w:hAnsi="Times New Roman"/>
                <w:b w:val="0"/>
                <w:i w:val="0"/>
                <w:sz w:val="28"/>
                <w:szCs w:val="28"/>
              </w:rPr>
              <w:t>Масштабы уменьшения</w:t>
            </w:r>
          </w:p>
        </w:tc>
        <w:tc>
          <w:tcPr>
            <w:tcW w:w="5593" w:type="dxa"/>
          </w:tcPr>
          <w:p w:rsidR="008C6471" w:rsidRPr="008C6471" w:rsidRDefault="008C6471" w:rsidP="008C6471">
            <w:pPr>
              <w:autoSpaceDE w:val="0"/>
              <w:autoSpaceDN w:val="0"/>
              <w:adjustRightInd w:val="0"/>
              <w:spacing w:after="0" w:line="240" w:lineRule="auto"/>
              <w:contextualSpacing/>
              <w:jc w:val="both"/>
              <w:rPr>
                <w:rFonts w:ascii="Times New Roman" w:hAnsi="Times New Roman" w:cs="Times New Roman"/>
                <w:sz w:val="28"/>
                <w:szCs w:val="28"/>
              </w:rPr>
            </w:pPr>
            <w:r w:rsidRPr="008C6471">
              <w:rPr>
                <w:rFonts w:ascii="Times New Roman" w:hAnsi="Times New Roman" w:cs="Times New Roman"/>
                <w:sz w:val="28"/>
                <w:szCs w:val="28"/>
              </w:rPr>
              <w:t>1:2; 1:2,5; 1:4; 1:5; 1:10; 1:15; 1:20; 1:25; 1:40; 1:50; 1:75; 1:100; 1:200; 1:250; 1:400; 1:500</w:t>
            </w:r>
          </w:p>
        </w:tc>
      </w:tr>
      <w:tr w:rsidR="008C6471" w:rsidRPr="008C6471" w:rsidTr="000749E4">
        <w:trPr>
          <w:jc w:val="center"/>
        </w:trPr>
        <w:tc>
          <w:tcPr>
            <w:tcW w:w="331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sz w:val="28"/>
                <w:szCs w:val="28"/>
              </w:rPr>
            </w:pPr>
            <w:r w:rsidRPr="008C6471">
              <w:rPr>
                <w:rFonts w:ascii="Times New Roman" w:hAnsi="Times New Roman" w:cs="Times New Roman"/>
                <w:sz w:val="28"/>
                <w:szCs w:val="28"/>
              </w:rPr>
              <w:t>Натуральная величина</w:t>
            </w:r>
          </w:p>
        </w:tc>
        <w:tc>
          <w:tcPr>
            <w:tcW w:w="559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sz w:val="28"/>
                <w:szCs w:val="28"/>
              </w:rPr>
            </w:pPr>
            <w:r w:rsidRPr="008C6471">
              <w:rPr>
                <w:rFonts w:ascii="Times New Roman" w:hAnsi="Times New Roman" w:cs="Times New Roman"/>
                <w:sz w:val="28"/>
                <w:szCs w:val="28"/>
              </w:rPr>
              <w:t>1:1</w:t>
            </w:r>
          </w:p>
        </w:tc>
      </w:tr>
      <w:tr w:rsidR="008C6471" w:rsidRPr="008C6471" w:rsidTr="000749E4">
        <w:trPr>
          <w:jc w:val="center"/>
        </w:trPr>
        <w:tc>
          <w:tcPr>
            <w:tcW w:w="331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sz w:val="28"/>
                <w:szCs w:val="28"/>
              </w:rPr>
            </w:pPr>
            <w:r w:rsidRPr="008C6471">
              <w:rPr>
                <w:rFonts w:ascii="Times New Roman" w:hAnsi="Times New Roman" w:cs="Times New Roman"/>
                <w:sz w:val="28"/>
                <w:szCs w:val="28"/>
              </w:rPr>
              <w:t>Масштабы увеличения</w:t>
            </w:r>
          </w:p>
        </w:tc>
        <w:tc>
          <w:tcPr>
            <w:tcW w:w="5593" w:type="dxa"/>
          </w:tcPr>
          <w:p w:rsidR="008C6471" w:rsidRPr="008C6471" w:rsidRDefault="008C6471" w:rsidP="008C6471">
            <w:pPr>
              <w:autoSpaceDE w:val="0"/>
              <w:autoSpaceDN w:val="0"/>
              <w:adjustRightInd w:val="0"/>
              <w:spacing w:after="0" w:line="240" w:lineRule="auto"/>
              <w:contextualSpacing/>
              <w:jc w:val="both"/>
              <w:rPr>
                <w:rFonts w:ascii="Times New Roman" w:hAnsi="Times New Roman" w:cs="Times New Roman"/>
                <w:sz w:val="28"/>
                <w:szCs w:val="28"/>
              </w:rPr>
            </w:pPr>
            <w:r w:rsidRPr="008C6471">
              <w:rPr>
                <w:rFonts w:ascii="Times New Roman" w:hAnsi="Times New Roman" w:cs="Times New Roman"/>
                <w:sz w:val="28"/>
                <w:szCs w:val="28"/>
              </w:rPr>
              <w:t>2:1; 2,5:1; 4:1; 5:1; 10:1; 20:1; 40:1; 50:1; 100:1</w:t>
            </w:r>
          </w:p>
        </w:tc>
      </w:tr>
    </w:tbl>
    <w:p w:rsidR="00BD7A9A" w:rsidRDefault="00BD7A9A" w:rsidP="00BD7A9A">
      <w:pPr>
        <w:spacing w:after="0" w:line="240" w:lineRule="auto"/>
        <w:ind w:firstLine="851"/>
        <w:contextualSpacing/>
        <w:rPr>
          <w:rFonts w:ascii="Times New Roman" w:hAnsi="Times New Roman" w:cs="Times New Roman"/>
          <w:sz w:val="28"/>
          <w:szCs w:val="28"/>
        </w:rPr>
      </w:pP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Практические работы, где необходима г</w:t>
      </w:r>
      <w:r w:rsidRPr="00BD7A9A">
        <w:rPr>
          <w:rFonts w:ascii="Times New Roman" w:hAnsi="Times New Roman" w:cs="Times New Roman"/>
          <w:sz w:val="28"/>
          <w:szCs w:val="28"/>
        </w:rPr>
        <w:t>рафическа</w:t>
      </w:r>
      <w:r w:rsidR="00D2085B">
        <w:rPr>
          <w:rFonts w:ascii="Times New Roman" w:hAnsi="Times New Roman" w:cs="Times New Roman"/>
          <w:sz w:val="28"/>
          <w:szCs w:val="28"/>
        </w:rPr>
        <w:t xml:space="preserve">я </w:t>
      </w:r>
      <w:proofErr w:type="spellStart"/>
      <w:r w:rsidRPr="00BD7A9A">
        <w:rPr>
          <w:rFonts w:ascii="Times New Roman" w:hAnsi="Times New Roman" w:cs="Times New Roman"/>
          <w:sz w:val="28"/>
          <w:szCs w:val="28"/>
        </w:rPr>
        <w:t>часть</w:t>
      </w:r>
      <w:r w:rsidR="00D2085B">
        <w:rPr>
          <w:rFonts w:ascii="Times New Roman" w:hAnsi="Times New Roman" w:cs="Times New Roman"/>
          <w:sz w:val="28"/>
          <w:szCs w:val="28"/>
        </w:rPr>
        <w:t>,</w:t>
      </w:r>
      <w:r>
        <w:rPr>
          <w:rFonts w:ascii="Times New Roman" w:hAnsi="Times New Roman" w:cs="Times New Roman"/>
          <w:sz w:val="28"/>
          <w:szCs w:val="28"/>
        </w:rPr>
        <w:t>выполняю</w:t>
      </w:r>
      <w:r w:rsidRPr="00BD7A9A">
        <w:rPr>
          <w:rFonts w:ascii="Times New Roman" w:hAnsi="Times New Roman" w:cs="Times New Roman"/>
          <w:sz w:val="28"/>
          <w:szCs w:val="28"/>
        </w:rPr>
        <w:t>тся</w:t>
      </w:r>
      <w:proofErr w:type="spellEnd"/>
      <w:r w:rsidRPr="00BD7A9A">
        <w:rPr>
          <w:rFonts w:ascii="Times New Roman" w:hAnsi="Times New Roman" w:cs="Times New Roman"/>
          <w:sz w:val="28"/>
          <w:szCs w:val="28"/>
        </w:rPr>
        <w:t xml:space="preserve"> </w:t>
      </w:r>
      <w:r>
        <w:rPr>
          <w:rFonts w:ascii="Times New Roman" w:hAnsi="Times New Roman" w:cs="Times New Roman"/>
          <w:sz w:val="28"/>
          <w:szCs w:val="28"/>
        </w:rPr>
        <w:t>на листах формата А3</w:t>
      </w:r>
      <w:r w:rsidRPr="00BD7A9A">
        <w:rPr>
          <w:rFonts w:ascii="Times New Roman" w:hAnsi="Times New Roman" w:cs="Times New Roman"/>
          <w:sz w:val="28"/>
          <w:szCs w:val="28"/>
        </w:rPr>
        <w:t xml:space="preserve"> (</w:t>
      </w:r>
      <w:r>
        <w:rPr>
          <w:rFonts w:ascii="Times New Roman" w:hAnsi="Times New Roman" w:cs="Times New Roman"/>
          <w:sz w:val="28"/>
          <w:szCs w:val="28"/>
        </w:rPr>
        <w:t>297х429</w:t>
      </w:r>
      <w:r w:rsidRPr="00BD7A9A">
        <w:rPr>
          <w:rFonts w:ascii="Times New Roman" w:hAnsi="Times New Roman" w:cs="Times New Roman"/>
          <w:sz w:val="28"/>
          <w:szCs w:val="28"/>
        </w:rPr>
        <w:t xml:space="preserve"> мм) с соблюдением правил оформления архитектурно – строительных рабочих чертежей ГОСТ Р21.1501 – 92.</w:t>
      </w: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 Листы должны иметь размеры, соответствующие формату А3</w:t>
      </w:r>
      <w:r w:rsidRPr="00BD7A9A">
        <w:rPr>
          <w:rFonts w:ascii="Times New Roman" w:hAnsi="Times New Roman" w:cs="Times New Roman"/>
          <w:sz w:val="28"/>
          <w:szCs w:val="28"/>
        </w:rPr>
        <w:t xml:space="preserve">, основную рамку и </w:t>
      </w:r>
      <w:r w:rsidR="00D2085B">
        <w:rPr>
          <w:rFonts w:ascii="Times New Roman" w:hAnsi="Times New Roman" w:cs="Times New Roman"/>
          <w:sz w:val="28"/>
          <w:szCs w:val="28"/>
        </w:rPr>
        <w:t>основную надпись</w:t>
      </w:r>
      <w:r w:rsidRPr="00BD7A9A">
        <w:rPr>
          <w:rFonts w:ascii="Times New Roman" w:hAnsi="Times New Roman" w:cs="Times New Roman"/>
          <w:sz w:val="28"/>
          <w:szCs w:val="28"/>
        </w:rPr>
        <w:t>, ГОСТ 21.1101 – 92 С.35.</w:t>
      </w: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sidRPr="00BD7A9A">
        <w:rPr>
          <w:rFonts w:ascii="Times New Roman" w:hAnsi="Times New Roman" w:cs="Times New Roman"/>
          <w:sz w:val="28"/>
          <w:szCs w:val="28"/>
        </w:rPr>
        <w:lastRenderedPageBreak/>
        <w:t xml:space="preserve"> Все изображения на листе должны занимать примерно 70% формата листа.</w:t>
      </w: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sidRPr="00BD7A9A">
        <w:rPr>
          <w:rFonts w:ascii="Times New Roman" w:hAnsi="Times New Roman" w:cs="Times New Roman"/>
          <w:sz w:val="28"/>
          <w:szCs w:val="28"/>
        </w:rPr>
        <w:t xml:space="preserve"> Основные надписи и рамки выполняют сплошными основными и сплошными тонкими линиями по ГОСТ 21.1101 – 92</w:t>
      </w:r>
    </w:p>
    <w:p w:rsidR="00BD7A9A" w:rsidRPr="00BD7A9A" w:rsidRDefault="00BD7A9A" w:rsidP="00BD7A9A">
      <w:pPr>
        <w:spacing w:after="0" w:line="240" w:lineRule="auto"/>
        <w:contextualSpacing/>
        <w:jc w:val="both"/>
        <w:rPr>
          <w:rFonts w:ascii="Times New Roman" w:hAnsi="Times New Roman" w:cs="Times New Roman"/>
          <w:noProof/>
          <w:sz w:val="28"/>
          <w:szCs w:val="28"/>
        </w:rPr>
      </w:pPr>
      <w:r w:rsidRPr="00BD7A9A">
        <w:rPr>
          <w:rFonts w:ascii="Times New Roman" w:hAnsi="Times New Roman" w:cs="Times New Roman"/>
          <w:noProof/>
          <w:sz w:val="28"/>
          <w:szCs w:val="28"/>
        </w:rPr>
        <w:t>Форма 1 – для основных комплектов рабочих чертежей</w:t>
      </w:r>
    </w:p>
    <w:p w:rsidR="00BD7A9A" w:rsidRPr="00BD7A9A" w:rsidRDefault="00BD7A9A" w:rsidP="00BD7A9A">
      <w:pPr>
        <w:spacing w:after="0" w:line="240" w:lineRule="auto"/>
        <w:contextualSpacing/>
        <w:jc w:val="center"/>
        <w:rPr>
          <w:rFonts w:ascii="Times New Roman" w:hAnsi="Times New Roman" w:cs="Times New Roman"/>
          <w:noProof/>
          <w:sz w:val="28"/>
          <w:szCs w:val="28"/>
        </w:rPr>
      </w:pPr>
      <w:r w:rsidRPr="00BD7A9A">
        <w:rPr>
          <w:rFonts w:ascii="Times New Roman" w:hAnsi="Times New Roman" w:cs="Times New Roman"/>
          <w:noProof/>
          <w:sz w:val="28"/>
          <w:szCs w:val="28"/>
        </w:rPr>
        <w:drawing>
          <wp:inline distT="0" distB="0" distL="0" distR="0">
            <wp:extent cx="5666740" cy="2461260"/>
            <wp:effectExtent l="0" t="0" r="0" b="0"/>
            <wp:docPr id="125" name="Рисунок 125" descr="C:\Сканер\Новая папка\2009-10-03\Scan101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Сканер\Новая папка\2009-10-03\Scan10100.BMP"/>
                    <pic:cNvPicPr>
                      <a:picLocks noChangeAspect="1" noChangeArrowheads="1"/>
                    </pic:cNvPicPr>
                  </pic:nvPicPr>
                  <pic:blipFill>
                    <a:blip r:embed="rId48" cstate="print">
                      <a:extLst>
                        <a:ext uri="{28A0092B-C50C-407E-A947-70E740481C1C}">
                          <a14:useLocalDpi xmlns:a14="http://schemas.microsoft.com/office/drawing/2010/main" val="0"/>
                        </a:ext>
                      </a:extLst>
                    </a:blip>
                    <a:srcRect l="8963" r="7661" b="74692"/>
                    <a:stretch>
                      <a:fillRect/>
                    </a:stretch>
                  </pic:blipFill>
                  <pic:spPr bwMode="auto">
                    <a:xfrm>
                      <a:off x="0" y="0"/>
                      <a:ext cx="5666740" cy="2461260"/>
                    </a:xfrm>
                    <a:prstGeom prst="rect">
                      <a:avLst/>
                    </a:prstGeom>
                    <a:noFill/>
                    <a:ln>
                      <a:noFill/>
                    </a:ln>
                  </pic:spPr>
                </pic:pic>
              </a:graphicData>
            </a:graphic>
          </wp:inline>
        </w:drawing>
      </w:r>
    </w:p>
    <w:p w:rsidR="00D54394" w:rsidRPr="008C6471" w:rsidRDefault="00D54394" w:rsidP="008C6471">
      <w:pPr>
        <w:pStyle w:val="a3"/>
        <w:contextualSpacing/>
        <w:rPr>
          <w:rFonts w:ascii="Times New Roman" w:hAnsi="Times New Roman" w:cs="Times New Roman"/>
          <w:sz w:val="28"/>
          <w:szCs w:val="28"/>
        </w:rPr>
      </w:pP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t>1.7. В</w:t>
      </w:r>
      <w:r>
        <w:rPr>
          <w:rFonts w:ascii="Times New Roman" w:hAnsi="Times New Roman" w:cs="Times New Roman"/>
          <w:b/>
          <w:sz w:val="28"/>
          <w:szCs w:val="28"/>
        </w:rPr>
        <w:t>ремя выполнения работы.</w:t>
      </w:r>
    </w:p>
    <w:p w:rsidR="00997091" w:rsidRPr="00F201CC" w:rsidRDefault="00EC0AD2" w:rsidP="004358DA">
      <w:pPr>
        <w:pStyle w:val="a3"/>
        <w:jc w:val="both"/>
        <w:rPr>
          <w:rFonts w:ascii="Times New Roman" w:hAnsi="Times New Roman" w:cs="Times New Roman"/>
          <w:b/>
          <w:sz w:val="28"/>
          <w:szCs w:val="28"/>
        </w:rPr>
      </w:pPr>
      <w:r>
        <w:rPr>
          <w:rFonts w:ascii="Times New Roman" w:hAnsi="Times New Roman" w:cs="Times New Roman"/>
          <w:sz w:val="28"/>
          <w:szCs w:val="28"/>
        </w:rPr>
        <w:t>Выполнении</w:t>
      </w:r>
      <w:r w:rsidRPr="00452DDD">
        <w:rPr>
          <w:rFonts w:ascii="Times New Roman" w:hAnsi="Times New Roman" w:cs="Times New Roman"/>
          <w:sz w:val="28"/>
          <w:szCs w:val="28"/>
        </w:rPr>
        <w:t xml:space="preserve"> обучающимися </w:t>
      </w:r>
      <w:r>
        <w:rPr>
          <w:rFonts w:ascii="Times New Roman" w:hAnsi="Times New Roman" w:cs="Times New Roman"/>
          <w:sz w:val="28"/>
          <w:szCs w:val="28"/>
        </w:rPr>
        <w:t>практических занятий происходит на учебных занятиях в размере 30% от полной готовности работы, а остальные 70% выполняются обучающимся как самостоятельная работа.</w:t>
      </w: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t>1.8. Ф</w:t>
      </w:r>
      <w:r>
        <w:rPr>
          <w:rFonts w:ascii="Times New Roman" w:hAnsi="Times New Roman" w:cs="Times New Roman"/>
          <w:b/>
          <w:sz w:val="28"/>
          <w:szCs w:val="28"/>
        </w:rPr>
        <w:t>ормы отчета.</w:t>
      </w:r>
    </w:p>
    <w:p w:rsidR="00A85E72" w:rsidRPr="00452DDD" w:rsidRDefault="00452DDD" w:rsidP="00452DD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Выполнении</w:t>
      </w:r>
      <w:r w:rsidRPr="00452DDD">
        <w:rPr>
          <w:rFonts w:ascii="Times New Roman" w:hAnsi="Times New Roman" w:cs="Times New Roman"/>
          <w:sz w:val="28"/>
          <w:szCs w:val="28"/>
        </w:rPr>
        <w:t xml:space="preserve"> обучающимися </w:t>
      </w:r>
      <w:r>
        <w:rPr>
          <w:rFonts w:ascii="Times New Roman" w:hAnsi="Times New Roman" w:cs="Times New Roman"/>
          <w:sz w:val="28"/>
          <w:szCs w:val="28"/>
        </w:rPr>
        <w:t>практических занятий и лабораторных работ</w:t>
      </w:r>
      <w:r w:rsidR="00A85E72" w:rsidRPr="00452DDD">
        <w:rPr>
          <w:rFonts w:ascii="Times New Roman" w:hAnsi="Times New Roman" w:cs="Times New Roman"/>
          <w:sz w:val="28"/>
          <w:szCs w:val="28"/>
        </w:rPr>
        <w:t xml:space="preserve"> является необходимым условием для получения первичных профессиональных навыков. </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При проведении практических занятий в рамках освоения междисциплинарного курса,   в зависимости от сложности изучения курса, возможно деление учебной группы на подгруппы численность не менее 8 человек.</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При работе над курсовой работой (проектом) обучающимся оказываются консультации.</w:t>
      </w:r>
    </w:p>
    <w:p w:rsidR="00A85E72" w:rsidRPr="00452DDD" w:rsidRDefault="00EC0AD2" w:rsidP="00452DDD">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Выполнении</w:t>
      </w:r>
      <w:r w:rsidRPr="00452DDD">
        <w:rPr>
          <w:rFonts w:ascii="Times New Roman" w:hAnsi="Times New Roman" w:cs="Times New Roman"/>
          <w:sz w:val="28"/>
          <w:szCs w:val="28"/>
        </w:rPr>
        <w:t xml:space="preserve"> обучающимися </w:t>
      </w:r>
      <w:r>
        <w:rPr>
          <w:rFonts w:ascii="Times New Roman" w:hAnsi="Times New Roman" w:cs="Times New Roman"/>
          <w:sz w:val="28"/>
          <w:szCs w:val="28"/>
        </w:rPr>
        <w:t>практических занятий и лабораторных работ</w:t>
      </w:r>
      <w:r w:rsidR="00A85E72" w:rsidRPr="00452DDD">
        <w:rPr>
          <w:rFonts w:ascii="Times New Roman" w:hAnsi="Times New Roman" w:cs="Times New Roman"/>
          <w:sz w:val="28"/>
          <w:szCs w:val="28"/>
        </w:rPr>
        <w:t xml:space="preserve"> завершается  итоговой аттестацией, результаты которой оцениваются  в форме  зачета как комплексной оценки  выполнения студентами  зачетных мероприятий.</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Реализация </w:t>
      </w:r>
      <w:r w:rsidR="00EC0AD2">
        <w:rPr>
          <w:rFonts w:ascii="Times New Roman" w:hAnsi="Times New Roman" w:cs="Times New Roman"/>
          <w:sz w:val="28"/>
          <w:szCs w:val="28"/>
        </w:rPr>
        <w:t>выполнения</w:t>
      </w:r>
      <w:r w:rsidR="00EC0AD2" w:rsidRPr="00452DDD">
        <w:rPr>
          <w:rFonts w:ascii="Times New Roman" w:hAnsi="Times New Roman" w:cs="Times New Roman"/>
          <w:sz w:val="28"/>
          <w:szCs w:val="28"/>
        </w:rPr>
        <w:t xml:space="preserve"> обучающимися </w:t>
      </w:r>
      <w:r w:rsidR="00EC0AD2">
        <w:rPr>
          <w:rFonts w:ascii="Times New Roman" w:hAnsi="Times New Roman" w:cs="Times New Roman"/>
          <w:sz w:val="28"/>
          <w:szCs w:val="28"/>
        </w:rPr>
        <w:t>практических занятий и лабораторных работ</w:t>
      </w:r>
      <w:r w:rsidRPr="00452DDD">
        <w:rPr>
          <w:rFonts w:ascii="Times New Roman" w:hAnsi="Times New Roman" w:cs="Times New Roman"/>
          <w:sz w:val="28"/>
          <w:szCs w:val="28"/>
        </w:rPr>
        <w:t xml:space="preserve"> должна обеспечиваться доступом каждого студента к  информационным ресурсам  (библиотечным фондам, компьютерным базам данных и др.), наличием учебников учебно-методических пособий, разработок и рекомендаций по всем дисциплинам и по всем видам занятий - курсовому и дипломному проектированию, а также наглядным пособиям, аудио-видео и мультимедийным  материалам.</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В образовательном процессе должны использоваться законодательные акты, нормативные документы и материалы профессионально ориентированных периодических изданий.</w:t>
      </w:r>
    </w:p>
    <w:p w:rsidR="00A85E72" w:rsidRDefault="00A85E72" w:rsidP="00A85E7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p>
    <w:p w:rsidR="00D54394" w:rsidRDefault="00997091" w:rsidP="00997091">
      <w:pPr>
        <w:pStyle w:val="a3"/>
        <w:jc w:val="center"/>
        <w:rPr>
          <w:rFonts w:ascii="Times New Roman" w:hAnsi="Times New Roman" w:cs="Times New Roman"/>
          <w:b/>
          <w:sz w:val="28"/>
          <w:szCs w:val="28"/>
        </w:rPr>
      </w:pPr>
      <w:r w:rsidRPr="00F201CC">
        <w:rPr>
          <w:rFonts w:ascii="Times New Roman" w:hAnsi="Times New Roman" w:cs="Times New Roman"/>
          <w:b/>
          <w:sz w:val="28"/>
          <w:szCs w:val="28"/>
        </w:rPr>
        <w:t>1.9. Критерии оценки за выполнение заданий (пятибалльная система).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62"/>
        <w:gridCol w:w="2097"/>
      </w:tblGrid>
      <w:tr w:rsidR="00597EC7" w:rsidRPr="00597EC7" w:rsidTr="0030710D">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rsidR="00597EC7" w:rsidRPr="00CB5D05" w:rsidRDefault="00597EC7" w:rsidP="00597EC7">
            <w:pPr>
              <w:spacing w:after="0" w:line="240" w:lineRule="auto"/>
              <w:contextualSpacing/>
              <w:jc w:val="center"/>
              <w:rPr>
                <w:rFonts w:ascii="Times New Roman" w:hAnsi="Times New Roman" w:cs="Times New Roman"/>
                <w:b/>
                <w:bCs/>
                <w:sz w:val="24"/>
                <w:szCs w:val="24"/>
              </w:rPr>
            </w:pPr>
            <w:r w:rsidRPr="00CB5D05">
              <w:rPr>
                <w:rFonts w:ascii="Times New Roman" w:hAnsi="Times New Roman" w:cs="Times New Roman"/>
                <w:b/>
                <w:bCs/>
                <w:sz w:val="24"/>
                <w:szCs w:val="24"/>
              </w:rPr>
              <w:t xml:space="preserve">Результаты </w:t>
            </w:r>
          </w:p>
          <w:p w:rsidR="00597EC7" w:rsidRPr="00CB5D05" w:rsidRDefault="00597EC7" w:rsidP="00597EC7">
            <w:pPr>
              <w:spacing w:after="0" w:line="240" w:lineRule="auto"/>
              <w:contextualSpacing/>
              <w:jc w:val="center"/>
              <w:rPr>
                <w:rFonts w:ascii="Times New Roman" w:hAnsi="Times New Roman" w:cs="Times New Roman"/>
                <w:b/>
                <w:bCs/>
                <w:sz w:val="24"/>
                <w:szCs w:val="24"/>
              </w:rPr>
            </w:pPr>
            <w:r w:rsidRPr="00CB5D05">
              <w:rPr>
                <w:rFonts w:ascii="Times New Roman" w:hAnsi="Times New Roman" w:cs="Times New Roman"/>
                <w:b/>
                <w:bCs/>
                <w:sz w:val="24"/>
                <w:szCs w:val="24"/>
              </w:rPr>
              <w:t>(освоенные профессиональные компетенции)</w:t>
            </w:r>
          </w:p>
        </w:tc>
        <w:tc>
          <w:tcPr>
            <w:tcW w:w="3762" w:type="dxa"/>
            <w:tcBorders>
              <w:top w:val="single" w:sz="12" w:space="0" w:color="auto"/>
              <w:left w:val="single" w:sz="4" w:space="0" w:color="auto"/>
              <w:bottom w:val="single" w:sz="12" w:space="0" w:color="auto"/>
              <w:right w:val="single" w:sz="4" w:space="0" w:color="auto"/>
            </w:tcBorders>
            <w:shd w:val="clear" w:color="auto" w:fill="auto"/>
            <w:vAlign w:val="center"/>
          </w:tcPr>
          <w:p w:rsidR="00597EC7" w:rsidRPr="00CB5D05" w:rsidRDefault="00597EC7" w:rsidP="00597EC7">
            <w:pPr>
              <w:spacing w:after="0" w:line="240" w:lineRule="auto"/>
              <w:contextualSpacing/>
              <w:jc w:val="center"/>
              <w:rPr>
                <w:rFonts w:ascii="Times New Roman" w:hAnsi="Times New Roman" w:cs="Times New Roman"/>
                <w:bCs/>
                <w:sz w:val="24"/>
                <w:szCs w:val="24"/>
              </w:rPr>
            </w:pPr>
            <w:r w:rsidRPr="00CB5D05">
              <w:rPr>
                <w:rFonts w:ascii="Times New Roman" w:hAnsi="Times New Roman" w:cs="Times New Roman"/>
                <w:b/>
                <w:sz w:val="24"/>
                <w:szCs w:val="24"/>
              </w:rPr>
              <w:t>Основные показатели оценки результата</w:t>
            </w:r>
          </w:p>
        </w:tc>
        <w:tc>
          <w:tcPr>
            <w:tcW w:w="2097" w:type="dxa"/>
            <w:tcBorders>
              <w:top w:val="single" w:sz="12" w:space="0" w:color="auto"/>
              <w:left w:val="single" w:sz="4" w:space="0" w:color="auto"/>
              <w:bottom w:val="single" w:sz="12" w:space="0" w:color="auto"/>
              <w:right w:val="single" w:sz="12" w:space="0" w:color="auto"/>
            </w:tcBorders>
            <w:shd w:val="clear" w:color="auto" w:fill="auto"/>
            <w:vAlign w:val="center"/>
          </w:tcPr>
          <w:p w:rsidR="00597EC7" w:rsidRPr="00CB5D05" w:rsidRDefault="00597EC7" w:rsidP="00597EC7">
            <w:pPr>
              <w:spacing w:after="0" w:line="240" w:lineRule="auto"/>
              <w:contextualSpacing/>
              <w:jc w:val="center"/>
              <w:rPr>
                <w:rFonts w:ascii="Times New Roman" w:hAnsi="Times New Roman" w:cs="Times New Roman"/>
                <w:b/>
                <w:bCs/>
                <w:sz w:val="24"/>
                <w:szCs w:val="24"/>
              </w:rPr>
            </w:pPr>
            <w:r w:rsidRPr="00CB5D05">
              <w:rPr>
                <w:rFonts w:ascii="Times New Roman" w:hAnsi="Times New Roman" w:cs="Times New Roman"/>
                <w:b/>
                <w:sz w:val="24"/>
                <w:szCs w:val="24"/>
              </w:rPr>
              <w:t xml:space="preserve">Формы и методы контроля и оценки </w:t>
            </w:r>
          </w:p>
        </w:tc>
      </w:tr>
      <w:tr w:rsidR="006604E7" w:rsidRPr="00597EC7" w:rsidTr="00F85FB9">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rsidR="006604E7" w:rsidRPr="00CB5D05" w:rsidRDefault="006604E7" w:rsidP="00CB5D05">
            <w:pPr>
              <w:suppressAutoHyphens/>
              <w:spacing w:after="0" w:line="240" w:lineRule="auto"/>
              <w:rPr>
                <w:sz w:val="24"/>
                <w:szCs w:val="24"/>
              </w:rPr>
            </w:pPr>
            <w:r w:rsidRPr="00CB5D05">
              <w:rPr>
                <w:rFonts w:ascii="Times New Roman" w:hAnsi="Times New Roman"/>
                <w:sz w:val="24"/>
                <w:szCs w:val="24"/>
              </w:rPr>
              <w:t>ПК 1.</w:t>
            </w:r>
            <w:r w:rsidR="00CB5D05" w:rsidRPr="00CB5D05">
              <w:rPr>
                <w:rFonts w:ascii="Times New Roman" w:hAnsi="Times New Roman"/>
                <w:sz w:val="24"/>
                <w:szCs w:val="24"/>
              </w:rPr>
              <w:t>3</w:t>
            </w:r>
            <w:r w:rsidRPr="00CB5D05">
              <w:rPr>
                <w:rFonts w:ascii="Times New Roman" w:hAnsi="Times New Roman"/>
                <w:sz w:val="24"/>
                <w:szCs w:val="24"/>
              </w:rPr>
              <w:t xml:space="preserve">. </w:t>
            </w:r>
            <w:r w:rsidR="00CB5D05" w:rsidRPr="00CB5D05">
              <w:rPr>
                <w:rFonts w:ascii="Times New Roman" w:hAnsi="Times New Roman"/>
                <w:sz w:val="24"/>
                <w:szCs w:val="24"/>
              </w:rPr>
              <w:t>Организовывать и выполнять работы по проектированию рельсовых и подъездных путей</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6604E7" w:rsidRPr="00CB5D05" w:rsidRDefault="006604E7" w:rsidP="006604E7">
            <w:pPr>
              <w:spacing w:before="80" w:after="0" w:line="240" w:lineRule="auto"/>
              <w:ind w:left="40"/>
              <w:jc w:val="both"/>
              <w:rPr>
                <w:rFonts w:ascii="Times New Roman" w:hAnsi="Times New Roman"/>
                <w:sz w:val="24"/>
                <w:szCs w:val="24"/>
                <w:lang w:eastAsia="en-US"/>
              </w:rPr>
            </w:pPr>
            <w:r w:rsidRPr="00CB5D05">
              <w:rPr>
                <w:rFonts w:ascii="Times New Roman" w:hAnsi="Times New Roman" w:cs="Times New Roman"/>
                <w:sz w:val="24"/>
                <w:szCs w:val="24"/>
              </w:rPr>
              <w:t>-</w:t>
            </w:r>
            <w:r w:rsidRPr="00CB5D05">
              <w:rPr>
                <w:rFonts w:ascii="Times New Roman" w:hAnsi="Times New Roman"/>
                <w:sz w:val="24"/>
                <w:szCs w:val="24"/>
              </w:rPr>
              <w:t xml:space="preserve"> демонстрирует практический опыт </w:t>
            </w:r>
            <w:r w:rsidRPr="00CB5D05">
              <w:rPr>
                <w:rFonts w:ascii="Times New Roman" w:hAnsi="Times New Roman"/>
                <w:sz w:val="24"/>
                <w:szCs w:val="24"/>
                <w:lang w:eastAsia="en-US"/>
              </w:rPr>
              <w:t>выполнения работ по проектированию городских улиц и дорог;</w:t>
            </w:r>
          </w:p>
          <w:p w:rsidR="006604E7" w:rsidRPr="00CB5D05" w:rsidRDefault="006604E7" w:rsidP="006604E7">
            <w:pPr>
              <w:spacing w:after="0" w:line="240" w:lineRule="auto"/>
              <w:contextualSpacing/>
              <w:jc w:val="both"/>
              <w:rPr>
                <w:rFonts w:ascii="Times New Roman" w:hAnsi="Times New Roman" w:cs="Times New Roman"/>
                <w:bCs/>
                <w:sz w:val="24"/>
                <w:szCs w:val="24"/>
              </w:rPr>
            </w:pPr>
            <w:r w:rsidRPr="00CB5D05">
              <w:rPr>
                <w:rFonts w:ascii="Times New Roman" w:hAnsi="Times New Roman"/>
                <w:sz w:val="24"/>
                <w:szCs w:val="24"/>
              </w:rPr>
              <w:t xml:space="preserve">- демонстрирует практический опыт </w:t>
            </w:r>
            <w:r w:rsidRPr="00CB5D05">
              <w:rPr>
                <w:rFonts w:ascii="Times New Roman" w:hAnsi="Times New Roman"/>
                <w:sz w:val="24"/>
                <w:szCs w:val="24"/>
                <w:lang w:eastAsia="en-US"/>
              </w:rPr>
              <w:t>разработки, планирования и контроля выполнения мер, направленных на предупреждение и устранение причин отклонений результатов выполненных однотипных строительных работ от требований нормативной технической и технологической проектной документации.</w:t>
            </w:r>
          </w:p>
        </w:tc>
        <w:tc>
          <w:tcPr>
            <w:tcW w:w="2097" w:type="dxa"/>
            <w:tcBorders>
              <w:top w:val="single" w:sz="12" w:space="0" w:color="auto"/>
              <w:left w:val="single" w:sz="4" w:space="0" w:color="auto"/>
              <w:right w:val="single" w:sz="12" w:space="0" w:color="auto"/>
            </w:tcBorders>
            <w:shd w:val="clear" w:color="auto" w:fill="auto"/>
          </w:tcPr>
          <w:p w:rsidR="006604E7" w:rsidRPr="00CB5D05" w:rsidRDefault="006604E7" w:rsidP="006604E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 xml:space="preserve">Выполнение и защита работ, выполняемых на практических занятиях. </w:t>
            </w:r>
          </w:p>
        </w:tc>
      </w:tr>
    </w:tbl>
    <w:p w:rsidR="00597EC7" w:rsidRPr="00597EC7" w:rsidRDefault="00597EC7" w:rsidP="00597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contextualSpacing/>
        <w:jc w:val="both"/>
        <w:rPr>
          <w:rFonts w:ascii="Times New Roman" w:hAnsi="Times New Roman" w:cs="Times New Roman"/>
          <w:sz w:val="28"/>
          <w:szCs w:val="28"/>
        </w:rPr>
      </w:pPr>
      <w:r w:rsidRPr="00597EC7">
        <w:rPr>
          <w:rFonts w:ascii="Times New Roman" w:hAnsi="Times New Roman" w:cs="Times New Roman"/>
          <w:sz w:val="28"/>
          <w:szCs w:val="28"/>
        </w:rPr>
        <w:t xml:space="preserve">Формы и методы контроля и оценки результатов обучения должны позволять проверять у обучающихся не только </w:t>
      </w:r>
      <w:proofErr w:type="spellStart"/>
      <w:r w:rsidRPr="00597EC7">
        <w:rPr>
          <w:rFonts w:ascii="Times New Roman" w:hAnsi="Times New Roman" w:cs="Times New Roman"/>
          <w:sz w:val="28"/>
          <w:szCs w:val="28"/>
        </w:rPr>
        <w:t>сформированность</w:t>
      </w:r>
      <w:proofErr w:type="spellEnd"/>
      <w:r w:rsidRPr="00597EC7">
        <w:rPr>
          <w:rFonts w:ascii="Times New Roman" w:hAnsi="Times New Roman" w:cs="Times New Roman"/>
          <w:sz w:val="28"/>
          <w:szCs w:val="28"/>
        </w:rPr>
        <w:t xml:space="preserve"> профессиональных компетенций, но и развитие общих компетенций и обеспечивающих их умений.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62"/>
        <w:gridCol w:w="2097"/>
      </w:tblGrid>
      <w:tr w:rsidR="00597EC7" w:rsidRPr="00597EC7" w:rsidTr="0030710D">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rsidR="00597EC7" w:rsidRPr="00CB5D05" w:rsidRDefault="00597EC7" w:rsidP="00597EC7">
            <w:pPr>
              <w:spacing w:after="0" w:line="240" w:lineRule="auto"/>
              <w:contextualSpacing/>
              <w:jc w:val="center"/>
              <w:rPr>
                <w:rFonts w:ascii="Times New Roman" w:hAnsi="Times New Roman" w:cs="Times New Roman"/>
                <w:b/>
                <w:bCs/>
                <w:sz w:val="24"/>
                <w:szCs w:val="24"/>
              </w:rPr>
            </w:pPr>
            <w:r w:rsidRPr="00CB5D05">
              <w:rPr>
                <w:rFonts w:ascii="Times New Roman" w:hAnsi="Times New Roman" w:cs="Times New Roman"/>
                <w:b/>
                <w:bCs/>
                <w:sz w:val="24"/>
                <w:szCs w:val="24"/>
              </w:rPr>
              <w:t xml:space="preserve">Результаты </w:t>
            </w:r>
          </w:p>
          <w:p w:rsidR="00597EC7" w:rsidRPr="00CB5D05" w:rsidRDefault="00597EC7" w:rsidP="00597EC7">
            <w:pPr>
              <w:spacing w:after="0" w:line="240" w:lineRule="auto"/>
              <w:contextualSpacing/>
              <w:jc w:val="center"/>
              <w:rPr>
                <w:rFonts w:ascii="Times New Roman" w:hAnsi="Times New Roman" w:cs="Times New Roman"/>
                <w:b/>
                <w:bCs/>
                <w:sz w:val="24"/>
                <w:szCs w:val="24"/>
              </w:rPr>
            </w:pPr>
            <w:r w:rsidRPr="00CB5D05">
              <w:rPr>
                <w:rFonts w:ascii="Times New Roman" w:hAnsi="Times New Roman" w:cs="Times New Roman"/>
                <w:b/>
                <w:bCs/>
                <w:sz w:val="24"/>
                <w:szCs w:val="24"/>
              </w:rPr>
              <w:t>(освоенные общие компетенции)</w:t>
            </w:r>
          </w:p>
        </w:tc>
        <w:tc>
          <w:tcPr>
            <w:tcW w:w="3762" w:type="dxa"/>
            <w:tcBorders>
              <w:top w:val="single" w:sz="12" w:space="0" w:color="auto"/>
              <w:left w:val="single" w:sz="4" w:space="0" w:color="auto"/>
              <w:bottom w:val="single" w:sz="12" w:space="0" w:color="auto"/>
              <w:right w:val="single" w:sz="4" w:space="0" w:color="auto"/>
            </w:tcBorders>
            <w:shd w:val="clear" w:color="auto" w:fill="auto"/>
            <w:vAlign w:val="center"/>
          </w:tcPr>
          <w:p w:rsidR="00597EC7" w:rsidRPr="00CB5D05" w:rsidRDefault="00597EC7" w:rsidP="00597EC7">
            <w:pPr>
              <w:spacing w:after="0" w:line="240" w:lineRule="auto"/>
              <w:contextualSpacing/>
              <w:jc w:val="center"/>
              <w:rPr>
                <w:rFonts w:ascii="Times New Roman" w:hAnsi="Times New Roman" w:cs="Times New Roman"/>
                <w:bCs/>
                <w:sz w:val="24"/>
                <w:szCs w:val="24"/>
              </w:rPr>
            </w:pPr>
            <w:r w:rsidRPr="00CB5D05">
              <w:rPr>
                <w:rFonts w:ascii="Times New Roman" w:hAnsi="Times New Roman" w:cs="Times New Roman"/>
                <w:b/>
                <w:sz w:val="24"/>
                <w:szCs w:val="24"/>
              </w:rPr>
              <w:t>Основные показатели оценки результата</w:t>
            </w:r>
          </w:p>
        </w:tc>
        <w:tc>
          <w:tcPr>
            <w:tcW w:w="2097" w:type="dxa"/>
            <w:tcBorders>
              <w:top w:val="single" w:sz="12" w:space="0" w:color="auto"/>
              <w:left w:val="single" w:sz="4" w:space="0" w:color="auto"/>
              <w:bottom w:val="single" w:sz="12" w:space="0" w:color="auto"/>
              <w:right w:val="single" w:sz="12" w:space="0" w:color="auto"/>
            </w:tcBorders>
            <w:shd w:val="clear" w:color="auto" w:fill="auto"/>
            <w:vAlign w:val="center"/>
          </w:tcPr>
          <w:p w:rsidR="00597EC7" w:rsidRPr="00CB5D05" w:rsidRDefault="00597EC7" w:rsidP="00597EC7">
            <w:pPr>
              <w:spacing w:after="0" w:line="240" w:lineRule="auto"/>
              <w:contextualSpacing/>
              <w:jc w:val="center"/>
              <w:rPr>
                <w:rFonts w:ascii="Times New Roman" w:hAnsi="Times New Roman" w:cs="Times New Roman"/>
                <w:b/>
                <w:bCs/>
                <w:sz w:val="24"/>
                <w:szCs w:val="24"/>
              </w:rPr>
            </w:pPr>
            <w:r w:rsidRPr="00CB5D05">
              <w:rPr>
                <w:rFonts w:ascii="Times New Roman" w:hAnsi="Times New Roman" w:cs="Times New Roman"/>
                <w:b/>
                <w:sz w:val="24"/>
                <w:szCs w:val="24"/>
              </w:rPr>
              <w:t xml:space="preserve">Формы и методы контроля и оценки </w:t>
            </w:r>
          </w:p>
        </w:tc>
      </w:tr>
      <w:tr w:rsidR="00597EC7" w:rsidRPr="00597EC7"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CB5D05" w:rsidRDefault="00597EC7" w:rsidP="00597EC7">
            <w:pPr>
              <w:widowControl w:val="0"/>
              <w:suppressAutoHyphens/>
              <w:spacing w:after="0" w:line="240" w:lineRule="auto"/>
              <w:contextualSpacing/>
              <w:jc w:val="both"/>
              <w:rPr>
                <w:rFonts w:ascii="Times New Roman" w:hAnsi="Times New Roman" w:cs="Times New Roman"/>
                <w:sz w:val="24"/>
                <w:szCs w:val="24"/>
              </w:rPr>
            </w:pPr>
            <w:r w:rsidRPr="00CB5D05">
              <w:rPr>
                <w:rFonts w:ascii="Times New Roman" w:hAnsi="Times New Roman" w:cs="Times New Roman"/>
                <w:sz w:val="24"/>
                <w:szCs w:val="24"/>
              </w:rPr>
              <w:t>Понимать сущность и социальную значимость своей будущей профессии, проявлять к ней устойчивый интерес.</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 демонстрация интереса к будущей профессии</w:t>
            </w:r>
          </w:p>
        </w:tc>
        <w:tc>
          <w:tcPr>
            <w:tcW w:w="2097" w:type="dxa"/>
            <w:vMerge w:val="restart"/>
            <w:tcBorders>
              <w:top w:val="single" w:sz="12" w:space="0" w:color="auto"/>
              <w:left w:val="single" w:sz="4" w:space="0" w:color="auto"/>
              <w:right w:val="single" w:sz="12" w:space="0" w:color="auto"/>
            </w:tcBorders>
            <w:shd w:val="clear" w:color="auto" w:fill="auto"/>
          </w:tcPr>
          <w:p w:rsidR="00597EC7" w:rsidRPr="00CB5D05" w:rsidRDefault="00597EC7" w:rsidP="00A85E72">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 xml:space="preserve">Интерпретация результатов наблюдений за деятельностью обучающегося в процессе </w:t>
            </w:r>
            <w:r w:rsidR="00A85E72" w:rsidRPr="00CB5D05">
              <w:rPr>
                <w:rFonts w:ascii="Times New Roman" w:hAnsi="Times New Roman" w:cs="Times New Roman"/>
                <w:bCs/>
                <w:sz w:val="24"/>
                <w:szCs w:val="24"/>
              </w:rPr>
              <w:t>выполнения практических заданий</w:t>
            </w:r>
          </w:p>
        </w:tc>
      </w:tr>
      <w:tr w:rsidR="00597EC7" w:rsidRPr="00597EC7"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CB5D05" w:rsidRDefault="00597EC7" w:rsidP="00597EC7">
            <w:pPr>
              <w:widowControl w:val="0"/>
              <w:suppressAutoHyphens/>
              <w:spacing w:after="0" w:line="240" w:lineRule="auto"/>
              <w:contextualSpacing/>
              <w:jc w:val="both"/>
              <w:rPr>
                <w:rFonts w:ascii="Times New Roman" w:hAnsi="Times New Roman" w:cs="Times New Roman"/>
                <w:sz w:val="24"/>
                <w:szCs w:val="24"/>
              </w:rPr>
            </w:pPr>
            <w:r w:rsidRPr="00CB5D05">
              <w:rPr>
                <w:rFonts w:ascii="Times New Roman" w:hAnsi="Times New Roman" w:cs="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 xml:space="preserve">- выбор и применение методов и способов решения профессиональных задач в области разработки </w:t>
            </w:r>
            <w:r w:rsidRPr="00CB5D05">
              <w:rPr>
                <w:rFonts w:ascii="Times New Roman" w:hAnsi="Times New Roman" w:cs="Times New Roman"/>
                <w:sz w:val="24"/>
                <w:szCs w:val="24"/>
              </w:rPr>
              <w:t>узлов и деталей конструктивных элементов зданий, проекта производства работ, проектировании строительных конструкций</w:t>
            </w:r>
            <w:r w:rsidRPr="00CB5D05">
              <w:rPr>
                <w:rFonts w:ascii="Times New Roman" w:hAnsi="Times New Roman" w:cs="Times New Roman"/>
                <w:bCs/>
                <w:sz w:val="24"/>
                <w:szCs w:val="24"/>
              </w:rPr>
              <w:t>;</w:t>
            </w:r>
          </w:p>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 оценка эффективности и качества выполнения</w:t>
            </w:r>
          </w:p>
        </w:tc>
        <w:tc>
          <w:tcPr>
            <w:tcW w:w="2097" w:type="dxa"/>
            <w:vMerge/>
            <w:tcBorders>
              <w:left w:val="single" w:sz="4" w:space="0" w:color="auto"/>
              <w:right w:val="single" w:sz="12" w:space="0" w:color="auto"/>
            </w:tcBorders>
            <w:shd w:val="clear" w:color="auto" w:fill="auto"/>
          </w:tcPr>
          <w:p w:rsidR="00597EC7" w:rsidRPr="00597EC7" w:rsidRDefault="00597EC7" w:rsidP="00597EC7">
            <w:pPr>
              <w:spacing w:after="0" w:line="240" w:lineRule="auto"/>
              <w:contextualSpacing/>
              <w:jc w:val="both"/>
              <w:rPr>
                <w:rFonts w:ascii="Times New Roman" w:hAnsi="Times New Roman" w:cs="Times New Roman"/>
                <w:bCs/>
                <w:i/>
                <w:sz w:val="28"/>
                <w:szCs w:val="28"/>
              </w:rPr>
            </w:pPr>
          </w:p>
        </w:tc>
      </w:tr>
      <w:tr w:rsidR="00597EC7" w:rsidRPr="00597EC7"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CB5D05" w:rsidRDefault="00597EC7" w:rsidP="00597EC7">
            <w:pPr>
              <w:widowControl w:val="0"/>
              <w:suppressAutoHyphens/>
              <w:spacing w:after="0" w:line="240" w:lineRule="auto"/>
              <w:contextualSpacing/>
              <w:jc w:val="both"/>
              <w:rPr>
                <w:rFonts w:ascii="Times New Roman" w:hAnsi="Times New Roman" w:cs="Times New Roman"/>
                <w:sz w:val="24"/>
                <w:szCs w:val="24"/>
              </w:rPr>
            </w:pPr>
            <w:r w:rsidRPr="00CB5D05">
              <w:rPr>
                <w:rFonts w:ascii="Times New Roman" w:hAnsi="Times New Roman" w:cs="Times New Roman"/>
                <w:sz w:val="24"/>
                <w:szCs w:val="24"/>
              </w:rPr>
              <w:t>Решать проблемы, оценивать риски и принимать решения в нестандартных ситуациях</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 xml:space="preserve">- </w:t>
            </w:r>
            <w:r w:rsidRPr="00CB5D05">
              <w:rPr>
                <w:rFonts w:ascii="Times New Roman" w:hAnsi="Times New Roman" w:cs="Times New Roman"/>
                <w:sz w:val="24"/>
                <w:szCs w:val="24"/>
              </w:rPr>
              <w:t xml:space="preserve">решение стандартных и нестандартных задач </w:t>
            </w:r>
            <w:r w:rsidRPr="00CB5D05">
              <w:rPr>
                <w:rFonts w:ascii="Times New Roman" w:hAnsi="Times New Roman" w:cs="Times New Roman"/>
                <w:bCs/>
                <w:sz w:val="24"/>
                <w:szCs w:val="24"/>
              </w:rPr>
              <w:t xml:space="preserve">в области разработки </w:t>
            </w:r>
            <w:r w:rsidRPr="00CB5D05">
              <w:rPr>
                <w:rFonts w:ascii="Times New Roman" w:hAnsi="Times New Roman" w:cs="Times New Roman"/>
                <w:sz w:val="24"/>
                <w:szCs w:val="24"/>
              </w:rPr>
              <w:t>узлов и деталей конструктивных элементов зданий, проекта производства работ, проектировании строительных конструкций</w:t>
            </w:r>
            <w:r w:rsidRPr="00CB5D05">
              <w:rPr>
                <w:rFonts w:ascii="Times New Roman" w:hAnsi="Times New Roman" w:cs="Times New Roman"/>
                <w:bCs/>
                <w:sz w:val="24"/>
                <w:szCs w:val="24"/>
              </w:rPr>
              <w:t>;</w:t>
            </w:r>
          </w:p>
          <w:p w:rsidR="00597EC7" w:rsidRPr="00CB5D05" w:rsidRDefault="00597EC7" w:rsidP="00597EC7">
            <w:pPr>
              <w:spacing w:after="0" w:line="240" w:lineRule="auto"/>
              <w:contextualSpacing/>
              <w:jc w:val="both"/>
              <w:rPr>
                <w:rFonts w:ascii="Times New Roman" w:hAnsi="Times New Roman" w:cs="Times New Roman"/>
                <w:bCs/>
                <w:sz w:val="24"/>
                <w:szCs w:val="24"/>
              </w:rPr>
            </w:pPr>
          </w:p>
        </w:tc>
        <w:tc>
          <w:tcPr>
            <w:tcW w:w="2097" w:type="dxa"/>
            <w:vMerge/>
            <w:tcBorders>
              <w:left w:val="single" w:sz="4" w:space="0" w:color="auto"/>
              <w:right w:val="single" w:sz="12" w:space="0" w:color="auto"/>
            </w:tcBorders>
            <w:shd w:val="clear" w:color="auto" w:fill="auto"/>
          </w:tcPr>
          <w:p w:rsidR="00597EC7" w:rsidRPr="00597EC7" w:rsidRDefault="00597EC7" w:rsidP="00597EC7">
            <w:pPr>
              <w:spacing w:after="0" w:line="240" w:lineRule="auto"/>
              <w:contextualSpacing/>
              <w:jc w:val="both"/>
              <w:rPr>
                <w:rFonts w:ascii="Times New Roman" w:hAnsi="Times New Roman" w:cs="Times New Roman"/>
                <w:bCs/>
                <w:i/>
                <w:sz w:val="28"/>
                <w:szCs w:val="28"/>
              </w:rPr>
            </w:pPr>
          </w:p>
        </w:tc>
      </w:tr>
      <w:tr w:rsidR="00597EC7" w:rsidRPr="00597EC7"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CB5D05" w:rsidRDefault="00597EC7" w:rsidP="00597EC7">
            <w:pPr>
              <w:widowControl w:val="0"/>
              <w:suppressAutoHyphens/>
              <w:spacing w:after="0" w:line="240" w:lineRule="auto"/>
              <w:contextualSpacing/>
              <w:jc w:val="both"/>
              <w:rPr>
                <w:rFonts w:ascii="Times New Roman" w:hAnsi="Times New Roman" w:cs="Times New Roman"/>
                <w:sz w:val="24"/>
                <w:szCs w:val="24"/>
              </w:rPr>
            </w:pPr>
            <w:r w:rsidRPr="00CB5D05">
              <w:rPr>
                <w:rFonts w:ascii="Times New Roman" w:hAnsi="Times New Roman" w:cs="Times New Roman"/>
                <w:sz w:val="24"/>
                <w:szCs w:val="24"/>
              </w:rPr>
              <w:lastRenderedPageBreak/>
              <w:t>Осуществлять поиск и использование информации, необходимой для эффективного выполнения профессиональных задач, профессионального и личного развития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 эффективный поиск необходимой информации;</w:t>
            </w:r>
          </w:p>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 xml:space="preserve">- использование различных источников, включая </w:t>
            </w:r>
            <w:proofErr w:type="gramStart"/>
            <w:r w:rsidRPr="00CB5D05">
              <w:rPr>
                <w:rFonts w:ascii="Times New Roman" w:hAnsi="Times New Roman" w:cs="Times New Roman"/>
                <w:bCs/>
                <w:sz w:val="24"/>
                <w:szCs w:val="24"/>
              </w:rPr>
              <w:t>электронные</w:t>
            </w:r>
            <w:proofErr w:type="gramEnd"/>
          </w:p>
        </w:tc>
        <w:tc>
          <w:tcPr>
            <w:tcW w:w="2097" w:type="dxa"/>
            <w:vMerge/>
            <w:tcBorders>
              <w:left w:val="single" w:sz="4" w:space="0" w:color="auto"/>
              <w:right w:val="single" w:sz="12" w:space="0" w:color="auto"/>
            </w:tcBorders>
            <w:shd w:val="clear" w:color="auto" w:fill="auto"/>
          </w:tcPr>
          <w:p w:rsidR="00597EC7" w:rsidRPr="00597EC7" w:rsidRDefault="00597EC7" w:rsidP="00597EC7">
            <w:pPr>
              <w:spacing w:after="0" w:line="240" w:lineRule="auto"/>
              <w:contextualSpacing/>
              <w:jc w:val="both"/>
              <w:rPr>
                <w:rFonts w:ascii="Times New Roman" w:hAnsi="Times New Roman" w:cs="Times New Roman"/>
                <w:bCs/>
                <w:i/>
                <w:sz w:val="28"/>
                <w:szCs w:val="28"/>
              </w:rPr>
            </w:pPr>
          </w:p>
        </w:tc>
      </w:tr>
      <w:tr w:rsidR="00597EC7" w:rsidRPr="00597EC7"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CB5D05" w:rsidRDefault="00597EC7" w:rsidP="00597EC7">
            <w:pPr>
              <w:widowControl w:val="0"/>
              <w:suppressAutoHyphens/>
              <w:spacing w:after="0" w:line="240" w:lineRule="auto"/>
              <w:contextualSpacing/>
              <w:jc w:val="both"/>
              <w:rPr>
                <w:rFonts w:ascii="Times New Roman" w:hAnsi="Times New Roman" w:cs="Times New Roman"/>
                <w:sz w:val="24"/>
                <w:szCs w:val="24"/>
              </w:rPr>
            </w:pPr>
            <w:r w:rsidRPr="00CB5D05">
              <w:rPr>
                <w:rFonts w:ascii="Times New Roman" w:hAnsi="Times New Roman" w:cs="Times New Roman"/>
                <w:sz w:val="24"/>
                <w:szCs w:val="24"/>
              </w:rPr>
              <w:t>Работать в коллективе и в команде, эффективно общаться с коллегами, руководством, потребителями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 взаимодействие с обучающимися, преподавателями и мастерами в ходе обучения</w:t>
            </w:r>
          </w:p>
        </w:tc>
        <w:tc>
          <w:tcPr>
            <w:tcW w:w="2097" w:type="dxa"/>
            <w:vMerge/>
            <w:tcBorders>
              <w:left w:val="single" w:sz="4" w:space="0" w:color="auto"/>
              <w:right w:val="single" w:sz="12" w:space="0" w:color="auto"/>
            </w:tcBorders>
            <w:shd w:val="clear" w:color="auto" w:fill="auto"/>
          </w:tcPr>
          <w:p w:rsidR="00597EC7" w:rsidRPr="00597EC7" w:rsidRDefault="00597EC7" w:rsidP="00597EC7">
            <w:pPr>
              <w:spacing w:after="0" w:line="240" w:lineRule="auto"/>
              <w:contextualSpacing/>
              <w:jc w:val="both"/>
              <w:rPr>
                <w:rFonts w:ascii="Times New Roman" w:hAnsi="Times New Roman" w:cs="Times New Roman"/>
                <w:bCs/>
                <w:i/>
                <w:sz w:val="28"/>
                <w:szCs w:val="28"/>
              </w:rPr>
            </w:pPr>
          </w:p>
        </w:tc>
      </w:tr>
      <w:tr w:rsidR="00597EC7" w:rsidRPr="00597EC7"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sz w:val="24"/>
                <w:szCs w:val="24"/>
              </w:rPr>
              <w:t>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 самоанализ и коррекция результатов собственной работы</w:t>
            </w:r>
          </w:p>
        </w:tc>
        <w:tc>
          <w:tcPr>
            <w:tcW w:w="2097" w:type="dxa"/>
            <w:vMerge/>
            <w:tcBorders>
              <w:left w:val="single" w:sz="4" w:space="0" w:color="auto"/>
              <w:right w:val="single" w:sz="12" w:space="0" w:color="auto"/>
            </w:tcBorders>
            <w:shd w:val="clear" w:color="auto" w:fill="auto"/>
          </w:tcPr>
          <w:p w:rsidR="00597EC7" w:rsidRPr="00597EC7" w:rsidRDefault="00597EC7" w:rsidP="00597EC7">
            <w:pPr>
              <w:spacing w:after="0" w:line="240" w:lineRule="auto"/>
              <w:contextualSpacing/>
              <w:jc w:val="both"/>
              <w:rPr>
                <w:rFonts w:ascii="Times New Roman" w:hAnsi="Times New Roman" w:cs="Times New Roman"/>
                <w:bCs/>
                <w:i/>
                <w:sz w:val="28"/>
                <w:szCs w:val="28"/>
              </w:rPr>
            </w:pPr>
          </w:p>
        </w:tc>
      </w:tr>
      <w:tr w:rsidR="00597EC7" w:rsidRPr="00597EC7"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Самостоятельно определять задачи профессионального и личностного развития, заниматься самообразованием, осознано планировать повышение квалификации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 организация самостоятельных занятий при изучении профессионального модуля</w:t>
            </w:r>
          </w:p>
        </w:tc>
        <w:tc>
          <w:tcPr>
            <w:tcW w:w="2097" w:type="dxa"/>
            <w:vMerge/>
            <w:tcBorders>
              <w:left w:val="single" w:sz="4" w:space="0" w:color="auto"/>
              <w:right w:val="single" w:sz="12" w:space="0" w:color="auto"/>
            </w:tcBorders>
            <w:shd w:val="clear" w:color="auto" w:fill="auto"/>
          </w:tcPr>
          <w:p w:rsidR="00597EC7" w:rsidRPr="00597EC7" w:rsidRDefault="00597EC7" w:rsidP="00597EC7">
            <w:pPr>
              <w:spacing w:after="0" w:line="240" w:lineRule="auto"/>
              <w:contextualSpacing/>
              <w:jc w:val="both"/>
              <w:rPr>
                <w:rFonts w:ascii="Times New Roman" w:hAnsi="Times New Roman" w:cs="Times New Roman"/>
                <w:bCs/>
                <w:i/>
                <w:sz w:val="28"/>
                <w:szCs w:val="28"/>
              </w:rPr>
            </w:pPr>
          </w:p>
        </w:tc>
      </w:tr>
      <w:tr w:rsidR="00597EC7" w:rsidRPr="00597EC7"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sz w:val="24"/>
                <w:szCs w:val="24"/>
              </w:rPr>
              <w:t>Быть готовым к смене технологий в профессиональной деятельности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 анализ инноваций в области разработки технологических процессов</w:t>
            </w:r>
          </w:p>
        </w:tc>
        <w:tc>
          <w:tcPr>
            <w:tcW w:w="2097" w:type="dxa"/>
            <w:vMerge/>
            <w:tcBorders>
              <w:left w:val="single" w:sz="4" w:space="0" w:color="auto"/>
              <w:right w:val="single" w:sz="12" w:space="0" w:color="auto"/>
            </w:tcBorders>
            <w:shd w:val="clear" w:color="auto" w:fill="auto"/>
          </w:tcPr>
          <w:p w:rsidR="00597EC7" w:rsidRPr="00597EC7" w:rsidRDefault="00597EC7" w:rsidP="00597EC7">
            <w:pPr>
              <w:spacing w:after="0" w:line="240" w:lineRule="auto"/>
              <w:contextualSpacing/>
              <w:jc w:val="both"/>
              <w:rPr>
                <w:rFonts w:ascii="Times New Roman" w:hAnsi="Times New Roman" w:cs="Times New Roman"/>
                <w:bCs/>
                <w:i/>
                <w:sz w:val="28"/>
                <w:szCs w:val="28"/>
              </w:rPr>
            </w:pPr>
          </w:p>
        </w:tc>
      </w:tr>
      <w:tr w:rsidR="00597EC7" w:rsidRPr="00597EC7"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sz w:val="24"/>
                <w:szCs w:val="24"/>
              </w:rPr>
              <w:t>Исполнять воинскую обязанность, в том числе с применением полученных  профессиональных знаний (для юношей)</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CB5D05" w:rsidRDefault="00597EC7" w:rsidP="00597EC7">
            <w:pPr>
              <w:spacing w:after="0" w:line="240" w:lineRule="auto"/>
              <w:contextualSpacing/>
              <w:jc w:val="both"/>
              <w:rPr>
                <w:rFonts w:ascii="Times New Roman" w:hAnsi="Times New Roman" w:cs="Times New Roman"/>
                <w:bCs/>
                <w:sz w:val="24"/>
                <w:szCs w:val="24"/>
              </w:rPr>
            </w:pPr>
            <w:r w:rsidRPr="00CB5D05">
              <w:rPr>
                <w:rFonts w:ascii="Times New Roman" w:hAnsi="Times New Roman" w:cs="Times New Roman"/>
                <w:bCs/>
                <w:sz w:val="24"/>
                <w:szCs w:val="24"/>
              </w:rPr>
              <w:t>- демонстрация готовности к исполнению воинской обязанности</w:t>
            </w:r>
          </w:p>
        </w:tc>
        <w:tc>
          <w:tcPr>
            <w:tcW w:w="2097" w:type="dxa"/>
            <w:vMerge/>
            <w:tcBorders>
              <w:left w:val="single" w:sz="4" w:space="0" w:color="auto"/>
              <w:bottom w:val="single" w:sz="12" w:space="0" w:color="auto"/>
              <w:right w:val="single" w:sz="12" w:space="0" w:color="auto"/>
            </w:tcBorders>
            <w:shd w:val="clear" w:color="auto" w:fill="auto"/>
          </w:tcPr>
          <w:p w:rsidR="00597EC7" w:rsidRPr="00597EC7" w:rsidRDefault="00597EC7" w:rsidP="00597EC7">
            <w:pPr>
              <w:spacing w:after="0" w:line="240" w:lineRule="auto"/>
              <w:contextualSpacing/>
              <w:jc w:val="both"/>
              <w:rPr>
                <w:rFonts w:ascii="Times New Roman" w:hAnsi="Times New Roman" w:cs="Times New Roman"/>
                <w:bCs/>
                <w:i/>
                <w:sz w:val="28"/>
                <w:szCs w:val="28"/>
              </w:rPr>
            </w:pPr>
          </w:p>
        </w:tc>
      </w:tr>
    </w:tbl>
    <w:p w:rsidR="00CB5D05" w:rsidRDefault="00CB5D05" w:rsidP="00AA2185">
      <w:pPr>
        <w:contextualSpacing/>
        <w:jc w:val="center"/>
        <w:rPr>
          <w:rFonts w:ascii="Times New Roman" w:hAnsi="Times New Roman" w:cs="Times New Roman"/>
          <w:b/>
          <w:sz w:val="28"/>
          <w:szCs w:val="28"/>
        </w:rPr>
      </w:pPr>
    </w:p>
    <w:p w:rsidR="00AA2185" w:rsidRPr="001B269A" w:rsidRDefault="00AA2185" w:rsidP="00AA2185">
      <w:pPr>
        <w:contextualSpacing/>
        <w:jc w:val="center"/>
        <w:rPr>
          <w:rFonts w:ascii="Times New Roman" w:hAnsi="Times New Roman" w:cs="Times New Roman"/>
          <w:b/>
          <w:sz w:val="28"/>
          <w:szCs w:val="28"/>
        </w:rPr>
      </w:pPr>
      <w:r w:rsidRPr="001B269A">
        <w:rPr>
          <w:rFonts w:ascii="Times New Roman" w:hAnsi="Times New Roman" w:cs="Times New Roman"/>
          <w:b/>
          <w:sz w:val="28"/>
          <w:szCs w:val="28"/>
        </w:rPr>
        <w:t>Оценка знаний студентов производится по следующим критериям:</w:t>
      </w:r>
    </w:p>
    <w:p w:rsidR="00AA2185" w:rsidRPr="001B269A" w:rsidRDefault="00AA2185" w:rsidP="00AA2185">
      <w:pPr>
        <w:spacing w:line="240" w:lineRule="auto"/>
        <w:contextualSpacing/>
        <w:jc w:val="both"/>
        <w:rPr>
          <w:rFonts w:ascii="Times New Roman" w:hAnsi="Times New Roman" w:cs="Times New Roman"/>
          <w:sz w:val="28"/>
          <w:szCs w:val="28"/>
        </w:rPr>
      </w:pPr>
    </w:p>
    <w:p w:rsidR="00AA2185" w:rsidRPr="001B269A" w:rsidRDefault="00AA2185" w:rsidP="00AA2185">
      <w:pPr>
        <w:spacing w:line="240" w:lineRule="auto"/>
        <w:contextualSpacing/>
        <w:jc w:val="both"/>
        <w:rPr>
          <w:rFonts w:ascii="Times New Roman" w:hAnsi="Times New Roman" w:cs="Times New Roman"/>
          <w:sz w:val="28"/>
          <w:szCs w:val="28"/>
        </w:rPr>
      </w:pPr>
      <w:r w:rsidRPr="001B269A">
        <w:rPr>
          <w:rFonts w:ascii="Times New Roman" w:hAnsi="Times New Roman" w:cs="Times New Roman"/>
          <w:sz w:val="28"/>
          <w:szCs w:val="28"/>
        </w:rPr>
        <w:t xml:space="preserve">-оценка </w:t>
      </w:r>
      <w:r w:rsidRPr="001B269A">
        <w:rPr>
          <w:rFonts w:ascii="Times New Roman" w:hAnsi="Times New Roman" w:cs="Times New Roman"/>
          <w:b/>
          <w:i/>
          <w:sz w:val="28"/>
          <w:szCs w:val="28"/>
        </w:rPr>
        <w:t>«отлично»</w:t>
      </w:r>
      <w:r w:rsidRPr="001B269A">
        <w:rPr>
          <w:rFonts w:ascii="Times New Roman" w:hAnsi="Times New Roman" w:cs="Times New Roman"/>
          <w:sz w:val="28"/>
          <w:szCs w:val="28"/>
        </w:rPr>
        <w:t xml:space="preserve"> выставляется студенту, если он глубоко и прочно усвоил программный  теоретический материал по </w:t>
      </w:r>
      <w:r>
        <w:rPr>
          <w:rFonts w:ascii="Times New Roman" w:hAnsi="Times New Roman" w:cs="Times New Roman"/>
          <w:sz w:val="28"/>
          <w:szCs w:val="28"/>
        </w:rPr>
        <w:t>профессиональному модулю</w:t>
      </w:r>
      <w:r w:rsidRPr="001B269A">
        <w:rPr>
          <w:rFonts w:ascii="Times New Roman" w:hAnsi="Times New Roman" w:cs="Times New Roman"/>
          <w:sz w:val="28"/>
          <w:szCs w:val="28"/>
        </w:rPr>
        <w:t>, исчерпывающе, последовательно, четко и логически стройно его излагает, причем не затрудняется с ответами при видоизменении заданий и вопросов, правильно обосновывает принятые решения, владеет разносторонними навыками и приемами выполнения практических задач;</w:t>
      </w:r>
    </w:p>
    <w:p w:rsidR="00AA2185" w:rsidRPr="001B269A" w:rsidRDefault="00AA2185" w:rsidP="00AA2185">
      <w:pPr>
        <w:spacing w:line="240" w:lineRule="auto"/>
        <w:contextualSpacing/>
        <w:jc w:val="both"/>
        <w:rPr>
          <w:rFonts w:ascii="Times New Roman" w:hAnsi="Times New Roman" w:cs="Times New Roman"/>
          <w:sz w:val="28"/>
          <w:szCs w:val="28"/>
        </w:rPr>
      </w:pPr>
    </w:p>
    <w:p w:rsidR="00AA2185" w:rsidRPr="001B269A" w:rsidRDefault="00AA2185" w:rsidP="00AA2185">
      <w:pPr>
        <w:spacing w:line="240" w:lineRule="auto"/>
        <w:contextualSpacing/>
        <w:jc w:val="both"/>
        <w:rPr>
          <w:rFonts w:ascii="Times New Roman" w:hAnsi="Times New Roman" w:cs="Times New Roman"/>
          <w:sz w:val="28"/>
          <w:szCs w:val="28"/>
        </w:rPr>
      </w:pPr>
      <w:r w:rsidRPr="001B269A">
        <w:rPr>
          <w:rFonts w:ascii="Times New Roman" w:hAnsi="Times New Roman" w:cs="Times New Roman"/>
          <w:sz w:val="28"/>
          <w:szCs w:val="28"/>
        </w:rPr>
        <w:t xml:space="preserve">-оценка </w:t>
      </w:r>
      <w:r w:rsidRPr="001B269A">
        <w:rPr>
          <w:rFonts w:ascii="Times New Roman" w:hAnsi="Times New Roman" w:cs="Times New Roman"/>
          <w:b/>
          <w:i/>
          <w:sz w:val="28"/>
          <w:szCs w:val="28"/>
        </w:rPr>
        <w:t xml:space="preserve">«хорошо» </w:t>
      </w:r>
      <w:r w:rsidRPr="001B269A">
        <w:rPr>
          <w:rFonts w:ascii="Times New Roman" w:hAnsi="Times New Roman" w:cs="Times New Roman"/>
          <w:sz w:val="28"/>
          <w:szCs w:val="28"/>
        </w:rPr>
        <w:t xml:space="preserve">выставляется студенту, если он твердо знает материал по </w:t>
      </w:r>
      <w:r>
        <w:rPr>
          <w:rFonts w:ascii="Times New Roman" w:hAnsi="Times New Roman" w:cs="Times New Roman"/>
          <w:sz w:val="28"/>
          <w:szCs w:val="28"/>
        </w:rPr>
        <w:t xml:space="preserve">профессиональному модулю, </w:t>
      </w:r>
      <w:r w:rsidRPr="001B269A">
        <w:rPr>
          <w:rFonts w:ascii="Times New Roman" w:hAnsi="Times New Roman" w:cs="Times New Roman"/>
          <w:sz w:val="28"/>
          <w:szCs w:val="28"/>
        </w:rPr>
        <w:t>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rsidR="00AA2185" w:rsidRPr="001B269A" w:rsidRDefault="00AA2185" w:rsidP="00AA2185">
      <w:pPr>
        <w:spacing w:line="240" w:lineRule="auto"/>
        <w:contextualSpacing/>
        <w:jc w:val="both"/>
        <w:rPr>
          <w:rFonts w:ascii="Times New Roman" w:hAnsi="Times New Roman" w:cs="Times New Roman"/>
          <w:sz w:val="28"/>
          <w:szCs w:val="28"/>
        </w:rPr>
      </w:pPr>
    </w:p>
    <w:p w:rsidR="00AA2185" w:rsidRPr="001B269A" w:rsidRDefault="00AA2185" w:rsidP="00AA2185">
      <w:pPr>
        <w:spacing w:line="240" w:lineRule="auto"/>
        <w:contextualSpacing/>
        <w:jc w:val="both"/>
        <w:rPr>
          <w:rFonts w:ascii="Times New Roman" w:hAnsi="Times New Roman" w:cs="Times New Roman"/>
          <w:sz w:val="28"/>
          <w:szCs w:val="28"/>
        </w:rPr>
      </w:pPr>
      <w:r w:rsidRPr="001B269A">
        <w:rPr>
          <w:rFonts w:ascii="Times New Roman" w:hAnsi="Times New Roman" w:cs="Times New Roman"/>
          <w:sz w:val="28"/>
          <w:szCs w:val="28"/>
        </w:rPr>
        <w:t xml:space="preserve">-оценка </w:t>
      </w:r>
      <w:r w:rsidRPr="001B269A">
        <w:rPr>
          <w:rFonts w:ascii="Times New Roman" w:hAnsi="Times New Roman" w:cs="Times New Roman"/>
          <w:b/>
          <w:i/>
          <w:sz w:val="28"/>
          <w:szCs w:val="28"/>
        </w:rPr>
        <w:t xml:space="preserve">«удовлетворительно» </w:t>
      </w:r>
      <w:r w:rsidRPr="001B269A">
        <w:rPr>
          <w:rFonts w:ascii="Times New Roman" w:hAnsi="Times New Roman" w:cs="Times New Roman"/>
          <w:sz w:val="28"/>
          <w:szCs w:val="28"/>
        </w:rPr>
        <w:t xml:space="preserve">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теоретического материала по </w:t>
      </w:r>
      <w:r>
        <w:rPr>
          <w:rFonts w:ascii="Times New Roman" w:hAnsi="Times New Roman" w:cs="Times New Roman"/>
          <w:sz w:val="28"/>
          <w:szCs w:val="28"/>
        </w:rPr>
        <w:t>профессиональному модулю</w:t>
      </w:r>
      <w:r w:rsidRPr="001B269A">
        <w:rPr>
          <w:rFonts w:ascii="Times New Roman" w:hAnsi="Times New Roman" w:cs="Times New Roman"/>
          <w:sz w:val="28"/>
          <w:szCs w:val="28"/>
        </w:rPr>
        <w:t xml:space="preserve">, испытывает затруднения при выполнении практических задач и принятии конструктивных решений, недостаточно хорошо владеет материалами защищаемой работы. </w:t>
      </w:r>
    </w:p>
    <w:p w:rsidR="00AA2185" w:rsidRDefault="00AA2185" w:rsidP="00AA2185">
      <w:pPr>
        <w:pStyle w:val="31"/>
        <w:contextualSpacing/>
        <w:jc w:val="both"/>
        <w:rPr>
          <w:szCs w:val="28"/>
        </w:rPr>
      </w:pPr>
      <w:r w:rsidRPr="001B269A">
        <w:rPr>
          <w:b/>
          <w:szCs w:val="28"/>
        </w:rPr>
        <w:t>-</w:t>
      </w:r>
      <w:r w:rsidRPr="001B269A">
        <w:rPr>
          <w:szCs w:val="28"/>
        </w:rPr>
        <w:t xml:space="preserve">оценка </w:t>
      </w:r>
      <w:r w:rsidRPr="001B269A">
        <w:rPr>
          <w:b/>
          <w:i/>
          <w:szCs w:val="28"/>
        </w:rPr>
        <w:t xml:space="preserve">«неудовлетворительно» </w:t>
      </w:r>
      <w:r w:rsidRPr="001B269A">
        <w:rPr>
          <w:szCs w:val="28"/>
        </w:rPr>
        <w:t xml:space="preserve">выставляется студенту, который не знает значительной части теоретического материала по </w:t>
      </w:r>
      <w:r>
        <w:rPr>
          <w:szCs w:val="28"/>
        </w:rPr>
        <w:t>профессиональному модулю</w:t>
      </w:r>
      <w:r w:rsidRPr="001B269A">
        <w:rPr>
          <w:szCs w:val="28"/>
        </w:rPr>
        <w:t xml:space="preserve">, допускает существенные ошибки, неуверенно,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 не владеет материалами защищаемой работы. </w:t>
      </w:r>
    </w:p>
    <w:p w:rsidR="003426E5" w:rsidRDefault="003426E5" w:rsidP="002C0428">
      <w:pPr>
        <w:pStyle w:val="a3"/>
        <w:rPr>
          <w:rFonts w:ascii="Times New Roman" w:hAnsi="Times New Roman" w:cs="Times New Roman"/>
          <w:sz w:val="28"/>
          <w:szCs w:val="28"/>
        </w:rPr>
      </w:pPr>
    </w:p>
    <w:sectPr w:rsidR="003426E5" w:rsidSect="003947E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DC9" w:rsidRDefault="00742DC9" w:rsidP="00A872DE">
      <w:pPr>
        <w:spacing w:after="0" w:line="240" w:lineRule="auto"/>
      </w:pPr>
      <w:r>
        <w:separator/>
      </w:r>
    </w:p>
  </w:endnote>
  <w:endnote w:type="continuationSeparator" w:id="0">
    <w:p w:rsidR="00742DC9" w:rsidRDefault="00742DC9" w:rsidP="00A87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DC9" w:rsidRDefault="00742DC9" w:rsidP="00A872DE">
      <w:pPr>
        <w:spacing w:after="0" w:line="240" w:lineRule="auto"/>
      </w:pPr>
      <w:r>
        <w:separator/>
      </w:r>
    </w:p>
  </w:footnote>
  <w:footnote w:type="continuationSeparator" w:id="0">
    <w:p w:rsidR="00742DC9" w:rsidRDefault="00742DC9" w:rsidP="00A872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7949"/>
    <w:multiLevelType w:val="hybridMultilevel"/>
    <w:tmpl w:val="4FE0C490"/>
    <w:lvl w:ilvl="0" w:tplc="46DA705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113322"/>
    <w:multiLevelType w:val="hybridMultilevel"/>
    <w:tmpl w:val="40CA0A82"/>
    <w:lvl w:ilvl="0" w:tplc="9DCAE322">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875C3"/>
    <w:multiLevelType w:val="hybridMultilevel"/>
    <w:tmpl w:val="0032C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F73E45"/>
    <w:multiLevelType w:val="hybridMultilevel"/>
    <w:tmpl w:val="1EF858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592ADB"/>
    <w:multiLevelType w:val="hybridMultilevel"/>
    <w:tmpl w:val="40CA0A82"/>
    <w:lvl w:ilvl="0" w:tplc="9DCAE322">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4D2320"/>
    <w:multiLevelType w:val="multilevel"/>
    <w:tmpl w:val="3BBAD8FC"/>
    <w:lvl w:ilvl="0">
      <w:start w:val="8"/>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C65A91"/>
    <w:multiLevelType w:val="hybridMultilevel"/>
    <w:tmpl w:val="795A0A5A"/>
    <w:lvl w:ilvl="0" w:tplc="BAD4CC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B4970E6"/>
    <w:multiLevelType w:val="hybridMultilevel"/>
    <w:tmpl w:val="21C2514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967758"/>
    <w:multiLevelType w:val="multilevel"/>
    <w:tmpl w:val="977C0F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5014B77"/>
    <w:multiLevelType w:val="multilevel"/>
    <w:tmpl w:val="9BACA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7A2CFC"/>
    <w:multiLevelType w:val="multilevel"/>
    <w:tmpl w:val="F63C10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5A0BA9"/>
    <w:multiLevelType w:val="multilevel"/>
    <w:tmpl w:val="65445A12"/>
    <w:lvl w:ilvl="0">
      <w:start w:val="7"/>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0A60F80"/>
    <w:multiLevelType w:val="hybridMultilevel"/>
    <w:tmpl w:val="B1882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914D78"/>
    <w:multiLevelType w:val="multilevel"/>
    <w:tmpl w:val="7F6E007E"/>
    <w:lvl w:ilvl="0">
      <w:start w:val="6"/>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2621160"/>
    <w:multiLevelType w:val="hybridMultilevel"/>
    <w:tmpl w:val="8904F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CE1BA0"/>
    <w:multiLevelType w:val="hybridMultilevel"/>
    <w:tmpl w:val="349A702A"/>
    <w:lvl w:ilvl="0" w:tplc="6E5C2A04">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B364CF4"/>
    <w:multiLevelType w:val="multilevel"/>
    <w:tmpl w:val="E70C6B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443139A"/>
    <w:multiLevelType w:val="multilevel"/>
    <w:tmpl w:val="88F8F40C"/>
    <w:lvl w:ilvl="0">
      <w:start w:val="9"/>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6976024"/>
    <w:multiLevelType w:val="hybridMultilevel"/>
    <w:tmpl w:val="8BE8B0EA"/>
    <w:lvl w:ilvl="0" w:tplc="6CC645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7C80792"/>
    <w:multiLevelType w:val="multilevel"/>
    <w:tmpl w:val="27E0242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83D187C"/>
    <w:multiLevelType w:val="hybridMultilevel"/>
    <w:tmpl w:val="6226D436"/>
    <w:lvl w:ilvl="0" w:tplc="F2B80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0116678"/>
    <w:multiLevelType w:val="multilevel"/>
    <w:tmpl w:val="8C68F7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nsid w:val="50477ED4"/>
    <w:multiLevelType w:val="hybridMultilevel"/>
    <w:tmpl w:val="0DBE77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093761"/>
    <w:multiLevelType w:val="hybridMultilevel"/>
    <w:tmpl w:val="941C6A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550610"/>
    <w:multiLevelType w:val="multilevel"/>
    <w:tmpl w:val="6000669E"/>
    <w:lvl w:ilvl="0">
      <w:start w:val="5"/>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07367E7"/>
    <w:multiLevelType w:val="hybridMultilevel"/>
    <w:tmpl w:val="40CA0A82"/>
    <w:lvl w:ilvl="0" w:tplc="9DCAE322">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93219E"/>
    <w:multiLevelType w:val="hybridMultilevel"/>
    <w:tmpl w:val="8B1A0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AB8743B"/>
    <w:multiLevelType w:val="hybridMultilevel"/>
    <w:tmpl w:val="40CA0A82"/>
    <w:lvl w:ilvl="0" w:tplc="9DCAE322">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783F72"/>
    <w:multiLevelType w:val="hybridMultilevel"/>
    <w:tmpl w:val="54409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CF76A3"/>
    <w:multiLevelType w:val="multilevel"/>
    <w:tmpl w:val="FD64A424"/>
    <w:lvl w:ilvl="0">
      <w:start w:val="4"/>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AEF6F67"/>
    <w:multiLevelType w:val="multilevel"/>
    <w:tmpl w:val="1CE87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C3A05FF"/>
    <w:multiLevelType w:val="hybridMultilevel"/>
    <w:tmpl w:val="40CA0A82"/>
    <w:lvl w:ilvl="0" w:tplc="9DCAE322">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BC45C0"/>
    <w:multiLevelType w:val="multilevel"/>
    <w:tmpl w:val="3FD8A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3"/>
  </w:num>
  <w:num w:numId="3">
    <w:abstractNumId w:val="7"/>
  </w:num>
  <w:num w:numId="4">
    <w:abstractNumId w:val="6"/>
  </w:num>
  <w:num w:numId="5">
    <w:abstractNumId w:val="15"/>
  </w:num>
  <w:num w:numId="6">
    <w:abstractNumId w:val="25"/>
  </w:num>
  <w:num w:numId="7">
    <w:abstractNumId w:val="1"/>
  </w:num>
  <w:num w:numId="8">
    <w:abstractNumId w:val="31"/>
  </w:num>
  <w:num w:numId="9">
    <w:abstractNumId w:val="20"/>
  </w:num>
  <w:num w:numId="10">
    <w:abstractNumId w:val="27"/>
  </w:num>
  <w:num w:numId="11">
    <w:abstractNumId w:val="4"/>
  </w:num>
  <w:num w:numId="12">
    <w:abstractNumId w:val="0"/>
  </w:num>
  <w:num w:numId="13">
    <w:abstractNumId w:val="30"/>
  </w:num>
  <w:num w:numId="14">
    <w:abstractNumId w:val="9"/>
    <w:lvlOverride w:ilvl="0">
      <w:startOverride w:val="1"/>
    </w:lvlOverride>
  </w:num>
  <w:num w:numId="15">
    <w:abstractNumId w:val="8"/>
  </w:num>
  <w:num w:numId="16">
    <w:abstractNumId w:val="16"/>
  </w:num>
  <w:num w:numId="17">
    <w:abstractNumId w:val="29"/>
  </w:num>
  <w:num w:numId="18">
    <w:abstractNumId w:val="24"/>
  </w:num>
  <w:num w:numId="19">
    <w:abstractNumId w:val="13"/>
  </w:num>
  <w:num w:numId="20">
    <w:abstractNumId w:val="11"/>
  </w:num>
  <w:num w:numId="21">
    <w:abstractNumId w:val="5"/>
  </w:num>
  <w:num w:numId="22">
    <w:abstractNumId w:val="17"/>
  </w:num>
  <w:num w:numId="23">
    <w:abstractNumId w:val="19"/>
  </w:num>
  <w:num w:numId="24">
    <w:abstractNumId w:val="3"/>
  </w:num>
  <w:num w:numId="25">
    <w:abstractNumId w:val="2"/>
  </w:num>
  <w:num w:numId="26">
    <w:abstractNumId w:val="10"/>
  </w:num>
  <w:num w:numId="27">
    <w:abstractNumId w:val="32"/>
  </w:num>
  <w:num w:numId="28">
    <w:abstractNumId w:val="21"/>
  </w:num>
  <w:num w:numId="29">
    <w:abstractNumId w:val="28"/>
  </w:num>
  <w:num w:numId="30">
    <w:abstractNumId w:val="26"/>
  </w:num>
  <w:num w:numId="31">
    <w:abstractNumId w:val="14"/>
  </w:num>
  <w:num w:numId="32">
    <w:abstractNumId w:val="12"/>
  </w:num>
  <w:num w:numId="3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6C1"/>
    <w:rsid w:val="00010BB6"/>
    <w:rsid w:val="000157A1"/>
    <w:rsid w:val="0001671C"/>
    <w:rsid w:val="0002343F"/>
    <w:rsid w:val="0002524E"/>
    <w:rsid w:val="00036FBF"/>
    <w:rsid w:val="000418A6"/>
    <w:rsid w:val="00043635"/>
    <w:rsid w:val="00050473"/>
    <w:rsid w:val="00051651"/>
    <w:rsid w:val="00071990"/>
    <w:rsid w:val="000749E4"/>
    <w:rsid w:val="00074EF4"/>
    <w:rsid w:val="00076120"/>
    <w:rsid w:val="00076CA1"/>
    <w:rsid w:val="0007751B"/>
    <w:rsid w:val="00077E79"/>
    <w:rsid w:val="00092B69"/>
    <w:rsid w:val="000947F9"/>
    <w:rsid w:val="00097D4D"/>
    <w:rsid w:val="000B100C"/>
    <w:rsid w:val="000C28A0"/>
    <w:rsid w:val="000C2E76"/>
    <w:rsid w:val="000C3F70"/>
    <w:rsid w:val="000C6206"/>
    <w:rsid w:val="000D5FE6"/>
    <w:rsid w:val="000F5979"/>
    <w:rsid w:val="000F631E"/>
    <w:rsid w:val="00110127"/>
    <w:rsid w:val="00110C2C"/>
    <w:rsid w:val="001129D3"/>
    <w:rsid w:val="001156B5"/>
    <w:rsid w:val="00115C70"/>
    <w:rsid w:val="0012113E"/>
    <w:rsid w:val="001239A0"/>
    <w:rsid w:val="00127669"/>
    <w:rsid w:val="001314DB"/>
    <w:rsid w:val="0013260C"/>
    <w:rsid w:val="00135917"/>
    <w:rsid w:val="00144A34"/>
    <w:rsid w:val="001508F1"/>
    <w:rsid w:val="001530AC"/>
    <w:rsid w:val="00156267"/>
    <w:rsid w:val="001601EA"/>
    <w:rsid w:val="00161419"/>
    <w:rsid w:val="001616BF"/>
    <w:rsid w:val="0016457C"/>
    <w:rsid w:val="001660CB"/>
    <w:rsid w:val="00171228"/>
    <w:rsid w:val="00174276"/>
    <w:rsid w:val="001839DF"/>
    <w:rsid w:val="0018489B"/>
    <w:rsid w:val="00185C4D"/>
    <w:rsid w:val="00186C19"/>
    <w:rsid w:val="00187A03"/>
    <w:rsid w:val="001B4999"/>
    <w:rsid w:val="001D2C58"/>
    <w:rsid w:val="001D43BC"/>
    <w:rsid w:val="0020203B"/>
    <w:rsid w:val="00207969"/>
    <w:rsid w:val="00210BAE"/>
    <w:rsid w:val="00220A6A"/>
    <w:rsid w:val="00220CB9"/>
    <w:rsid w:val="00221597"/>
    <w:rsid w:val="002313DF"/>
    <w:rsid w:val="002326EE"/>
    <w:rsid w:val="00232B08"/>
    <w:rsid w:val="0024088B"/>
    <w:rsid w:val="002573BB"/>
    <w:rsid w:val="00262475"/>
    <w:rsid w:val="00270CA1"/>
    <w:rsid w:val="002900EE"/>
    <w:rsid w:val="002A6C50"/>
    <w:rsid w:val="002A7AB9"/>
    <w:rsid w:val="002B04C3"/>
    <w:rsid w:val="002B1AAF"/>
    <w:rsid w:val="002B3675"/>
    <w:rsid w:val="002B3C01"/>
    <w:rsid w:val="002B4C2F"/>
    <w:rsid w:val="002C0428"/>
    <w:rsid w:val="002C78BA"/>
    <w:rsid w:val="002D0C61"/>
    <w:rsid w:val="002D6E18"/>
    <w:rsid w:val="002E00FA"/>
    <w:rsid w:val="002E2827"/>
    <w:rsid w:val="002F0FF4"/>
    <w:rsid w:val="002F461E"/>
    <w:rsid w:val="00302C54"/>
    <w:rsid w:val="0030404A"/>
    <w:rsid w:val="0030710D"/>
    <w:rsid w:val="00312BE0"/>
    <w:rsid w:val="00315080"/>
    <w:rsid w:val="00320335"/>
    <w:rsid w:val="003310D5"/>
    <w:rsid w:val="00332890"/>
    <w:rsid w:val="00335690"/>
    <w:rsid w:val="00341F69"/>
    <w:rsid w:val="003426E5"/>
    <w:rsid w:val="00342E59"/>
    <w:rsid w:val="003534BA"/>
    <w:rsid w:val="00356196"/>
    <w:rsid w:val="00363418"/>
    <w:rsid w:val="00366998"/>
    <w:rsid w:val="003723E5"/>
    <w:rsid w:val="00377FC5"/>
    <w:rsid w:val="00393191"/>
    <w:rsid w:val="003947E4"/>
    <w:rsid w:val="003A0D08"/>
    <w:rsid w:val="003A1DEE"/>
    <w:rsid w:val="003A3FBB"/>
    <w:rsid w:val="003C3594"/>
    <w:rsid w:val="003C4FB0"/>
    <w:rsid w:val="003C666C"/>
    <w:rsid w:val="003D0C28"/>
    <w:rsid w:val="003D42C3"/>
    <w:rsid w:val="003D4435"/>
    <w:rsid w:val="003D578C"/>
    <w:rsid w:val="003D5C41"/>
    <w:rsid w:val="003D75C5"/>
    <w:rsid w:val="003D7EA8"/>
    <w:rsid w:val="003F09BF"/>
    <w:rsid w:val="003F1C38"/>
    <w:rsid w:val="003F29A0"/>
    <w:rsid w:val="003F4094"/>
    <w:rsid w:val="003F4118"/>
    <w:rsid w:val="004052CE"/>
    <w:rsid w:val="00413415"/>
    <w:rsid w:val="00414848"/>
    <w:rsid w:val="00414F7F"/>
    <w:rsid w:val="00421D50"/>
    <w:rsid w:val="00422925"/>
    <w:rsid w:val="004312EE"/>
    <w:rsid w:val="004316C3"/>
    <w:rsid w:val="004358DA"/>
    <w:rsid w:val="0044082D"/>
    <w:rsid w:val="00447AA6"/>
    <w:rsid w:val="00452DDD"/>
    <w:rsid w:val="004708E2"/>
    <w:rsid w:val="0048538D"/>
    <w:rsid w:val="004910D8"/>
    <w:rsid w:val="0049390F"/>
    <w:rsid w:val="00495E5B"/>
    <w:rsid w:val="004A0B99"/>
    <w:rsid w:val="004A19F4"/>
    <w:rsid w:val="004A4D76"/>
    <w:rsid w:val="004A74A2"/>
    <w:rsid w:val="004A7D26"/>
    <w:rsid w:val="004B33F7"/>
    <w:rsid w:val="004B3FAA"/>
    <w:rsid w:val="004C787D"/>
    <w:rsid w:val="004D3C39"/>
    <w:rsid w:val="004E148B"/>
    <w:rsid w:val="004E5040"/>
    <w:rsid w:val="004F2340"/>
    <w:rsid w:val="004F3788"/>
    <w:rsid w:val="004F48B9"/>
    <w:rsid w:val="005053DD"/>
    <w:rsid w:val="0052343A"/>
    <w:rsid w:val="00525C12"/>
    <w:rsid w:val="0053167C"/>
    <w:rsid w:val="0053284A"/>
    <w:rsid w:val="00537382"/>
    <w:rsid w:val="00552937"/>
    <w:rsid w:val="005530B9"/>
    <w:rsid w:val="005542D0"/>
    <w:rsid w:val="005572AA"/>
    <w:rsid w:val="005576FF"/>
    <w:rsid w:val="00560191"/>
    <w:rsid w:val="00576872"/>
    <w:rsid w:val="00576954"/>
    <w:rsid w:val="0057750F"/>
    <w:rsid w:val="0059711B"/>
    <w:rsid w:val="00597EC7"/>
    <w:rsid w:val="005A0F47"/>
    <w:rsid w:val="005A1786"/>
    <w:rsid w:val="005B432D"/>
    <w:rsid w:val="005C3FD7"/>
    <w:rsid w:val="005C4375"/>
    <w:rsid w:val="005D4416"/>
    <w:rsid w:val="005F6B14"/>
    <w:rsid w:val="00602683"/>
    <w:rsid w:val="00602AEB"/>
    <w:rsid w:val="00602E71"/>
    <w:rsid w:val="006044C9"/>
    <w:rsid w:val="00637740"/>
    <w:rsid w:val="00644400"/>
    <w:rsid w:val="006604E7"/>
    <w:rsid w:val="006623E8"/>
    <w:rsid w:val="00662E68"/>
    <w:rsid w:val="0066677C"/>
    <w:rsid w:val="00670E94"/>
    <w:rsid w:val="0068131D"/>
    <w:rsid w:val="00681AA9"/>
    <w:rsid w:val="00682EF7"/>
    <w:rsid w:val="00684133"/>
    <w:rsid w:val="00687473"/>
    <w:rsid w:val="00693EC5"/>
    <w:rsid w:val="006950E5"/>
    <w:rsid w:val="00695307"/>
    <w:rsid w:val="006A56E8"/>
    <w:rsid w:val="006B1BA5"/>
    <w:rsid w:val="006B52F4"/>
    <w:rsid w:val="006C2C9C"/>
    <w:rsid w:val="006C6AD9"/>
    <w:rsid w:val="006D18BB"/>
    <w:rsid w:val="006E1A7F"/>
    <w:rsid w:val="006F070A"/>
    <w:rsid w:val="006F21D4"/>
    <w:rsid w:val="00702A19"/>
    <w:rsid w:val="00710FB1"/>
    <w:rsid w:val="00713C2A"/>
    <w:rsid w:val="00716934"/>
    <w:rsid w:val="00717E64"/>
    <w:rsid w:val="007302A6"/>
    <w:rsid w:val="007354A6"/>
    <w:rsid w:val="00742DC9"/>
    <w:rsid w:val="0074465E"/>
    <w:rsid w:val="00755FF5"/>
    <w:rsid w:val="00763380"/>
    <w:rsid w:val="0078482E"/>
    <w:rsid w:val="007871A8"/>
    <w:rsid w:val="00790003"/>
    <w:rsid w:val="00792AAA"/>
    <w:rsid w:val="007A358A"/>
    <w:rsid w:val="007A3D96"/>
    <w:rsid w:val="007A4C76"/>
    <w:rsid w:val="007A61E7"/>
    <w:rsid w:val="007B06F7"/>
    <w:rsid w:val="007C0B6C"/>
    <w:rsid w:val="007C1BCA"/>
    <w:rsid w:val="007C4B79"/>
    <w:rsid w:val="007D2979"/>
    <w:rsid w:val="007D5850"/>
    <w:rsid w:val="007E55EA"/>
    <w:rsid w:val="007E6401"/>
    <w:rsid w:val="007F263A"/>
    <w:rsid w:val="00802DC6"/>
    <w:rsid w:val="00817D56"/>
    <w:rsid w:val="00823AA7"/>
    <w:rsid w:val="00825462"/>
    <w:rsid w:val="0082691B"/>
    <w:rsid w:val="00840F48"/>
    <w:rsid w:val="008451EB"/>
    <w:rsid w:val="00867052"/>
    <w:rsid w:val="00875569"/>
    <w:rsid w:val="0088607A"/>
    <w:rsid w:val="00895B4E"/>
    <w:rsid w:val="008962E3"/>
    <w:rsid w:val="008A589E"/>
    <w:rsid w:val="008A7C79"/>
    <w:rsid w:val="008B1AD0"/>
    <w:rsid w:val="008B394A"/>
    <w:rsid w:val="008B7DC3"/>
    <w:rsid w:val="008C062C"/>
    <w:rsid w:val="008C6471"/>
    <w:rsid w:val="008D4D4F"/>
    <w:rsid w:val="008D4ED4"/>
    <w:rsid w:val="008D5E54"/>
    <w:rsid w:val="008E1005"/>
    <w:rsid w:val="00900395"/>
    <w:rsid w:val="00904191"/>
    <w:rsid w:val="00907169"/>
    <w:rsid w:val="00914EFB"/>
    <w:rsid w:val="00922F58"/>
    <w:rsid w:val="00940B94"/>
    <w:rsid w:val="00942354"/>
    <w:rsid w:val="00943112"/>
    <w:rsid w:val="00971FE2"/>
    <w:rsid w:val="0098176B"/>
    <w:rsid w:val="00981871"/>
    <w:rsid w:val="009836A7"/>
    <w:rsid w:val="00985E1E"/>
    <w:rsid w:val="00993BC0"/>
    <w:rsid w:val="00997091"/>
    <w:rsid w:val="009A5FC0"/>
    <w:rsid w:val="009C2069"/>
    <w:rsid w:val="009C545C"/>
    <w:rsid w:val="009E363D"/>
    <w:rsid w:val="009E3C06"/>
    <w:rsid w:val="009F1D17"/>
    <w:rsid w:val="009F4B7C"/>
    <w:rsid w:val="00A02457"/>
    <w:rsid w:val="00A14DE4"/>
    <w:rsid w:val="00A2178C"/>
    <w:rsid w:val="00A276A1"/>
    <w:rsid w:val="00A30152"/>
    <w:rsid w:val="00A32A69"/>
    <w:rsid w:val="00A41150"/>
    <w:rsid w:val="00A5341C"/>
    <w:rsid w:val="00A56D52"/>
    <w:rsid w:val="00A7476E"/>
    <w:rsid w:val="00A85E72"/>
    <w:rsid w:val="00A872DE"/>
    <w:rsid w:val="00AA2185"/>
    <w:rsid w:val="00AA41B0"/>
    <w:rsid w:val="00AA55C2"/>
    <w:rsid w:val="00AA5F87"/>
    <w:rsid w:val="00AA6028"/>
    <w:rsid w:val="00AB321E"/>
    <w:rsid w:val="00AB5333"/>
    <w:rsid w:val="00AC0197"/>
    <w:rsid w:val="00AC6818"/>
    <w:rsid w:val="00AD0EFF"/>
    <w:rsid w:val="00AE1C91"/>
    <w:rsid w:val="00AE3E5F"/>
    <w:rsid w:val="00AF7BCF"/>
    <w:rsid w:val="00B0260C"/>
    <w:rsid w:val="00B02FA1"/>
    <w:rsid w:val="00B03A72"/>
    <w:rsid w:val="00B05728"/>
    <w:rsid w:val="00B13E0B"/>
    <w:rsid w:val="00B1452D"/>
    <w:rsid w:val="00B15466"/>
    <w:rsid w:val="00B37FCB"/>
    <w:rsid w:val="00B41789"/>
    <w:rsid w:val="00B65530"/>
    <w:rsid w:val="00B73893"/>
    <w:rsid w:val="00B84BA8"/>
    <w:rsid w:val="00B9004C"/>
    <w:rsid w:val="00B94026"/>
    <w:rsid w:val="00B97052"/>
    <w:rsid w:val="00B97358"/>
    <w:rsid w:val="00BA1A02"/>
    <w:rsid w:val="00BA2276"/>
    <w:rsid w:val="00BB6A83"/>
    <w:rsid w:val="00BC1CA1"/>
    <w:rsid w:val="00BC33FA"/>
    <w:rsid w:val="00BD0A6D"/>
    <w:rsid w:val="00BD3BB0"/>
    <w:rsid w:val="00BD7A9A"/>
    <w:rsid w:val="00BE39F1"/>
    <w:rsid w:val="00BE4FB7"/>
    <w:rsid w:val="00BF1589"/>
    <w:rsid w:val="00BF4F76"/>
    <w:rsid w:val="00C0189E"/>
    <w:rsid w:val="00C20F22"/>
    <w:rsid w:val="00C210DD"/>
    <w:rsid w:val="00C25CAF"/>
    <w:rsid w:val="00C264A8"/>
    <w:rsid w:val="00C33C74"/>
    <w:rsid w:val="00C6084F"/>
    <w:rsid w:val="00C62461"/>
    <w:rsid w:val="00C62799"/>
    <w:rsid w:val="00C6552D"/>
    <w:rsid w:val="00C6588A"/>
    <w:rsid w:val="00C74683"/>
    <w:rsid w:val="00C91715"/>
    <w:rsid w:val="00CA03C5"/>
    <w:rsid w:val="00CA138F"/>
    <w:rsid w:val="00CB5D05"/>
    <w:rsid w:val="00CC2EFB"/>
    <w:rsid w:val="00CE1447"/>
    <w:rsid w:val="00CF5E4C"/>
    <w:rsid w:val="00CF7196"/>
    <w:rsid w:val="00D027BC"/>
    <w:rsid w:val="00D03D63"/>
    <w:rsid w:val="00D10559"/>
    <w:rsid w:val="00D11BAA"/>
    <w:rsid w:val="00D2085B"/>
    <w:rsid w:val="00D21037"/>
    <w:rsid w:val="00D254B3"/>
    <w:rsid w:val="00D308D1"/>
    <w:rsid w:val="00D36534"/>
    <w:rsid w:val="00D43404"/>
    <w:rsid w:val="00D450E0"/>
    <w:rsid w:val="00D4586E"/>
    <w:rsid w:val="00D46134"/>
    <w:rsid w:val="00D479B9"/>
    <w:rsid w:val="00D51DAE"/>
    <w:rsid w:val="00D54394"/>
    <w:rsid w:val="00D6603C"/>
    <w:rsid w:val="00D735FA"/>
    <w:rsid w:val="00D81E33"/>
    <w:rsid w:val="00D871F8"/>
    <w:rsid w:val="00D9367D"/>
    <w:rsid w:val="00DA491D"/>
    <w:rsid w:val="00DA72B5"/>
    <w:rsid w:val="00DB3D09"/>
    <w:rsid w:val="00DB475E"/>
    <w:rsid w:val="00DB5211"/>
    <w:rsid w:val="00DB7F25"/>
    <w:rsid w:val="00DC391C"/>
    <w:rsid w:val="00DD4BF9"/>
    <w:rsid w:val="00DE194C"/>
    <w:rsid w:val="00DE30FF"/>
    <w:rsid w:val="00E12463"/>
    <w:rsid w:val="00E1554E"/>
    <w:rsid w:val="00E16C2E"/>
    <w:rsid w:val="00E2364C"/>
    <w:rsid w:val="00E3102B"/>
    <w:rsid w:val="00E41EF6"/>
    <w:rsid w:val="00E67EF9"/>
    <w:rsid w:val="00E7002B"/>
    <w:rsid w:val="00E90114"/>
    <w:rsid w:val="00E96A66"/>
    <w:rsid w:val="00EA3421"/>
    <w:rsid w:val="00EA68A8"/>
    <w:rsid w:val="00EB1D13"/>
    <w:rsid w:val="00EB3B04"/>
    <w:rsid w:val="00EB505C"/>
    <w:rsid w:val="00EB6EE2"/>
    <w:rsid w:val="00EC0AD2"/>
    <w:rsid w:val="00EC6D33"/>
    <w:rsid w:val="00EC7579"/>
    <w:rsid w:val="00ED0AD3"/>
    <w:rsid w:val="00ED105B"/>
    <w:rsid w:val="00F034BC"/>
    <w:rsid w:val="00F03A86"/>
    <w:rsid w:val="00F03E32"/>
    <w:rsid w:val="00F058F4"/>
    <w:rsid w:val="00F177B9"/>
    <w:rsid w:val="00F178C8"/>
    <w:rsid w:val="00F201CC"/>
    <w:rsid w:val="00F21CE6"/>
    <w:rsid w:val="00F2660B"/>
    <w:rsid w:val="00F26875"/>
    <w:rsid w:val="00F3129E"/>
    <w:rsid w:val="00F318E5"/>
    <w:rsid w:val="00F436A6"/>
    <w:rsid w:val="00F436C1"/>
    <w:rsid w:val="00F516A8"/>
    <w:rsid w:val="00F52B04"/>
    <w:rsid w:val="00F5341E"/>
    <w:rsid w:val="00F6399C"/>
    <w:rsid w:val="00F63F1E"/>
    <w:rsid w:val="00F67E59"/>
    <w:rsid w:val="00F71A14"/>
    <w:rsid w:val="00F71BD0"/>
    <w:rsid w:val="00F72BBE"/>
    <w:rsid w:val="00F73AE1"/>
    <w:rsid w:val="00F83431"/>
    <w:rsid w:val="00F83942"/>
    <w:rsid w:val="00F85FB9"/>
    <w:rsid w:val="00F90669"/>
    <w:rsid w:val="00FA0471"/>
    <w:rsid w:val="00FA1016"/>
    <w:rsid w:val="00FA500B"/>
    <w:rsid w:val="00FA5ED6"/>
    <w:rsid w:val="00FA76AE"/>
    <w:rsid w:val="00FB24E8"/>
    <w:rsid w:val="00FB3323"/>
    <w:rsid w:val="00FC3EE3"/>
    <w:rsid w:val="00FC514C"/>
    <w:rsid w:val="00FC7E47"/>
    <w:rsid w:val="00FD5C48"/>
    <w:rsid w:val="00FE13F2"/>
    <w:rsid w:val="00FE7AE3"/>
    <w:rsid w:val="00FF161E"/>
    <w:rsid w:val="00FF2B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1"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872DE"/>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qFormat/>
    <w:rsid w:val="00C6084F"/>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unhideWhenUsed/>
    <w:qFormat/>
    <w:rsid w:val="001D2C5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C647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8C6471"/>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72DE"/>
    <w:rPr>
      <w:rFonts w:ascii="Times New Roman" w:eastAsia="Times New Roman" w:hAnsi="Times New Roman" w:cs="Times New Roman"/>
      <w:sz w:val="24"/>
      <w:szCs w:val="24"/>
    </w:rPr>
  </w:style>
  <w:style w:type="paragraph" w:styleId="a3">
    <w:name w:val="No Spacing"/>
    <w:uiPriority w:val="99"/>
    <w:qFormat/>
    <w:rsid w:val="00F436C1"/>
    <w:pPr>
      <w:spacing w:after="0" w:line="240" w:lineRule="auto"/>
    </w:pPr>
  </w:style>
  <w:style w:type="table" w:styleId="a4">
    <w:name w:val="Table Grid"/>
    <w:basedOn w:val="a1"/>
    <w:rsid w:val="00F436C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rsid w:val="00A872DE"/>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List 2"/>
    <w:basedOn w:val="a"/>
    <w:rsid w:val="00A872DE"/>
    <w:pPr>
      <w:spacing w:after="0" w:line="240" w:lineRule="auto"/>
      <w:ind w:left="566" w:hanging="283"/>
    </w:pPr>
    <w:rPr>
      <w:rFonts w:ascii="Times New Roman" w:eastAsia="Times New Roman" w:hAnsi="Times New Roman" w:cs="Times New Roman"/>
      <w:sz w:val="24"/>
      <w:szCs w:val="24"/>
    </w:rPr>
  </w:style>
  <w:style w:type="paragraph" w:styleId="22">
    <w:name w:val="Body Text Indent 2"/>
    <w:basedOn w:val="a"/>
    <w:link w:val="23"/>
    <w:rsid w:val="00A872DE"/>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A872DE"/>
    <w:rPr>
      <w:rFonts w:ascii="Times New Roman" w:eastAsia="Times New Roman" w:hAnsi="Times New Roman" w:cs="Times New Roman"/>
      <w:sz w:val="24"/>
      <w:szCs w:val="24"/>
    </w:rPr>
  </w:style>
  <w:style w:type="paragraph" w:styleId="a6">
    <w:name w:val="footnote text"/>
    <w:basedOn w:val="a"/>
    <w:link w:val="a7"/>
    <w:semiHidden/>
    <w:rsid w:val="00A872DE"/>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A872DE"/>
    <w:rPr>
      <w:rFonts w:ascii="Times New Roman" w:eastAsia="Times New Roman" w:hAnsi="Times New Roman" w:cs="Times New Roman"/>
      <w:sz w:val="20"/>
      <w:szCs w:val="20"/>
    </w:rPr>
  </w:style>
  <w:style w:type="character" w:styleId="a8">
    <w:name w:val="footnote reference"/>
    <w:semiHidden/>
    <w:rsid w:val="00A872DE"/>
    <w:rPr>
      <w:vertAlign w:val="superscript"/>
    </w:rPr>
  </w:style>
  <w:style w:type="paragraph" w:styleId="24">
    <w:name w:val="Body Text 2"/>
    <w:basedOn w:val="a"/>
    <w:link w:val="25"/>
    <w:rsid w:val="00A872DE"/>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A872DE"/>
    <w:rPr>
      <w:rFonts w:ascii="Times New Roman" w:eastAsia="Times New Roman" w:hAnsi="Times New Roman" w:cs="Times New Roman"/>
      <w:sz w:val="24"/>
      <w:szCs w:val="24"/>
    </w:rPr>
  </w:style>
  <w:style w:type="paragraph" w:styleId="a9">
    <w:name w:val="Body Text"/>
    <w:basedOn w:val="a"/>
    <w:link w:val="aa"/>
    <w:rsid w:val="00A872DE"/>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A872DE"/>
    <w:rPr>
      <w:rFonts w:ascii="Times New Roman" w:eastAsia="Times New Roman" w:hAnsi="Times New Roman" w:cs="Times New Roman"/>
      <w:sz w:val="24"/>
      <w:szCs w:val="24"/>
    </w:rPr>
  </w:style>
  <w:style w:type="paragraph" w:customStyle="1" w:styleId="26">
    <w:name w:val="Знак2"/>
    <w:basedOn w:val="a"/>
    <w:rsid w:val="00A872DE"/>
    <w:pPr>
      <w:tabs>
        <w:tab w:val="left" w:pos="708"/>
      </w:tabs>
      <w:spacing w:after="160" w:line="240" w:lineRule="exact"/>
    </w:pPr>
    <w:rPr>
      <w:rFonts w:ascii="Verdana" w:eastAsia="Times New Roman" w:hAnsi="Verdana" w:cs="Verdana"/>
      <w:sz w:val="20"/>
      <w:szCs w:val="20"/>
      <w:lang w:val="en-US" w:eastAsia="en-US"/>
    </w:rPr>
  </w:style>
  <w:style w:type="paragraph" w:styleId="ab">
    <w:name w:val="footer"/>
    <w:basedOn w:val="a"/>
    <w:link w:val="ac"/>
    <w:rsid w:val="00A872D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rsid w:val="00A872DE"/>
    <w:rPr>
      <w:rFonts w:ascii="Times New Roman" w:eastAsia="Times New Roman" w:hAnsi="Times New Roman" w:cs="Times New Roman"/>
      <w:sz w:val="24"/>
      <w:szCs w:val="24"/>
    </w:rPr>
  </w:style>
  <w:style w:type="character" w:styleId="ad">
    <w:name w:val="page number"/>
    <w:basedOn w:val="a0"/>
    <w:rsid w:val="00A872DE"/>
  </w:style>
  <w:style w:type="character" w:customStyle="1" w:styleId="ae">
    <w:name w:val="Текст выноски Знак"/>
    <w:basedOn w:val="a0"/>
    <w:link w:val="af"/>
    <w:uiPriority w:val="99"/>
    <w:semiHidden/>
    <w:rsid w:val="00A872DE"/>
    <w:rPr>
      <w:rFonts w:ascii="Tahoma" w:eastAsia="Times New Roman" w:hAnsi="Tahoma" w:cs="Tahoma"/>
      <w:sz w:val="16"/>
      <w:szCs w:val="16"/>
    </w:rPr>
  </w:style>
  <w:style w:type="paragraph" w:styleId="af">
    <w:name w:val="Balloon Text"/>
    <w:basedOn w:val="a"/>
    <w:link w:val="ae"/>
    <w:uiPriority w:val="99"/>
    <w:semiHidden/>
    <w:rsid w:val="00A872DE"/>
    <w:pPr>
      <w:spacing w:after="0" w:line="240" w:lineRule="auto"/>
    </w:pPr>
    <w:rPr>
      <w:rFonts w:ascii="Tahoma" w:eastAsia="Times New Roman" w:hAnsi="Tahoma" w:cs="Tahoma"/>
      <w:sz w:val="16"/>
      <w:szCs w:val="16"/>
    </w:rPr>
  </w:style>
  <w:style w:type="paragraph" w:styleId="af0">
    <w:name w:val="header"/>
    <w:basedOn w:val="a"/>
    <w:link w:val="af1"/>
    <w:rsid w:val="00A872D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rsid w:val="00A872DE"/>
    <w:rPr>
      <w:rFonts w:ascii="Times New Roman" w:eastAsia="Times New Roman" w:hAnsi="Times New Roman" w:cs="Times New Roman"/>
      <w:sz w:val="24"/>
      <w:szCs w:val="24"/>
    </w:rPr>
  </w:style>
  <w:style w:type="paragraph" w:styleId="af2">
    <w:name w:val="Subtitle"/>
    <w:basedOn w:val="a"/>
    <w:next w:val="a"/>
    <w:link w:val="af3"/>
    <w:uiPriority w:val="11"/>
    <w:qFormat/>
    <w:rsid w:val="00A872DE"/>
    <w:pPr>
      <w:spacing w:after="60" w:line="240" w:lineRule="auto"/>
      <w:jc w:val="center"/>
      <w:outlineLvl w:val="1"/>
    </w:pPr>
    <w:rPr>
      <w:rFonts w:ascii="Cambria" w:eastAsia="Times New Roman" w:hAnsi="Cambria" w:cs="Times New Roman"/>
      <w:sz w:val="24"/>
      <w:szCs w:val="24"/>
    </w:rPr>
  </w:style>
  <w:style w:type="character" w:customStyle="1" w:styleId="af3">
    <w:name w:val="Подзаголовок Знак"/>
    <w:basedOn w:val="a0"/>
    <w:link w:val="af2"/>
    <w:uiPriority w:val="11"/>
    <w:rsid w:val="00A872DE"/>
    <w:rPr>
      <w:rFonts w:ascii="Cambria" w:eastAsia="Times New Roman" w:hAnsi="Cambria" w:cs="Times New Roman"/>
      <w:sz w:val="24"/>
      <w:szCs w:val="24"/>
    </w:rPr>
  </w:style>
  <w:style w:type="paragraph" w:styleId="af4">
    <w:name w:val="List Paragraph"/>
    <w:basedOn w:val="a"/>
    <w:link w:val="af5"/>
    <w:uiPriority w:val="34"/>
    <w:qFormat/>
    <w:rsid w:val="00A872DE"/>
    <w:pPr>
      <w:ind w:left="720"/>
      <w:contextualSpacing/>
    </w:pPr>
    <w:rPr>
      <w:rFonts w:ascii="Times New Roman" w:eastAsia="Times New Roman" w:hAnsi="Times New Roman" w:cs="Times New Roman"/>
      <w:sz w:val="24"/>
      <w:lang w:eastAsia="en-US"/>
    </w:rPr>
  </w:style>
  <w:style w:type="character" w:customStyle="1" w:styleId="FontStyle11">
    <w:name w:val="Font Style11"/>
    <w:uiPriority w:val="99"/>
    <w:rsid w:val="00A872DE"/>
    <w:rPr>
      <w:rFonts w:ascii="Times New Roman" w:hAnsi="Times New Roman" w:cs="Times New Roman"/>
      <w:spacing w:val="10"/>
      <w:sz w:val="24"/>
      <w:szCs w:val="24"/>
    </w:rPr>
  </w:style>
  <w:style w:type="character" w:styleId="af6">
    <w:name w:val="Hyperlink"/>
    <w:uiPriority w:val="99"/>
    <w:rsid w:val="00A872DE"/>
    <w:rPr>
      <w:color w:val="0000FF"/>
      <w:u w:val="single"/>
    </w:rPr>
  </w:style>
  <w:style w:type="character" w:customStyle="1" w:styleId="30">
    <w:name w:val="Заголовок 3 Знак"/>
    <w:basedOn w:val="a0"/>
    <w:link w:val="3"/>
    <w:uiPriority w:val="9"/>
    <w:rsid w:val="001D2C58"/>
    <w:rPr>
      <w:rFonts w:asciiTheme="majorHAnsi" w:eastAsiaTheme="majorEastAsia" w:hAnsiTheme="majorHAnsi" w:cstheme="majorBidi"/>
      <w:b/>
      <w:bCs/>
      <w:color w:val="4F81BD" w:themeColor="accent1"/>
    </w:rPr>
  </w:style>
  <w:style w:type="paragraph" w:customStyle="1" w:styleId="Default">
    <w:name w:val="Default"/>
    <w:rsid w:val="001D2C5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20">
    <w:name w:val="Заголовок 2 Знак"/>
    <w:basedOn w:val="a0"/>
    <w:link w:val="2"/>
    <w:uiPriority w:val="99"/>
    <w:rsid w:val="00C6084F"/>
    <w:rPr>
      <w:rFonts w:ascii="Arial" w:eastAsia="Times New Roman" w:hAnsi="Arial" w:cs="Arial"/>
      <w:b/>
      <w:bCs/>
      <w:i/>
      <w:iCs/>
      <w:sz w:val="28"/>
      <w:szCs w:val="28"/>
    </w:rPr>
  </w:style>
  <w:style w:type="paragraph" w:styleId="11">
    <w:name w:val="toc 1"/>
    <w:basedOn w:val="a"/>
    <w:next w:val="a"/>
    <w:autoRedefine/>
    <w:semiHidden/>
    <w:rsid w:val="00C6084F"/>
    <w:pPr>
      <w:widowControl w:val="0"/>
      <w:tabs>
        <w:tab w:val="right" w:leader="dot" w:pos="9923"/>
      </w:tabs>
      <w:autoSpaceDE w:val="0"/>
      <w:autoSpaceDN w:val="0"/>
      <w:adjustRightInd w:val="0"/>
      <w:spacing w:after="0" w:line="360" w:lineRule="auto"/>
    </w:pPr>
    <w:rPr>
      <w:rFonts w:ascii="Times New Roman" w:eastAsia="Times New Roman" w:hAnsi="Times New Roman" w:cs="Times New Roman"/>
      <w:sz w:val="20"/>
      <w:szCs w:val="20"/>
    </w:rPr>
  </w:style>
  <w:style w:type="paragraph" w:styleId="27">
    <w:name w:val="toc 2"/>
    <w:basedOn w:val="a"/>
    <w:next w:val="a"/>
    <w:autoRedefine/>
    <w:semiHidden/>
    <w:rsid w:val="00C6084F"/>
    <w:pPr>
      <w:widowControl w:val="0"/>
      <w:autoSpaceDE w:val="0"/>
      <w:autoSpaceDN w:val="0"/>
      <w:adjustRightInd w:val="0"/>
      <w:spacing w:after="0" w:line="240" w:lineRule="auto"/>
      <w:ind w:left="200"/>
    </w:pPr>
    <w:rPr>
      <w:rFonts w:ascii="Times New Roman" w:eastAsia="Times New Roman" w:hAnsi="Times New Roman" w:cs="Times New Roman"/>
      <w:sz w:val="20"/>
      <w:szCs w:val="20"/>
    </w:rPr>
  </w:style>
  <w:style w:type="paragraph" w:styleId="af7">
    <w:name w:val="Title"/>
    <w:basedOn w:val="a"/>
    <w:link w:val="af8"/>
    <w:qFormat/>
    <w:rsid w:val="00C6084F"/>
    <w:pPr>
      <w:spacing w:after="0" w:line="360" w:lineRule="auto"/>
      <w:jc w:val="center"/>
    </w:pPr>
    <w:rPr>
      <w:rFonts w:ascii="Times New Roman" w:eastAsia="Times New Roman" w:hAnsi="Times New Roman" w:cs="Times New Roman"/>
      <w:b/>
      <w:bCs/>
      <w:caps/>
      <w:sz w:val="28"/>
      <w:szCs w:val="24"/>
    </w:rPr>
  </w:style>
  <w:style w:type="character" w:customStyle="1" w:styleId="af8">
    <w:name w:val="Название Знак"/>
    <w:basedOn w:val="a0"/>
    <w:link w:val="af7"/>
    <w:rsid w:val="00C6084F"/>
    <w:rPr>
      <w:rFonts w:ascii="Times New Roman" w:eastAsia="Times New Roman" w:hAnsi="Times New Roman" w:cs="Times New Roman"/>
      <w:b/>
      <w:bCs/>
      <w:caps/>
      <w:sz w:val="28"/>
      <w:szCs w:val="24"/>
    </w:rPr>
  </w:style>
  <w:style w:type="paragraph" w:customStyle="1" w:styleId="ConsPlusNormal">
    <w:name w:val="ConsPlusNormal"/>
    <w:rsid w:val="00C6084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textn">
    <w:name w:val="textn"/>
    <w:basedOn w:val="a"/>
    <w:rsid w:val="00C608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
    <w:name w:val="Heading"/>
    <w:rsid w:val="00C6084F"/>
    <w:pPr>
      <w:widowControl w:val="0"/>
      <w:overflowPunct w:val="0"/>
      <w:autoSpaceDE w:val="0"/>
      <w:autoSpaceDN w:val="0"/>
      <w:adjustRightInd w:val="0"/>
      <w:spacing w:after="0" w:line="240" w:lineRule="auto"/>
      <w:textAlignment w:val="baseline"/>
    </w:pPr>
    <w:rPr>
      <w:rFonts w:ascii="Arial" w:eastAsia="Times New Roman" w:hAnsi="Arial" w:cs="Times New Roman"/>
      <w:b/>
      <w:szCs w:val="20"/>
    </w:rPr>
  </w:style>
  <w:style w:type="character" w:styleId="af9">
    <w:name w:val="Placeholder Text"/>
    <w:basedOn w:val="a0"/>
    <w:uiPriority w:val="99"/>
    <w:semiHidden/>
    <w:rsid w:val="00C6084F"/>
    <w:rPr>
      <w:color w:val="808080"/>
    </w:rPr>
  </w:style>
  <w:style w:type="paragraph" w:customStyle="1" w:styleId="textb">
    <w:name w:val="textb"/>
    <w:basedOn w:val="a"/>
    <w:rsid w:val="00C6084F"/>
    <w:pPr>
      <w:spacing w:after="0" w:line="240" w:lineRule="auto"/>
    </w:pPr>
    <w:rPr>
      <w:rFonts w:ascii="Arial" w:eastAsia="Times New Roman" w:hAnsi="Arial" w:cs="Arial"/>
      <w:b/>
      <w:bCs/>
    </w:rPr>
  </w:style>
  <w:style w:type="paragraph" w:styleId="31">
    <w:name w:val="Body Text 3"/>
    <w:basedOn w:val="a"/>
    <w:link w:val="32"/>
    <w:rsid w:val="00C6084F"/>
    <w:pPr>
      <w:spacing w:after="0" w:line="240" w:lineRule="auto"/>
    </w:pPr>
    <w:rPr>
      <w:rFonts w:ascii="Times New Roman" w:eastAsia="Times New Roman" w:hAnsi="Times New Roman" w:cs="Times New Roman"/>
      <w:sz w:val="28"/>
      <w:szCs w:val="20"/>
    </w:rPr>
  </w:style>
  <w:style w:type="character" w:customStyle="1" w:styleId="32">
    <w:name w:val="Основной текст 3 Знак"/>
    <w:basedOn w:val="a0"/>
    <w:link w:val="31"/>
    <w:rsid w:val="00C6084F"/>
    <w:rPr>
      <w:rFonts w:ascii="Times New Roman" w:eastAsia="Times New Roman" w:hAnsi="Times New Roman" w:cs="Times New Roman"/>
      <w:sz w:val="28"/>
      <w:szCs w:val="20"/>
    </w:rPr>
  </w:style>
  <w:style w:type="character" w:customStyle="1" w:styleId="40">
    <w:name w:val="Заголовок 4 Знак"/>
    <w:basedOn w:val="a0"/>
    <w:link w:val="4"/>
    <w:uiPriority w:val="9"/>
    <w:semiHidden/>
    <w:rsid w:val="008C647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semiHidden/>
    <w:rsid w:val="008C6471"/>
    <w:rPr>
      <w:rFonts w:ascii="Calibri" w:eastAsia="Times New Roman" w:hAnsi="Calibri" w:cs="Times New Roman"/>
      <w:b/>
      <w:bCs/>
      <w:i/>
      <w:iCs/>
      <w:sz w:val="26"/>
      <w:szCs w:val="26"/>
    </w:rPr>
  </w:style>
  <w:style w:type="paragraph" w:styleId="afa">
    <w:name w:val="Body Text Indent"/>
    <w:basedOn w:val="a"/>
    <w:link w:val="afb"/>
    <w:rsid w:val="008C6471"/>
    <w:pPr>
      <w:spacing w:after="120" w:line="240" w:lineRule="auto"/>
      <w:ind w:left="283"/>
    </w:pPr>
    <w:rPr>
      <w:rFonts w:ascii="Arial" w:eastAsia="Times New Roman" w:hAnsi="Arial" w:cs="Arial"/>
      <w:bCs/>
      <w:sz w:val="24"/>
      <w:szCs w:val="24"/>
    </w:rPr>
  </w:style>
  <w:style w:type="character" w:customStyle="1" w:styleId="afb">
    <w:name w:val="Основной текст с отступом Знак"/>
    <w:basedOn w:val="a0"/>
    <w:link w:val="afa"/>
    <w:rsid w:val="008C6471"/>
    <w:rPr>
      <w:rFonts w:ascii="Arial" w:eastAsia="Times New Roman" w:hAnsi="Arial" w:cs="Arial"/>
      <w:bCs/>
      <w:sz w:val="24"/>
      <w:szCs w:val="24"/>
    </w:rPr>
  </w:style>
  <w:style w:type="character" w:customStyle="1" w:styleId="apple-converted-space">
    <w:name w:val="apple-converted-space"/>
    <w:basedOn w:val="a0"/>
    <w:rsid w:val="0007751B"/>
  </w:style>
  <w:style w:type="character" w:styleId="afc">
    <w:name w:val="Strong"/>
    <w:basedOn w:val="a0"/>
    <w:uiPriority w:val="22"/>
    <w:qFormat/>
    <w:rsid w:val="0007751B"/>
    <w:rPr>
      <w:b/>
      <w:bCs/>
    </w:rPr>
  </w:style>
  <w:style w:type="character" w:styleId="afd">
    <w:name w:val="FollowedHyperlink"/>
    <w:basedOn w:val="a0"/>
    <w:uiPriority w:val="99"/>
    <w:semiHidden/>
    <w:unhideWhenUsed/>
    <w:rsid w:val="00867052"/>
    <w:rPr>
      <w:color w:val="800080" w:themeColor="followedHyperlink"/>
      <w:u w:val="single"/>
    </w:rPr>
  </w:style>
  <w:style w:type="character" w:customStyle="1" w:styleId="serp-urlitem">
    <w:name w:val="serp-url__item"/>
    <w:basedOn w:val="a0"/>
    <w:rsid w:val="00CE1447"/>
  </w:style>
  <w:style w:type="character" w:customStyle="1" w:styleId="serp-urlmark">
    <w:name w:val="serp-url__mark"/>
    <w:basedOn w:val="a0"/>
    <w:rsid w:val="00CE1447"/>
  </w:style>
  <w:style w:type="character" w:customStyle="1" w:styleId="buttontext">
    <w:name w:val="button__text"/>
    <w:basedOn w:val="a0"/>
    <w:rsid w:val="00CE1447"/>
  </w:style>
  <w:style w:type="paragraph" w:styleId="afe">
    <w:name w:val="Document Map"/>
    <w:basedOn w:val="a"/>
    <w:link w:val="aff"/>
    <w:semiHidden/>
    <w:rsid w:val="004312EE"/>
    <w:pPr>
      <w:shd w:val="clear" w:color="auto" w:fill="000080"/>
      <w:spacing w:after="0" w:line="240" w:lineRule="auto"/>
    </w:pPr>
    <w:rPr>
      <w:rFonts w:ascii="Tahoma" w:eastAsia="Times New Roman" w:hAnsi="Tahoma" w:cs="Tahoma"/>
      <w:sz w:val="20"/>
      <w:szCs w:val="20"/>
    </w:rPr>
  </w:style>
  <w:style w:type="character" w:customStyle="1" w:styleId="aff">
    <w:name w:val="Схема документа Знак"/>
    <w:basedOn w:val="a0"/>
    <w:link w:val="afe"/>
    <w:semiHidden/>
    <w:rsid w:val="004312EE"/>
    <w:rPr>
      <w:rFonts w:ascii="Tahoma" w:eastAsia="Times New Roman" w:hAnsi="Tahoma" w:cs="Tahoma"/>
      <w:sz w:val="20"/>
      <w:szCs w:val="20"/>
      <w:shd w:val="clear" w:color="auto" w:fill="000080"/>
    </w:rPr>
  </w:style>
  <w:style w:type="paragraph" w:customStyle="1" w:styleId="12">
    <w:name w:val="Без интервала1"/>
    <w:uiPriority w:val="99"/>
    <w:rsid w:val="00875569"/>
    <w:pPr>
      <w:spacing w:after="0" w:line="240" w:lineRule="auto"/>
    </w:pPr>
    <w:rPr>
      <w:rFonts w:ascii="Calibri" w:eastAsia="Times New Roman" w:hAnsi="Calibri" w:cs="Times New Roman"/>
    </w:rPr>
  </w:style>
  <w:style w:type="paragraph" w:customStyle="1" w:styleId="Style2">
    <w:name w:val="Style2"/>
    <w:basedOn w:val="a"/>
    <w:uiPriority w:val="99"/>
    <w:rsid w:val="00875569"/>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character" w:customStyle="1" w:styleId="af5">
    <w:name w:val="Абзац списка Знак"/>
    <w:link w:val="af4"/>
    <w:uiPriority w:val="34"/>
    <w:locked/>
    <w:rsid w:val="00F3129E"/>
    <w:rPr>
      <w:rFonts w:ascii="Times New Roman" w:eastAsia="Times New Roman" w:hAnsi="Times New Roman" w:cs="Times New Roman"/>
      <w:sz w:val="24"/>
      <w:lang w:eastAsia="en-US"/>
    </w:rPr>
  </w:style>
  <w:style w:type="character" w:customStyle="1" w:styleId="articleseperator">
    <w:name w:val="article_seperator"/>
    <w:basedOn w:val="a0"/>
    <w:rsid w:val="00F85F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1"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872DE"/>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qFormat/>
    <w:rsid w:val="00C6084F"/>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unhideWhenUsed/>
    <w:qFormat/>
    <w:rsid w:val="001D2C5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C647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8C6471"/>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72DE"/>
    <w:rPr>
      <w:rFonts w:ascii="Times New Roman" w:eastAsia="Times New Roman" w:hAnsi="Times New Roman" w:cs="Times New Roman"/>
      <w:sz w:val="24"/>
      <w:szCs w:val="24"/>
    </w:rPr>
  </w:style>
  <w:style w:type="paragraph" w:styleId="a3">
    <w:name w:val="No Spacing"/>
    <w:uiPriority w:val="99"/>
    <w:qFormat/>
    <w:rsid w:val="00F436C1"/>
    <w:pPr>
      <w:spacing w:after="0" w:line="240" w:lineRule="auto"/>
    </w:pPr>
  </w:style>
  <w:style w:type="table" w:styleId="a4">
    <w:name w:val="Table Grid"/>
    <w:basedOn w:val="a1"/>
    <w:rsid w:val="00F436C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rsid w:val="00A872DE"/>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List 2"/>
    <w:basedOn w:val="a"/>
    <w:rsid w:val="00A872DE"/>
    <w:pPr>
      <w:spacing w:after="0" w:line="240" w:lineRule="auto"/>
      <w:ind w:left="566" w:hanging="283"/>
    </w:pPr>
    <w:rPr>
      <w:rFonts w:ascii="Times New Roman" w:eastAsia="Times New Roman" w:hAnsi="Times New Roman" w:cs="Times New Roman"/>
      <w:sz w:val="24"/>
      <w:szCs w:val="24"/>
    </w:rPr>
  </w:style>
  <w:style w:type="paragraph" w:styleId="22">
    <w:name w:val="Body Text Indent 2"/>
    <w:basedOn w:val="a"/>
    <w:link w:val="23"/>
    <w:rsid w:val="00A872DE"/>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A872DE"/>
    <w:rPr>
      <w:rFonts w:ascii="Times New Roman" w:eastAsia="Times New Roman" w:hAnsi="Times New Roman" w:cs="Times New Roman"/>
      <w:sz w:val="24"/>
      <w:szCs w:val="24"/>
    </w:rPr>
  </w:style>
  <w:style w:type="paragraph" w:styleId="a6">
    <w:name w:val="footnote text"/>
    <w:basedOn w:val="a"/>
    <w:link w:val="a7"/>
    <w:semiHidden/>
    <w:rsid w:val="00A872DE"/>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A872DE"/>
    <w:rPr>
      <w:rFonts w:ascii="Times New Roman" w:eastAsia="Times New Roman" w:hAnsi="Times New Roman" w:cs="Times New Roman"/>
      <w:sz w:val="20"/>
      <w:szCs w:val="20"/>
    </w:rPr>
  </w:style>
  <w:style w:type="character" w:styleId="a8">
    <w:name w:val="footnote reference"/>
    <w:semiHidden/>
    <w:rsid w:val="00A872DE"/>
    <w:rPr>
      <w:vertAlign w:val="superscript"/>
    </w:rPr>
  </w:style>
  <w:style w:type="paragraph" w:styleId="24">
    <w:name w:val="Body Text 2"/>
    <w:basedOn w:val="a"/>
    <w:link w:val="25"/>
    <w:rsid w:val="00A872DE"/>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A872DE"/>
    <w:rPr>
      <w:rFonts w:ascii="Times New Roman" w:eastAsia="Times New Roman" w:hAnsi="Times New Roman" w:cs="Times New Roman"/>
      <w:sz w:val="24"/>
      <w:szCs w:val="24"/>
    </w:rPr>
  </w:style>
  <w:style w:type="paragraph" w:styleId="a9">
    <w:name w:val="Body Text"/>
    <w:basedOn w:val="a"/>
    <w:link w:val="aa"/>
    <w:rsid w:val="00A872DE"/>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A872DE"/>
    <w:rPr>
      <w:rFonts w:ascii="Times New Roman" w:eastAsia="Times New Roman" w:hAnsi="Times New Roman" w:cs="Times New Roman"/>
      <w:sz w:val="24"/>
      <w:szCs w:val="24"/>
    </w:rPr>
  </w:style>
  <w:style w:type="paragraph" w:customStyle="1" w:styleId="26">
    <w:name w:val="Знак2"/>
    <w:basedOn w:val="a"/>
    <w:rsid w:val="00A872DE"/>
    <w:pPr>
      <w:tabs>
        <w:tab w:val="left" w:pos="708"/>
      </w:tabs>
      <w:spacing w:after="160" w:line="240" w:lineRule="exact"/>
    </w:pPr>
    <w:rPr>
      <w:rFonts w:ascii="Verdana" w:eastAsia="Times New Roman" w:hAnsi="Verdana" w:cs="Verdana"/>
      <w:sz w:val="20"/>
      <w:szCs w:val="20"/>
      <w:lang w:val="en-US" w:eastAsia="en-US"/>
    </w:rPr>
  </w:style>
  <w:style w:type="paragraph" w:styleId="ab">
    <w:name w:val="footer"/>
    <w:basedOn w:val="a"/>
    <w:link w:val="ac"/>
    <w:rsid w:val="00A872D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rsid w:val="00A872DE"/>
    <w:rPr>
      <w:rFonts w:ascii="Times New Roman" w:eastAsia="Times New Roman" w:hAnsi="Times New Roman" w:cs="Times New Roman"/>
      <w:sz w:val="24"/>
      <w:szCs w:val="24"/>
    </w:rPr>
  </w:style>
  <w:style w:type="character" w:styleId="ad">
    <w:name w:val="page number"/>
    <w:basedOn w:val="a0"/>
    <w:rsid w:val="00A872DE"/>
  </w:style>
  <w:style w:type="character" w:customStyle="1" w:styleId="ae">
    <w:name w:val="Текст выноски Знак"/>
    <w:basedOn w:val="a0"/>
    <w:link w:val="af"/>
    <w:uiPriority w:val="99"/>
    <w:semiHidden/>
    <w:rsid w:val="00A872DE"/>
    <w:rPr>
      <w:rFonts w:ascii="Tahoma" w:eastAsia="Times New Roman" w:hAnsi="Tahoma" w:cs="Tahoma"/>
      <w:sz w:val="16"/>
      <w:szCs w:val="16"/>
    </w:rPr>
  </w:style>
  <w:style w:type="paragraph" w:styleId="af">
    <w:name w:val="Balloon Text"/>
    <w:basedOn w:val="a"/>
    <w:link w:val="ae"/>
    <w:uiPriority w:val="99"/>
    <w:semiHidden/>
    <w:rsid w:val="00A872DE"/>
    <w:pPr>
      <w:spacing w:after="0" w:line="240" w:lineRule="auto"/>
    </w:pPr>
    <w:rPr>
      <w:rFonts w:ascii="Tahoma" w:eastAsia="Times New Roman" w:hAnsi="Tahoma" w:cs="Tahoma"/>
      <w:sz w:val="16"/>
      <w:szCs w:val="16"/>
    </w:rPr>
  </w:style>
  <w:style w:type="paragraph" w:styleId="af0">
    <w:name w:val="header"/>
    <w:basedOn w:val="a"/>
    <w:link w:val="af1"/>
    <w:rsid w:val="00A872D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rsid w:val="00A872DE"/>
    <w:rPr>
      <w:rFonts w:ascii="Times New Roman" w:eastAsia="Times New Roman" w:hAnsi="Times New Roman" w:cs="Times New Roman"/>
      <w:sz w:val="24"/>
      <w:szCs w:val="24"/>
    </w:rPr>
  </w:style>
  <w:style w:type="paragraph" w:styleId="af2">
    <w:name w:val="Subtitle"/>
    <w:basedOn w:val="a"/>
    <w:next w:val="a"/>
    <w:link w:val="af3"/>
    <w:uiPriority w:val="11"/>
    <w:qFormat/>
    <w:rsid w:val="00A872DE"/>
    <w:pPr>
      <w:spacing w:after="60" w:line="240" w:lineRule="auto"/>
      <w:jc w:val="center"/>
      <w:outlineLvl w:val="1"/>
    </w:pPr>
    <w:rPr>
      <w:rFonts w:ascii="Cambria" w:eastAsia="Times New Roman" w:hAnsi="Cambria" w:cs="Times New Roman"/>
      <w:sz w:val="24"/>
      <w:szCs w:val="24"/>
    </w:rPr>
  </w:style>
  <w:style w:type="character" w:customStyle="1" w:styleId="af3">
    <w:name w:val="Подзаголовок Знак"/>
    <w:basedOn w:val="a0"/>
    <w:link w:val="af2"/>
    <w:uiPriority w:val="11"/>
    <w:rsid w:val="00A872DE"/>
    <w:rPr>
      <w:rFonts w:ascii="Cambria" w:eastAsia="Times New Roman" w:hAnsi="Cambria" w:cs="Times New Roman"/>
      <w:sz w:val="24"/>
      <w:szCs w:val="24"/>
    </w:rPr>
  </w:style>
  <w:style w:type="paragraph" w:styleId="af4">
    <w:name w:val="List Paragraph"/>
    <w:basedOn w:val="a"/>
    <w:link w:val="af5"/>
    <w:uiPriority w:val="34"/>
    <w:qFormat/>
    <w:rsid w:val="00A872DE"/>
    <w:pPr>
      <w:ind w:left="720"/>
      <w:contextualSpacing/>
    </w:pPr>
    <w:rPr>
      <w:rFonts w:ascii="Times New Roman" w:eastAsia="Times New Roman" w:hAnsi="Times New Roman" w:cs="Times New Roman"/>
      <w:sz w:val="24"/>
      <w:lang w:eastAsia="en-US"/>
    </w:rPr>
  </w:style>
  <w:style w:type="character" w:customStyle="1" w:styleId="FontStyle11">
    <w:name w:val="Font Style11"/>
    <w:uiPriority w:val="99"/>
    <w:rsid w:val="00A872DE"/>
    <w:rPr>
      <w:rFonts w:ascii="Times New Roman" w:hAnsi="Times New Roman" w:cs="Times New Roman"/>
      <w:spacing w:val="10"/>
      <w:sz w:val="24"/>
      <w:szCs w:val="24"/>
    </w:rPr>
  </w:style>
  <w:style w:type="character" w:styleId="af6">
    <w:name w:val="Hyperlink"/>
    <w:uiPriority w:val="99"/>
    <w:rsid w:val="00A872DE"/>
    <w:rPr>
      <w:color w:val="0000FF"/>
      <w:u w:val="single"/>
    </w:rPr>
  </w:style>
  <w:style w:type="character" w:customStyle="1" w:styleId="30">
    <w:name w:val="Заголовок 3 Знак"/>
    <w:basedOn w:val="a0"/>
    <w:link w:val="3"/>
    <w:uiPriority w:val="9"/>
    <w:rsid w:val="001D2C58"/>
    <w:rPr>
      <w:rFonts w:asciiTheme="majorHAnsi" w:eastAsiaTheme="majorEastAsia" w:hAnsiTheme="majorHAnsi" w:cstheme="majorBidi"/>
      <w:b/>
      <w:bCs/>
      <w:color w:val="4F81BD" w:themeColor="accent1"/>
    </w:rPr>
  </w:style>
  <w:style w:type="paragraph" w:customStyle="1" w:styleId="Default">
    <w:name w:val="Default"/>
    <w:rsid w:val="001D2C5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20">
    <w:name w:val="Заголовок 2 Знак"/>
    <w:basedOn w:val="a0"/>
    <w:link w:val="2"/>
    <w:uiPriority w:val="99"/>
    <w:rsid w:val="00C6084F"/>
    <w:rPr>
      <w:rFonts w:ascii="Arial" w:eastAsia="Times New Roman" w:hAnsi="Arial" w:cs="Arial"/>
      <w:b/>
      <w:bCs/>
      <w:i/>
      <w:iCs/>
      <w:sz w:val="28"/>
      <w:szCs w:val="28"/>
    </w:rPr>
  </w:style>
  <w:style w:type="paragraph" w:styleId="11">
    <w:name w:val="toc 1"/>
    <w:basedOn w:val="a"/>
    <w:next w:val="a"/>
    <w:autoRedefine/>
    <w:semiHidden/>
    <w:rsid w:val="00C6084F"/>
    <w:pPr>
      <w:widowControl w:val="0"/>
      <w:tabs>
        <w:tab w:val="right" w:leader="dot" w:pos="9923"/>
      </w:tabs>
      <w:autoSpaceDE w:val="0"/>
      <w:autoSpaceDN w:val="0"/>
      <w:adjustRightInd w:val="0"/>
      <w:spacing w:after="0" w:line="360" w:lineRule="auto"/>
    </w:pPr>
    <w:rPr>
      <w:rFonts w:ascii="Times New Roman" w:eastAsia="Times New Roman" w:hAnsi="Times New Roman" w:cs="Times New Roman"/>
      <w:sz w:val="20"/>
      <w:szCs w:val="20"/>
    </w:rPr>
  </w:style>
  <w:style w:type="paragraph" w:styleId="27">
    <w:name w:val="toc 2"/>
    <w:basedOn w:val="a"/>
    <w:next w:val="a"/>
    <w:autoRedefine/>
    <w:semiHidden/>
    <w:rsid w:val="00C6084F"/>
    <w:pPr>
      <w:widowControl w:val="0"/>
      <w:autoSpaceDE w:val="0"/>
      <w:autoSpaceDN w:val="0"/>
      <w:adjustRightInd w:val="0"/>
      <w:spacing w:after="0" w:line="240" w:lineRule="auto"/>
      <w:ind w:left="200"/>
    </w:pPr>
    <w:rPr>
      <w:rFonts w:ascii="Times New Roman" w:eastAsia="Times New Roman" w:hAnsi="Times New Roman" w:cs="Times New Roman"/>
      <w:sz w:val="20"/>
      <w:szCs w:val="20"/>
    </w:rPr>
  </w:style>
  <w:style w:type="paragraph" w:styleId="af7">
    <w:name w:val="Title"/>
    <w:basedOn w:val="a"/>
    <w:link w:val="af8"/>
    <w:qFormat/>
    <w:rsid w:val="00C6084F"/>
    <w:pPr>
      <w:spacing w:after="0" w:line="360" w:lineRule="auto"/>
      <w:jc w:val="center"/>
    </w:pPr>
    <w:rPr>
      <w:rFonts w:ascii="Times New Roman" w:eastAsia="Times New Roman" w:hAnsi="Times New Roman" w:cs="Times New Roman"/>
      <w:b/>
      <w:bCs/>
      <w:caps/>
      <w:sz w:val="28"/>
      <w:szCs w:val="24"/>
    </w:rPr>
  </w:style>
  <w:style w:type="character" w:customStyle="1" w:styleId="af8">
    <w:name w:val="Название Знак"/>
    <w:basedOn w:val="a0"/>
    <w:link w:val="af7"/>
    <w:rsid w:val="00C6084F"/>
    <w:rPr>
      <w:rFonts w:ascii="Times New Roman" w:eastAsia="Times New Roman" w:hAnsi="Times New Roman" w:cs="Times New Roman"/>
      <w:b/>
      <w:bCs/>
      <w:caps/>
      <w:sz w:val="28"/>
      <w:szCs w:val="24"/>
    </w:rPr>
  </w:style>
  <w:style w:type="paragraph" w:customStyle="1" w:styleId="ConsPlusNormal">
    <w:name w:val="ConsPlusNormal"/>
    <w:rsid w:val="00C6084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textn">
    <w:name w:val="textn"/>
    <w:basedOn w:val="a"/>
    <w:rsid w:val="00C608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
    <w:name w:val="Heading"/>
    <w:rsid w:val="00C6084F"/>
    <w:pPr>
      <w:widowControl w:val="0"/>
      <w:overflowPunct w:val="0"/>
      <w:autoSpaceDE w:val="0"/>
      <w:autoSpaceDN w:val="0"/>
      <w:adjustRightInd w:val="0"/>
      <w:spacing w:after="0" w:line="240" w:lineRule="auto"/>
      <w:textAlignment w:val="baseline"/>
    </w:pPr>
    <w:rPr>
      <w:rFonts w:ascii="Arial" w:eastAsia="Times New Roman" w:hAnsi="Arial" w:cs="Times New Roman"/>
      <w:b/>
      <w:szCs w:val="20"/>
    </w:rPr>
  </w:style>
  <w:style w:type="character" w:styleId="af9">
    <w:name w:val="Placeholder Text"/>
    <w:basedOn w:val="a0"/>
    <w:uiPriority w:val="99"/>
    <w:semiHidden/>
    <w:rsid w:val="00C6084F"/>
    <w:rPr>
      <w:color w:val="808080"/>
    </w:rPr>
  </w:style>
  <w:style w:type="paragraph" w:customStyle="1" w:styleId="textb">
    <w:name w:val="textb"/>
    <w:basedOn w:val="a"/>
    <w:rsid w:val="00C6084F"/>
    <w:pPr>
      <w:spacing w:after="0" w:line="240" w:lineRule="auto"/>
    </w:pPr>
    <w:rPr>
      <w:rFonts w:ascii="Arial" w:eastAsia="Times New Roman" w:hAnsi="Arial" w:cs="Arial"/>
      <w:b/>
      <w:bCs/>
    </w:rPr>
  </w:style>
  <w:style w:type="paragraph" w:styleId="31">
    <w:name w:val="Body Text 3"/>
    <w:basedOn w:val="a"/>
    <w:link w:val="32"/>
    <w:rsid w:val="00C6084F"/>
    <w:pPr>
      <w:spacing w:after="0" w:line="240" w:lineRule="auto"/>
    </w:pPr>
    <w:rPr>
      <w:rFonts w:ascii="Times New Roman" w:eastAsia="Times New Roman" w:hAnsi="Times New Roman" w:cs="Times New Roman"/>
      <w:sz w:val="28"/>
      <w:szCs w:val="20"/>
    </w:rPr>
  </w:style>
  <w:style w:type="character" w:customStyle="1" w:styleId="32">
    <w:name w:val="Основной текст 3 Знак"/>
    <w:basedOn w:val="a0"/>
    <w:link w:val="31"/>
    <w:rsid w:val="00C6084F"/>
    <w:rPr>
      <w:rFonts w:ascii="Times New Roman" w:eastAsia="Times New Roman" w:hAnsi="Times New Roman" w:cs="Times New Roman"/>
      <w:sz w:val="28"/>
      <w:szCs w:val="20"/>
    </w:rPr>
  </w:style>
  <w:style w:type="character" w:customStyle="1" w:styleId="40">
    <w:name w:val="Заголовок 4 Знак"/>
    <w:basedOn w:val="a0"/>
    <w:link w:val="4"/>
    <w:uiPriority w:val="9"/>
    <w:semiHidden/>
    <w:rsid w:val="008C647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semiHidden/>
    <w:rsid w:val="008C6471"/>
    <w:rPr>
      <w:rFonts w:ascii="Calibri" w:eastAsia="Times New Roman" w:hAnsi="Calibri" w:cs="Times New Roman"/>
      <w:b/>
      <w:bCs/>
      <w:i/>
      <w:iCs/>
      <w:sz w:val="26"/>
      <w:szCs w:val="26"/>
    </w:rPr>
  </w:style>
  <w:style w:type="paragraph" w:styleId="afa">
    <w:name w:val="Body Text Indent"/>
    <w:basedOn w:val="a"/>
    <w:link w:val="afb"/>
    <w:rsid w:val="008C6471"/>
    <w:pPr>
      <w:spacing w:after="120" w:line="240" w:lineRule="auto"/>
      <w:ind w:left="283"/>
    </w:pPr>
    <w:rPr>
      <w:rFonts w:ascii="Arial" w:eastAsia="Times New Roman" w:hAnsi="Arial" w:cs="Arial"/>
      <w:bCs/>
      <w:sz w:val="24"/>
      <w:szCs w:val="24"/>
    </w:rPr>
  </w:style>
  <w:style w:type="character" w:customStyle="1" w:styleId="afb">
    <w:name w:val="Основной текст с отступом Знак"/>
    <w:basedOn w:val="a0"/>
    <w:link w:val="afa"/>
    <w:rsid w:val="008C6471"/>
    <w:rPr>
      <w:rFonts w:ascii="Arial" w:eastAsia="Times New Roman" w:hAnsi="Arial" w:cs="Arial"/>
      <w:bCs/>
      <w:sz w:val="24"/>
      <w:szCs w:val="24"/>
    </w:rPr>
  </w:style>
  <w:style w:type="character" w:customStyle="1" w:styleId="apple-converted-space">
    <w:name w:val="apple-converted-space"/>
    <w:basedOn w:val="a0"/>
    <w:rsid w:val="0007751B"/>
  </w:style>
  <w:style w:type="character" w:styleId="afc">
    <w:name w:val="Strong"/>
    <w:basedOn w:val="a0"/>
    <w:uiPriority w:val="22"/>
    <w:qFormat/>
    <w:rsid w:val="0007751B"/>
    <w:rPr>
      <w:b/>
      <w:bCs/>
    </w:rPr>
  </w:style>
  <w:style w:type="character" w:styleId="afd">
    <w:name w:val="FollowedHyperlink"/>
    <w:basedOn w:val="a0"/>
    <w:uiPriority w:val="99"/>
    <w:semiHidden/>
    <w:unhideWhenUsed/>
    <w:rsid w:val="00867052"/>
    <w:rPr>
      <w:color w:val="800080" w:themeColor="followedHyperlink"/>
      <w:u w:val="single"/>
    </w:rPr>
  </w:style>
  <w:style w:type="character" w:customStyle="1" w:styleId="serp-urlitem">
    <w:name w:val="serp-url__item"/>
    <w:basedOn w:val="a0"/>
    <w:rsid w:val="00CE1447"/>
  </w:style>
  <w:style w:type="character" w:customStyle="1" w:styleId="serp-urlmark">
    <w:name w:val="serp-url__mark"/>
    <w:basedOn w:val="a0"/>
    <w:rsid w:val="00CE1447"/>
  </w:style>
  <w:style w:type="character" w:customStyle="1" w:styleId="buttontext">
    <w:name w:val="button__text"/>
    <w:basedOn w:val="a0"/>
    <w:rsid w:val="00CE1447"/>
  </w:style>
  <w:style w:type="paragraph" w:styleId="afe">
    <w:name w:val="Document Map"/>
    <w:basedOn w:val="a"/>
    <w:link w:val="aff"/>
    <w:semiHidden/>
    <w:rsid w:val="004312EE"/>
    <w:pPr>
      <w:shd w:val="clear" w:color="auto" w:fill="000080"/>
      <w:spacing w:after="0" w:line="240" w:lineRule="auto"/>
    </w:pPr>
    <w:rPr>
      <w:rFonts w:ascii="Tahoma" w:eastAsia="Times New Roman" w:hAnsi="Tahoma" w:cs="Tahoma"/>
      <w:sz w:val="20"/>
      <w:szCs w:val="20"/>
    </w:rPr>
  </w:style>
  <w:style w:type="character" w:customStyle="1" w:styleId="aff">
    <w:name w:val="Схема документа Знак"/>
    <w:basedOn w:val="a0"/>
    <w:link w:val="afe"/>
    <w:semiHidden/>
    <w:rsid w:val="004312EE"/>
    <w:rPr>
      <w:rFonts w:ascii="Tahoma" w:eastAsia="Times New Roman" w:hAnsi="Tahoma" w:cs="Tahoma"/>
      <w:sz w:val="20"/>
      <w:szCs w:val="20"/>
      <w:shd w:val="clear" w:color="auto" w:fill="000080"/>
    </w:rPr>
  </w:style>
  <w:style w:type="paragraph" w:customStyle="1" w:styleId="12">
    <w:name w:val="Без интервала1"/>
    <w:uiPriority w:val="99"/>
    <w:rsid w:val="00875569"/>
    <w:pPr>
      <w:spacing w:after="0" w:line="240" w:lineRule="auto"/>
    </w:pPr>
    <w:rPr>
      <w:rFonts w:ascii="Calibri" w:eastAsia="Times New Roman" w:hAnsi="Calibri" w:cs="Times New Roman"/>
    </w:rPr>
  </w:style>
  <w:style w:type="paragraph" w:customStyle="1" w:styleId="Style2">
    <w:name w:val="Style2"/>
    <w:basedOn w:val="a"/>
    <w:uiPriority w:val="99"/>
    <w:rsid w:val="00875569"/>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character" w:customStyle="1" w:styleId="af5">
    <w:name w:val="Абзац списка Знак"/>
    <w:link w:val="af4"/>
    <w:uiPriority w:val="34"/>
    <w:locked/>
    <w:rsid w:val="00F3129E"/>
    <w:rPr>
      <w:rFonts w:ascii="Times New Roman" w:eastAsia="Times New Roman" w:hAnsi="Times New Roman" w:cs="Times New Roman"/>
      <w:sz w:val="24"/>
      <w:lang w:eastAsia="en-US"/>
    </w:rPr>
  </w:style>
  <w:style w:type="character" w:customStyle="1" w:styleId="articleseperator">
    <w:name w:val="article_seperator"/>
    <w:basedOn w:val="a0"/>
    <w:rsid w:val="00F85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1928">
      <w:bodyDiv w:val="1"/>
      <w:marLeft w:val="0"/>
      <w:marRight w:val="0"/>
      <w:marTop w:val="0"/>
      <w:marBottom w:val="0"/>
      <w:divBdr>
        <w:top w:val="none" w:sz="0" w:space="0" w:color="auto"/>
        <w:left w:val="none" w:sz="0" w:space="0" w:color="auto"/>
        <w:bottom w:val="none" w:sz="0" w:space="0" w:color="auto"/>
        <w:right w:val="none" w:sz="0" w:space="0" w:color="auto"/>
      </w:divBdr>
    </w:div>
    <w:div w:id="23217016">
      <w:bodyDiv w:val="1"/>
      <w:marLeft w:val="0"/>
      <w:marRight w:val="0"/>
      <w:marTop w:val="0"/>
      <w:marBottom w:val="0"/>
      <w:divBdr>
        <w:top w:val="none" w:sz="0" w:space="0" w:color="auto"/>
        <w:left w:val="none" w:sz="0" w:space="0" w:color="auto"/>
        <w:bottom w:val="none" w:sz="0" w:space="0" w:color="auto"/>
        <w:right w:val="none" w:sz="0" w:space="0" w:color="auto"/>
      </w:divBdr>
    </w:div>
    <w:div w:id="478620552">
      <w:bodyDiv w:val="1"/>
      <w:marLeft w:val="0"/>
      <w:marRight w:val="0"/>
      <w:marTop w:val="0"/>
      <w:marBottom w:val="0"/>
      <w:divBdr>
        <w:top w:val="none" w:sz="0" w:space="0" w:color="auto"/>
        <w:left w:val="none" w:sz="0" w:space="0" w:color="auto"/>
        <w:bottom w:val="none" w:sz="0" w:space="0" w:color="auto"/>
        <w:right w:val="none" w:sz="0" w:space="0" w:color="auto"/>
      </w:divBdr>
      <w:divsChild>
        <w:div w:id="1628512747">
          <w:marLeft w:val="0"/>
          <w:marRight w:val="0"/>
          <w:marTop w:val="0"/>
          <w:marBottom w:val="0"/>
          <w:divBdr>
            <w:top w:val="none" w:sz="0" w:space="0" w:color="auto"/>
            <w:left w:val="none" w:sz="0" w:space="0" w:color="auto"/>
            <w:bottom w:val="none" w:sz="0" w:space="0" w:color="auto"/>
            <w:right w:val="none" w:sz="0" w:space="0" w:color="auto"/>
          </w:divBdr>
        </w:div>
        <w:div w:id="811754601">
          <w:marLeft w:val="0"/>
          <w:marRight w:val="0"/>
          <w:marTop w:val="0"/>
          <w:marBottom w:val="0"/>
          <w:divBdr>
            <w:top w:val="none" w:sz="0" w:space="0" w:color="auto"/>
            <w:left w:val="none" w:sz="0" w:space="0" w:color="auto"/>
            <w:bottom w:val="none" w:sz="0" w:space="0" w:color="auto"/>
            <w:right w:val="none" w:sz="0" w:space="0" w:color="auto"/>
          </w:divBdr>
        </w:div>
        <w:div w:id="669407951">
          <w:marLeft w:val="0"/>
          <w:marRight w:val="0"/>
          <w:marTop w:val="0"/>
          <w:marBottom w:val="0"/>
          <w:divBdr>
            <w:top w:val="none" w:sz="0" w:space="0" w:color="auto"/>
            <w:left w:val="none" w:sz="0" w:space="0" w:color="auto"/>
            <w:bottom w:val="none" w:sz="0" w:space="0" w:color="auto"/>
            <w:right w:val="none" w:sz="0" w:space="0" w:color="auto"/>
          </w:divBdr>
        </w:div>
        <w:div w:id="647250223">
          <w:marLeft w:val="0"/>
          <w:marRight w:val="0"/>
          <w:marTop w:val="0"/>
          <w:marBottom w:val="0"/>
          <w:divBdr>
            <w:top w:val="none" w:sz="0" w:space="0" w:color="auto"/>
            <w:left w:val="none" w:sz="0" w:space="0" w:color="auto"/>
            <w:bottom w:val="none" w:sz="0" w:space="0" w:color="auto"/>
            <w:right w:val="none" w:sz="0" w:space="0" w:color="auto"/>
          </w:divBdr>
        </w:div>
        <w:div w:id="1197964491">
          <w:marLeft w:val="0"/>
          <w:marRight w:val="0"/>
          <w:marTop w:val="0"/>
          <w:marBottom w:val="0"/>
          <w:divBdr>
            <w:top w:val="none" w:sz="0" w:space="0" w:color="auto"/>
            <w:left w:val="none" w:sz="0" w:space="0" w:color="auto"/>
            <w:bottom w:val="none" w:sz="0" w:space="0" w:color="auto"/>
            <w:right w:val="none" w:sz="0" w:space="0" w:color="auto"/>
          </w:divBdr>
        </w:div>
      </w:divsChild>
    </w:div>
    <w:div w:id="494106778">
      <w:bodyDiv w:val="1"/>
      <w:marLeft w:val="0"/>
      <w:marRight w:val="0"/>
      <w:marTop w:val="0"/>
      <w:marBottom w:val="0"/>
      <w:divBdr>
        <w:top w:val="none" w:sz="0" w:space="0" w:color="auto"/>
        <w:left w:val="none" w:sz="0" w:space="0" w:color="auto"/>
        <w:bottom w:val="none" w:sz="0" w:space="0" w:color="auto"/>
        <w:right w:val="none" w:sz="0" w:space="0" w:color="auto"/>
      </w:divBdr>
    </w:div>
    <w:div w:id="546767729">
      <w:bodyDiv w:val="1"/>
      <w:marLeft w:val="0"/>
      <w:marRight w:val="0"/>
      <w:marTop w:val="0"/>
      <w:marBottom w:val="0"/>
      <w:divBdr>
        <w:top w:val="none" w:sz="0" w:space="0" w:color="auto"/>
        <w:left w:val="none" w:sz="0" w:space="0" w:color="auto"/>
        <w:bottom w:val="none" w:sz="0" w:space="0" w:color="auto"/>
        <w:right w:val="none" w:sz="0" w:space="0" w:color="auto"/>
      </w:divBdr>
    </w:div>
    <w:div w:id="863639328">
      <w:bodyDiv w:val="1"/>
      <w:marLeft w:val="0"/>
      <w:marRight w:val="0"/>
      <w:marTop w:val="0"/>
      <w:marBottom w:val="0"/>
      <w:divBdr>
        <w:top w:val="none" w:sz="0" w:space="0" w:color="auto"/>
        <w:left w:val="none" w:sz="0" w:space="0" w:color="auto"/>
        <w:bottom w:val="none" w:sz="0" w:space="0" w:color="auto"/>
        <w:right w:val="none" w:sz="0" w:space="0" w:color="auto"/>
      </w:divBdr>
    </w:div>
    <w:div w:id="990056292">
      <w:bodyDiv w:val="1"/>
      <w:marLeft w:val="0"/>
      <w:marRight w:val="0"/>
      <w:marTop w:val="0"/>
      <w:marBottom w:val="0"/>
      <w:divBdr>
        <w:top w:val="none" w:sz="0" w:space="0" w:color="auto"/>
        <w:left w:val="none" w:sz="0" w:space="0" w:color="auto"/>
        <w:bottom w:val="none" w:sz="0" w:space="0" w:color="auto"/>
        <w:right w:val="none" w:sz="0" w:space="0" w:color="auto"/>
      </w:divBdr>
    </w:div>
    <w:div w:id="1065685830">
      <w:bodyDiv w:val="1"/>
      <w:marLeft w:val="0"/>
      <w:marRight w:val="0"/>
      <w:marTop w:val="0"/>
      <w:marBottom w:val="0"/>
      <w:divBdr>
        <w:top w:val="none" w:sz="0" w:space="0" w:color="auto"/>
        <w:left w:val="none" w:sz="0" w:space="0" w:color="auto"/>
        <w:bottom w:val="none" w:sz="0" w:space="0" w:color="auto"/>
        <w:right w:val="none" w:sz="0" w:space="0" w:color="auto"/>
      </w:divBdr>
    </w:div>
    <w:div w:id="1362589690">
      <w:bodyDiv w:val="1"/>
      <w:marLeft w:val="0"/>
      <w:marRight w:val="0"/>
      <w:marTop w:val="0"/>
      <w:marBottom w:val="0"/>
      <w:divBdr>
        <w:top w:val="none" w:sz="0" w:space="0" w:color="auto"/>
        <w:left w:val="none" w:sz="0" w:space="0" w:color="auto"/>
        <w:bottom w:val="none" w:sz="0" w:space="0" w:color="auto"/>
        <w:right w:val="none" w:sz="0" w:space="0" w:color="auto"/>
      </w:divBdr>
    </w:div>
    <w:div w:id="1473331087">
      <w:bodyDiv w:val="1"/>
      <w:marLeft w:val="0"/>
      <w:marRight w:val="0"/>
      <w:marTop w:val="0"/>
      <w:marBottom w:val="0"/>
      <w:divBdr>
        <w:top w:val="none" w:sz="0" w:space="0" w:color="auto"/>
        <w:left w:val="none" w:sz="0" w:space="0" w:color="auto"/>
        <w:bottom w:val="none" w:sz="0" w:space="0" w:color="auto"/>
        <w:right w:val="none" w:sz="0" w:space="0" w:color="auto"/>
      </w:divBdr>
    </w:div>
    <w:div w:id="1483741399">
      <w:bodyDiv w:val="1"/>
      <w:marLeft w:val="0"/>
      <w:marRight w:val="0"/>
      <w:marTop w:val="0"/>
      <w:marBottom w:val="0"/>
      <w:divBdr>
        <w:top w:val="none" w:sz="0" w:space="0" w:color="auto"/>
        <w:left w:val="none" w:sz="0" w:space="0" w:color="auto"/>
        <w:bottom w:val="none" w:sz="0" w:space="0" w:color="auto"/>
        <w:right w:val="none" w:sz="0" w:space="0" w:color="auto"/>
      </w:divBdr>
    </w:div>
    <w:div w:id="1676030351">
      <w:bodyDiv w:val="1"/>
      <w:marLeft w:val="0"/>
      <w:marRight w:val="0"/>
      <w:marTop w:val="0"/>
      <w:marBottom w:val="0"/>
      <w:divBdr>
        <w:top w:val="none" w:sz="0" w:space="0" w:color="auto"/>
        <w:left w:val="none" w:sz="0" w:space="0" w:color="auto"/>
        <w:bottom w:val="none" w:sz="0" w:space="0" w:color="auto"/>
        <w:right w:val="none" w:sz="0" w:space="0" w:color="auto"/>
      </w:divBdr>
    </w:div>
    <w:div w:id="1802264227">
      <w:bodyDiv w:val="1"/>
      <w:marLeft w:val="0"/>
      <w:marRight w:val="0"/>
      <w:marTop w:val="0"/>
      <w:marBottom w:val="0"/>
      <w:divBdr>
        <w:top w:val="none" w:sz="0" w:space="0" w:color="auto"/>
        <w:left w:val="none" w:sz="0" w:space="0" w:color="auto"/>
        <w:bottom w:val="none" w:sz="0" w:space="0" w:color="auto"/>
        <w:right w:val="none" w:sz="0" w:space="0" w:color="auto"/>
      </w:divBdr>
    </w:div>
    <w:div w:id="1802381871">
      <w:bodyDiv w:val="1"/>
      <w:marLeft w:val="0"/>
      <w:marRight w:val="0"/>
      <w:marTop w:val="0"/>
      <w:marBottom w:val="0"/>
      <w:divBdr>
        <w:top w:val="none" w:sz="0" w:space="0" w:color="auto"/>
        <w:left w:val="none" w:sz="0" w:space="0" w:color="auto"/>
        <w:bottom w:val="none" w:sz="0" w:space="0" w:color="auto"/>
        <w:right w:val="none" w:sz="0" w:space="0" w:color="auto"/>
      </w:divBdr>
    </w:div>
    <w:div w:id="2057701733">
      <w:bodyDiv w:val="1"/>
      <w:marLeft w:val="0"/>
      <w:marRight w:val="0"/>
      <w:marTop w:val="0"/>
      <w:marBottom w:val="0"/>
      <w:divBdr>
        <w:top w:val="none" w:sz="0" w:space="0" w:color="auto"/>
        <w:left w:val="none" w:sz="0" w:space="0" w:color="auto"/>
        <w:bottom w:val="none" w:sz="0" w:space="0" w:color="auto"/>
        <w:right w:val="none" w:sz="0" w:space="0" w:color="auto"/>
      </w:divBdr>
    </w:div>
    <w:div w:id="2099059074">
      <w:bodyDiv w:val="1"/>
      <w:marLeft w:val="0"/>
      <w:marRight w:val="0"/>
      <w:marTop w:val="0"/>
      <w:marBottom w:val="0"/>
      <w:divBdr>
        <w:top w:val="none" w:sz="0" w:space="0" w:color="auto"/>
        <w:left w:val="none" w:sz="0" w:space="0" w:color="auto"/>
        <w:bottom w:val="none" w:sz="0" w:space="0" w:color="auto"/>
        <w:right w:val="none" w:sz="0" w:space="0" w:color="auto"/>
      </w:divBdr>
      <w:divsChild>
        <w:div w:id="75178480">
          <w:marLeft w:val="0"/>
          <w:marRight w:val="300"/>
          <w:marTop w:val="300"/>
          <w:marBottom w:val="300"/>
          <w:divBdr>
            <w:top w:val="outset" w:sz="24" w:space="0" w:color="auto"/>
            <w:left w:val="outset" w:sz="24" w:space="0" w:color="auto"/>
            <w:bottom w:val="outset" w:sz="24" w:space="0" w:color="auto"/>
            <w:right w:val="outset" w:sz="24" w:space="0" w:color="auto"/>
          </w:divBdr>
          <w:divsChild>
            <w:div w:id="156206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s://businessman.ru/new-strelochnye-perevody-sxema-tipy-elementy-neispravnosti-strelochnogo-perevoda.html" TargetMode="External"/><Relationship Id="rId26" Type="http://schemas.openxmlformats.org/officeDocument/2006/relationships/image" Target="media/image17.png"/><Relationship Id="rId39" Type="http://schemas.openxmlformats.org/officeDocument/2006/relationships/image" Target="media/image30.jpe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jpeg"/><Relationship Id="rId47" Type="http://schemas.openxmlformats.org/officeDocument/2006/relationships/image" Target="media/image36.png"/><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0.png"/><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jpeg"/><Relationship Id="rId40" Type="http://schemas.openxmlformats.org/officeDocument/2006/relationships/image" Target="media/image31.jpeg"/><Relationship Id="rId45" Type="http://schemas.openxmlformats.org/officeDocument/2006/relationships/image" Target="media/image35.w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jpeg"/><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wmf"/><Relationship Id="rId48" Type="http://schemas.openxmlformats.org/officeDocument/2006/relationships/image" Target="media/image37.png"/><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jpeg"/><Relationship Id="rId46" Type="http://schemas.openxmlformats.org/officeDocument/2006/relationships/oleObject" Target="embeddings/oleObject2.bin"/><Relationship Id="rId20" Type="http://schemas.openxmlformats.org/officeDocument/2006/relationships/image" Target="media/image11.png"/><Relationship Id="rId41" Type="http://schemas.openxmlformats.org/officeDocument/2006/relationships/image" Target="media/image32.jpeg"/><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8C66F-1EAF-4431-A2D9-3AB941194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10065</Words>
  <Characters>57374</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ОГБОУ СПО БСК</Company>
  <LinksUpToDate>false</LinksUpToDate>
  <CharactersWithSpaces>67305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1</cp:lastModifiedBy>
  <cp:revision>3</cp:revision>
  <cp:lastPrinted>2016-10-01T16:06:00Z</cp:lastPrinted>
  <dcterms:created xsi:type="dcterms:W3CDTF">2019-07-08T04:38:00Z</dcterms:created>
  <dcterms:modified xsi:type="dcterms:W3CDTF">2019-07-08T06:52:00Z</dcterms:modified>
</cp:coreProperties>
</file>